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3B49649F" w14:textId="10DA6969"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4 — </w:t>
      </w:r>
      <w:r w:rsidR="00E566B6">
        <w:rPr>
          <w:rFonts w:ascii="Times New Roman" w:eastAsia="Times New Roman" w:hAnsi="Times New Roman" w:cs="Times New Roman"/>
          <w:b/>
          <w:bCs/>
          <w:kern w:val="0"/>
          <w:sz w:val="27"/>
          <w:szCs w:val="27"/>
          <w:lang w:eastAsia="es-ES"/>
          <w14:ligatures w14:val="none"/>
        </w:rPr>
        <w:t xml:space="preserve">Fieles </w:t>
      </w:r>
      <w:proofErr w:type="spellStart"/>
      <w:r w:rsidR="00E566B6">
        <w:rPr>
          <w:rFonts w:ascii="Times New Roman" w:eastAsia="Times New Roman" w:hAnsi="Times New Roman" w:cs="Times New Roman"/>
          <w:b/>
          <w:bCs/>
          <w:kern w:val="0"/>
          <w:sz w:val="27"/>
          <w:szCs w:val="27"/>
          <w:lang w:eastAsia="es-ES"/>
          <w14:ligatures w14:val="none"/>
        </w:rPr>
        <w:t>portaantorchas</w:t>
      </w:r>
      <w:proofErr w:type="spellEnd"/>
    </w:p>
    <w:p w14:paraId="75B71F1E" w14:textId="77777777"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Como motivo para estudiar con paciente detalle los hechos históricos concernientes a los valdenses, obsérvese la frase final del capítulo. La obra que ellos comenzaron ha de ser llevada a una gloriosa conclusión por sus sucesores.</w:t>
      </w:r>
    </w:p>
    <w:p w14:paraId="45301C63"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0A30958E" w14:textId="77777777" w:rsidR="0021288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"A principios del siglo VII, la Europa cristiana había alcanzado un nivel intelectual muy bajo... Sólo en Inglaterra e Irlanda... y en algunas ciudades italianas, había algo de importancia de la antigua erudición romana —"Historia de la educación", Ellwood P. Cubberley, pág. 127.</w:t>
      </w:r>
    </w:p>
    <w:p w14:paraId="577D2083" w14:textId="0CFEC4A4"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Considere la relación de este hecho con las declaraciones </w:t>
      </w:r>
      <w:r w:rsidR="0021288B">
        <w:rPr>
          <w:rFonts w:ascii="Times New Roman" w:eastAsia="Times New Roman" w:hAnsi="Times New Roman" w:cs="Times New Roman"/>
          <w:kern w:val="0"/>
          <w:sz w:val="24"/>
          <w:szCs w:val="24"/>
          <w:lang w:eastAsia="es-ES"/>
          <w14:ligatures w14:val="none"/>
        </w:rPr>
        <w:t>en</w:t>
      </w:r>
      <w:r w:rsidRPr="00D443BD">
        <w:rPr>
          <w:rFonts w:ascii="Times New Roman" w:eastAsia="Times New Roman" w:hAnsi="Times New Roman" w:cs="Times New Roman"/>
          <w:kern w:val="0"/>
          <w:sz w:val="24"/>
          <w:szCs w:val="24"/>
          <w:lang w:eastAsia="es-ES"/>
          <w14:ligatures w14:val="none"/>
        </w:rPr>
        <w:t xml:space="preserve"> </w:t>
      </w:r>
      <w:r w:rsidR="00611204">
        <w:rPr>
          <w:rFonts w:ascii="Times New Roman" w:eastAsia="Times New Roman" w:hAnsi="Times New Roman" w:cs="Times New Roman"/>
          <w:kern w:val="0"/>
          <w:sz w:val="24"/>
          <w:szCs w:val="24"/>
          <w:lang w:eastAsia="es-ES"/>
          <w14:ligatures w14:val="none"/>
        </w:rPr>
        <w:t>este párrafo del Conflicto.</w:t>
      </w:r>
      <w:r w:rsidR="0021288B" w:rsidRPr="0021288B">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w:t>
      </w:r>
      <w:r w:rsidR="0021288B">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 xml:space="preserve">0:3] La educación y el intelecto son </w:t>
      </w:r>
      <w:r w:rsidR="00611204">
        <w:rPr>
          <w:rFonts w:ascii="Times New Roman" w:eastAsia="Times New Roman" w:hAnsi="Times New Roman" w:cs="Times New Roman"/>
          <w:kern w:val="0"/>
          <w:sz w:val="24"/>
          <w:szCs w:val="24"/>
          <w:lang w:eastAsia="es-ES"/>
          <w14:ligatures w14:val="none"/>
        </w:rPr>
        <w:t>compañeros</w:t>
      </w:r>
      <w:r w:rsidRPr="00D443BD">
        <w:rPr>
          <w:rFonts w:ascii="Times New Roman" w:eastAsia="Times New Roman" w:hAnsi="Times New Roman" w:cs="Times New Roman"/>
          <w:kern w:val="0"/>
          <w:sz w:val="24"/>
          <w:szCs w:val="24"/>
          <w:lang w:eastAsia="es-ES"/>
          <w14:ligatures w14:val="none"/>
        </w:rPr>
        <w:t xml:space="preserve"> del verdadero cristianismo. La corrupción del cristianismo se asoció con una gran disminución en el aprendizaje. Así </w:t>
      </w:r>
      <w:r w:rsidR="0021288B" w:rsidRPr="00D443BD">
        <w:rPr>
          <w:rFonts w:ascii="Times New Roman" w:eastAsia="Times New Roman" w:hAnsi="Times New Roman" w:cs="Times New Roman"/>
          <w:kern w:val="0"/>
          <w:sz w:val="24"/>
          <w:szCs w:val="24"/>
          <w:lang w:eastAsia="es-ES"/>
          <w14:ligatures w14:val="none"/>
        </w:rPr>
        <w:t>que,</w:t>
      </w:r>
      <w:r w:rsidRPr="00D443BD">
        <w:rPr>
          <w:rFonts w:ascii="Times New Roman" w:eastAsia="Times New Roman" w:hAnsi="Times New Roman" w:cs="Times New Roman"/>
          <w:kern w:val="0"/>
          <w:sz w:val="24"/>
          <w:szCs w:val="24"/>
          <w:lang w:eastAsia="es-ES"/>
          <w14:ligatures w14:val="none"/>
        </w:rPr>
        <w:t xml:space="preserve"> </w:t>
      </w:r>
      <w:r w:rsidR="0021288B" w:rsidRPr="0021288B">
        <w:rPr>
          <w:rFonts w:ascii="Times New Roman" w:eastAsia="Times New Roman" w:hAnsi="Times New Roman" w:cs="Times New Roman"/>
          <w:kern w:val="0"/>
          <w:sz w:val="24"/>
          <w:szCs w:val="24"/>
          <w:lang w:eastAsia="es-ES"/>
          <w14:ligatures w14:val="none"/>
        </w:rPr>
        <w:t>en la reforma del cristianismo, se restaura la verdadera educación.</w:t>
      </w:r>
    </w:p>
    <w:p w14:paraId="3918A77F"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51EA2375" w14:textId="00BE151E"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w:t>
      </w:r>
      <w:r w:rsidR="00341B4C" w:rsidRPr="00341B4C">
        <w:rPr>
          <w:rFonts w:ascii="Times New Roman" w:eastAsia="Times New Roman" w:hAnsi="Times New Roman" w:cs="Times New Roman"/>
          <w:kern w:val="0"/>
          <w:sz w:val="24"/>
          <w:szCs w:val="24"/>
          <w:lang w:eastAsia="es-ES"/>
          <w14:ligatures w14:val="none"/>
        </w:rPr>
        <w:t xml:space="preserve">Al enfrentar los desafíos de </w:t>
      </w:r>
      <w:r w:rsidR="00341B4C">
        <w:rPr>
          <w:rFonts w:ascii="Times New Roman" w:eastAsia="Times New Roman" w:hAnsi="Times New Roman" w:cs="Times New Roman"/>
          <w:kern w:val="0"/>
          <w:sz w:val="24"/>
          <w:szCs w:val="24"/>
          <w:lang w:eastAsia="es-ES"/>
          <w14:ligatures w14:val="none"/>
        </w:rPr>
        <w:t xml:space="preserve">la </w:t>
      </w:r>
      <w:r w:rsidR="00341B4C" w:rsidRPr="00341B4C">
        <w:rPr>
          <w:rFonts w:ascii="Times New Roman" w:eastAsia="Times New Roman" w:hAnsi="Times New Roman" w:cs="Times New Roman"/>
          <w:kern w:val="0"/>
          <w:sz w:val="24"/>
          <w:szCs w:val="24"/>
          <w:lang w:eastAsia="es-ES"/>
          <w14:ligatures w14:val="none"/>
        </w:rPr>
        <w:t>prueba que tenemos ante nosotros</w:t>
      </w:r>
      <w:r w:rsidRPr="00D443BD">
        <w:rPr>
          <w:rFonts w:ascii="Times New Roman" w:eastAsia="Times New Roman" w:hAnsi="Times New Roman" w:cs="Times New Roman"/>
          <w:kern w:val="0"/>
          <w:sz w:val="24"/>
          <w:szCs w:val="24"/>
          <w:lang w:eastAsia="es-ES"/>
          <w14:ligatures w14:val="none"/>
        </w:rPr>
        <w:t>, es bueno notar cómo el entrenamiento y la educación dado</w:t>
      </w:r>
      <w:r w:rsidR="00341B4C">
        <w:rPr>
          <w:rFonts w:ascii="Times New Roman" w:eastAsia="Times New Roman" w:hAnsi="Times New Roman" w:cs="Times New Roman"/>
          <w:kern w:val="0"/>
          <w:sz w:val="24"/>
          <w:szCs w:val="24"/>
          <w:lang w:eastAsia="es-ES"/>
          <w14:ligatures w14:val="none"/>
        </w:rPr>
        <w:t>s</w:t>
      </w:r>
      <w:r w:rsidRPr="00D443BD">
        <w:rPr>
          <w:rFonts w:ascii="Times New Roman" w:eastAsia="Times New Roman" w:hAnsi="Times New Roman" w:cs="Times New Roman"/>
          <w:kern w:val="0"/>
          <w:sz w:val="24"/>
          <w:szCs w:val="24"/>
          <w:lang w:eastAsia="es-ES"/>
          <w14:ligatures w14:val="none"/>
        </w:rPr>
        <w:t xml:space="preserve"> a los jóvenes</w:t>
      </w:r>
      <w:r w:rsidR="00341B4C">
        <w:rPr>
          <w:rFonts w:ascii="Times New Roman" w:eastAsia="Times New Roman" w:hAnsi="Times New Roman" w:cs="Times New Roman"/>
          <w:kern w:val="0"/>
          <w:sz w:val="24"/>
          <w:szCs w:val="24"/>
          <w:lang w:eastAsia="es-ES"/>
          <w14:ligatures w14:val="none"/>
        </w:rPr>
        <w:t xml:space="preserve"> por sus padres,</w:t>
      </w:r>
      <w:r w:rsidRPr="00D443BD">
        <w:rPr>
          <w:rFonts w:ascii="Times New Roman" w:eastAsia="Times New Roman" w:hAnsi="Times New Roman" w:cs="Times New Roman"/>
          <w:kern w:val="0"/>
          <w:sz w:val="24"/>
          <w:szCs w:val="24"/>
          <w:lang w:eastAsia="es-ES"/>
          <w14:ligatures w14:val="none"/>
        </w:rPr>
        <w:t xml:space="preserve"> los prepararon para </w:t>
      </w:r>
      <w:r w:rsidR="00341B4C">
        <w:rPr>
          <w:rFonts w:ascii="Times New Roman" w:eastAsia="Times New Roman" w:hAnsi="Times New Roman" w:cs="Times New Roman"/>
          <w:kern w:val="0"/>
          <w:sz w:val="24"/>
          <w:szCs w:val="24"/>
          <w:lang w:eastAsia="es-ES"/>
          <w14:ligatures w14:val="none"/>
        </w:rPr>
        <w:t xml:space="preserve">tener </w:t>
      </w:r>
      <w:r w:rsidRPr="00D443BD">
        <w:rPr>
          <w:rFonts w:ascii="Times New Roman" w:eastAsia="Times New Roman" w:hAnsi="Times New Roman" w:cs="Times New Roman"/>
          <w:kern w:val="0"/>
          <w:sz w:val="24"/>
          <w:szCs w:val="24"/>
          <w:lang w:eastAsia="es-ES"/>
          <w14:ligatures w14:val="none"/>
        </w:rPr>
        <w:t xml:space="preserve">fortaleza y fidelidad bajo la persecución. </w:t>
      </w:r>
      <w:r w:rsidR="00341B4C"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6</w:t>
      </w:r>
      <w:r w:rsidR="00341B4C">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r w:rsidR="00341B4C">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w:t>
      </w:r>
      <w:r w:rsidR="00341B4C">
        <w:rPr>
          <w:rFonts w:ascii="Times New Roman" w:eastAsia="Times New Roman" w:hAnsi="Times New Roman" w:cs="Times New Roman"/>
          <w:kern w:val="0"/>
          <w:sz w:val="24"/>
          <w:szCs w:val="24"/>
          <w:lang w:eastAsia="es-ES"/>
          <w14:ligatures w14:val="none"/>
        </w:rPr>
        <w:t>;</w:t>
      </w:r>
      <w:r w:rsidR="00D60D8F">
        <w:rPr>
          <w:rFonts w:ascii="Times New Roman" w:eastAsia="Times New Roman" w:hAnsi="Times New Roman" w:cs="Times New Roman"/>
          <w:kern w:val="0"/>
          <w:sz w:val="24"/>
          <w:szCs w:val="24"/>
          <w:lang w:eastAsia="es-ES"/>
          <w14:ligatures w14:val="none"/>
        </w:rPr>
        <w:t xml:space="preserve"> </w:t>
      </w:r>
      <w:r w:rsidR="00341B4C">
        <w:rPr>
          <w:rFonts w:ascii="Times New Roman" w:eastAsia="Times New Roman" w:hAnsi="Times New Roman" w:cs="Times New Roman"/>
          <w:kern w:val="0"/>
          <w:sz w:val="24"/>
          <w:szCs w:val="24"/>
          <w:lang w:eastAsia="es-ES"/>
          <w14:ligatures w14:val="none"/>
        </w:rPr>
        <w:t>65</w:t>
      </w:r>
      <w:r w:rsidRPr="00D443BD">
        <w:rPr>
          <w:rFonts w:ascii="Times New Roman" w:eastAsia="Times New Roman" w:hAnsi="Times New Roman" w:cs="Times New Roman"/>
          <w:kern w:val="0"/>
          <w:sz w:val="24"/>
          <w:szCs w:val="24"/>
          <w:lang w:eastAsia="es-ES"/>
          <w14:ligatures w14:val="none"/>
        </w:rPr>
        <w:t>:1]</w:t>
      </w:r>
    </w:p>
    <w:p w14:paraId="4219E51C"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557B2422" w14:textId="3CC0CEF4"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motivos llevaron a algunos de estos jóvenes a asistir a las universidades de Italia y Francia? ¿Cuál era el secreto de su firmeza? ¿</w:t>
      </w:r>
      <w:r w:rsidR="00D60D8F" w:rsidRPr="00D60D8F">
        <w:rPr>
          <w:rFonts w:ascii="Times New Roman" w:eastAsia="Times New Roman" w:hAnsi="Times New Roman" w:cs="Times New Roman"/>
          <w:kern w:val="0"/>
          <w:sz w:val="24"/>
          <w:szCs w:val="24"/>
          <w:lang w:eastAsia="es-ES"/>
          <w14:ligatures w14:val="none"/>
        </w:rPr>
        <w:t>Qué trabajo estaba en primer lugar en sus mentes mientras estaban allí</w:t>
      </w:r>
      <w:r w:rsidRPr="00D443BD">
        <w:rPr>
          <w:rFonts w:ascii="Times New Roman" w:eastAsia="Times New Roman" w:hAnsi="Times New Roman" w:cs="Times New Roman"/>
          <w:kern w:val="0"/>
          <w:sz w:val="24"/>
          <w:szCs w:val="24"/>
          <w:lang w:eastAsia="es-ES"/>
          <w14:ligatures w14:val="none"/>
        </w:rPr>
        <w:t>? ¿</w:t>
      </w:r>
      <w:r w:rsidR="00D60D8F">
        <w:rPr>
          <w:rFonts w:ascii="Times New Roman" w:eastAsia="Times New Roman" w:hAnsi="Times New Roman" w:cs="Times New Roman"/>
          <w:kern w:val="0"/>
          <w:sz w:val="24"/>
          <w:szCs w:val="24"/>
          <w:lang w:eastAsia="es-ES"/>
          <w14:ligatures w14:val="none"/>
        </w:rPr>
        <w:t>Fueron</w:t>
      </w:r>
      <w:r w:rsidRPr="00D443BD">
        <w:rPr>
          <w:rFonts w:ascii="Times New Roman" w:eastAsia="Times New Roman" w:hAnsi="Times New Roman" w:cs="Times New Roman"/>
          <w:kern w:val="0"/>
          <w:sz w:val="24"/>
          <w:szCs w:val="24"/>
          <w:lang w:eastAsia="es-ES"/>
          <w14:ligatures w14:val="none"/>
        </w:rPr>
        <w:t xml:space="preserve"> líderes o se apartaron de sus principios? </w:t>
      </w:r>
      <w:r w:rsidRPr="003927AA">
        <w:rPr>
          <w:rFonts w:ascii="Times New Roman" w:eastAsia="Times New Roman" w:hAnsi="Times New Roman" w:cs="Times New Roman"/>
          <w:color w:val="000000" w:themeColor="text1"/>
          <w:kern w:val="0"/>
          <w:sz w:val="24"/>
          <w:szCs w:val="24"/>
          <w:lang w:eastAsia="es-ES"/>
          <w14:ligatures w14:val="none"/>
        </w:rPr>
        <w:t>"Testimonios</w:t>
      </w:r>
      <w:r w:rsidR="003927AA" w:rsidRPr="003927AA">
        <w:rPr>
          <w:rFonts w:ascii="Times New Roman" w:eastAsia="Times New Roman" w:hAnsi="Times New Roman" w:cs="Times New Roman"/>
          <w:color w:val="000000" w:themeColor="text1"/>
          <w:kern w:val="0"/>
          <w:sz w:val="24"/>
          <w:szCs w:val="24"/>
          <w:lang w:eastAsia="es-ES"/>
          <w14:ligatures w14:val="none"/>
        </w:rPr>
        <w:t xml:space="preserve"> para la iglesia</w:t>
      </w:r>
      <w:r w:rsidRPr="003927AA">
        <w:rPr>
          <w:rFonts w:ascii="Times New Roman" w:eastAsia="Times New Roman" w:hAnsi="Times New Roman" w:cs="Times New Roman"/>
          <w:color w:val="000000" w:themeColor="text1"/>
          <w:kern w:val="0"/>
          <w:sz w:val="24"/>
          <w:szCs w:val="24"/>
          <w:lang w:eastAsia="es-ES"/>
          <w14:ligatures w14:val="none"/>
        </w:rPr>
        <w:t xml:space="preserve">", </w:t>
      </w:r>
      <w:r w:rsidR="003927AA" w:rsidRPr="003927AA">
        <w:rPr>
          <w:rFonts w:ascii="Times New Roman" w:eastAsia="Times New Roman" w:hAnsi="Times New Roman" w:cs="Times New Roman"/>
          <w:color w:val="000000" w:themeColor="text1"/>
          <w:kern w:val="0"/>
          <w:sz w:val="24"/>
          <w:szCs w:val="24"/>
          <w:lang w:eastAsia="es-ES"/>
          <w14:ligatures w14:val="none"/>
        </w:rPr>
        <w:t>tomo 5</w:t>
      </w:r>
      <w:r w:rsidRPr="003927AA">
        <w:rPr>
          <w:rFonts w:ascii="Times New Roman" w:eastAsia="Times New Roman" w:hAnsi="Times New Roman" w:cs="Times New Roman"/>
          <w:color w:val="000000" w:themeColor="text1"/>
          <w:kern w:val="0"/>
          <w:sz w:val="24"/>
          <w:szCs w:val="24"/>
          <w:lang w:eastAsia="es-ES"/>
          <w14:ligatures w14:val="none"/>
        </w:rPr>
        <w:t xml:space="preserve">, págs. </w:t>
      </w:r>
      <w:r w:rsidR="003927AA" w:rsidRPr="003927AA">
        <w:rPr>
          <w:rFonts w:ascii="Times New Roman" w:eastAsia="Times New Roman" w:hAnsi="Times New Roman" w:cs="Times New Roman"/>
          <w:color w:val="000000" w:themeColor="text1"/>
          <w:kern w:val="0"/>
          <w:sz w:val="24"/>
          <w:szCs w:val="24"/>
          <w:lang w:eastAsia="es-ES"/>
          <w14:ligatures w14:val="none"/>
        </w:rPr>
        <w:t>550 y 551</w:t>
      </w:r>
      <w:r w:rsidRPr="003927AA">
        <w:rPr>
          <w:rFonts w:ascii="Times New Roman" w:eastAsia="Times New Roman" w:hAnsi="Times New Roman" w:cs="Times New Roman"/>
          <w:color w:val="000000" w:themeColor="text1"/>
          <w:kern w:val="0"/>
          <w:sz w:val="24"/>
          <w:szCs w:val="24"/>
          <w:lang w:eastAsia="es-ES"/>
          <w14:ligatures w14:val="none"/>
        </w:rPr>
        <w:t>.</w:t>
      </w:r>
      <w:r w:rsidRPr="006A0B17">
        <w:rPr>
          <w:rFonts w:ascii="Times New Roman" w:eastAsia="Times New Roman" w:hAnsi="Times New Roman" w:cs="Times New Roman"/>
          <w:color w:val="FF0000"/>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w:t>
      </w:r>
      <w:r w:rsidR="00D60D8F">
        <w:rPr>
          <w:rFonts w:ascii="Times New Roman" w:eastAsia="Times New Roman" w:hAnsi="Times New Roman" w:cs="Times New Roman"/>
          <w:kern w:val="0"/>
          <w:sz w:val="24"/>
          <w:szCs w:val="24"/>
          <w:lang w:eastAsia="es-ES"/>
          <w14:ligatures w14:val="none"/>
        </w:rPr>
        <w:t>67</w:t>
      </w:r>
      <w:r w:rsidRPr="00D443BD">
        <w:rPr>
          <w:rFonts w:ascii="Times New Roman" w:eastAsia="Times New Roman" w:hAnsi="Times New Roman" w:cs="Times New Roman"/>
          <w:kern w:val="0"/>
          <w:sz w:val="24"/>
          <w:szCs w:val="24"/>
          <w:lang w:eastAsia="es-ES"/>
          <w14:ligatures w14:val="none"/>
        </w:rPr>
        <w:t>:</w:t>
      </w:r>
      <w:r w:rsidR="00D60D8F">
        <w:rPr>
          <w:rFonts w:ascii="Times New Roman" w:eastAsia="Times New Roman" w:hAnsi="Times New Roman" w:cs="Times New Roman"/>
          <w:kern w:val="0"/>
          <w:sz w:val="24"/>
          <w:szCs w:val="24"/>
          <w:lang w:eastAsia="es-ES"/>
          <w14:ligatures w14:val="none"/>
        </w:rPr>
        <w:t>1-2</w:t>
      </w:r>
      <w:r w:rsidRPr="00D443BD">
        <w:rPr>
          <w:rFonts w:ascii="Times New Roman" w:eastAsia="Times New Roman" w:hAnsi="Times New Roman" w:cs="Times New Roman"/>
          <w:kern w:val="0"/>
          <w:sz w:val="24"/>
          <w:szCs w:val="24"/>
          <w:lang w:eastAsia="es-ES"/>
          <w14:ligatures w14:val="none"/>
        </w:rPr>
        <w:t xml:space="preserve">] </w:t>
      </w:r>
    </w:p>
    <w:p w14:paraId="01157174"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6BC8BE2B" w14:textId="41BCFE45"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pensamiento les hizo darse cuenta de su solemne responsabilidad de dejar que su luz brille? [</w:t>
      </w:r>
      <w:r w:rsidR="006A0B17">
        <w:rPr>
          <w:rFonts w:ascii="Times New Roman" w:eastAsia="Times New Roman" w:hAnsi="Times New Roman" w:cs="Times New Roman"/>
          <w:kern w:val="0"/>
          <w:sz w:val="24"/>
          <w:szCs w:val="24"/>
          <w:lang w:eastAsia="es-ES"/>
          <w14:ligatures w14:val="none"/>
        </w:rPr>
        <w:t>67</w:t>
      </w:r>
      <w:r w:rsidRPr="00D443BD">
        <w:rPr>
          <w:rFonts w:ascii="Times New Roman" w:eastAsia="Times New Roman" w:hAnsi="Times New Roman" w:cs="Times New Roman"/>
          <w:kern w:val="0"/>
          <w:sz w:val="24"/>
          <w:szCs w:val="24"/>
          <w:lang w:eastAsia="es-ES"/>
          <w14:ligatures w14:val="none"/>
        </w:rPr>
        <w:t>:</w:t>
      </w:r>
      <w:r w:rsidR="006A0B17">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6A93BF1F"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09A5F923" w14:textId="59460C9F"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¿Qué asunto sobresaliente distinguía a la religión verdadera de la apóstata? </w:t>
      </w:r>
      <w:r w:rsidR="00E66E36">
        <w:rPr>
          <w:rFonts w:ascii="Times New Roman" w:eastAsia="Times New Roman" w:hAnsi="Times New Roman" w:cs="Times New Roman"/>
          <w:kern w:val="0"/>
          <w:sz w:val="24"/>
          <w:szCs w:val="24"/>
          <w:lang w:eastAsia="es-ES"/>
          <w14:ligatures w14:val="none"/>
        </w:rPr>
        <w:t>69</w:t>
      </w:r>
      <w:r w:rsidRPr="00D443BD">
        <w:rPr>
          <w:rFonts w:ascii="Times New Roman" w:eastAsia="Times New Roman" w:hAnsi="Times New Roman" w:cs="Times New Roman"/>
          <w:kern w:val="0"/>
          <w:sz w:val="24"/>
          <w:szCs w:val="24"/>
          <w:lang w:eastAsia="es-ES"/>
          <w14:ligatures w14:val="none"/>
        </w:rPr>
        <w:t>:</w:t>
      </w:r>
      <w:r w:rsidR="00E66E36">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¿Qué lugar debe ocupar la doctrina de la "justificación por la fe" en nuestra experiencia y obra?  [</w:t>
      </w:r>
      <w:r w:rsidR="00E66E36">
        <w:rPr>
          <w:rFonts w:ascii="Times New Roman" w:eastAsia="Times New Roman" w:hAnsi="Times New Roman" w:cs="Times New Roman"/>
          <w:kern w:val="0"/>
          <w:sz w:val="24"/>
          <w:szCs w:val="24"/>
          <w:lang w:eastAsia="es-ES"/>
          <w14:ligatures w14:val="none"/>
        </w:rPr>
        <w:t>70</w:t>
      </w:r>
      <w:r w:rsidRPr="00D443BD">
        <w:rPr>
          <w:rFonts w:ascii="Times New Roman" w:eastAsia="Times New Roman" w:hAnsi="Times New Roman" w:cs="Times New Roman"/>
          <w:kern w:val="0"/>
          <w:sz w:val="24"/>
          <w:szCs w:val="24"/>
          <w:lang w:eastAsia="es-ES"/>
          <w14:ligatures w14:val="none"/>
        </w:rPr>
        <w:t>:</w:t>
      </w:r>
      <w:r w:rsidR="00E66E36">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w:t>
      </w:r>
    </w:p>
    <w:p w14:paraId="5327EADD"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28AFCCA4"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70EC1490"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78F60FA1"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4A810376"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7C0830DC"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0844E9E6" w14:textId="77777777" w:rsidR="001A1A3D" w:rsidRPr="00355610"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3F53713B" w14:textId="14C27986" w:rsidR="00D443BD" w:rsidRPr="00406187" w:rsidRDefault="00D443BD" w:rsidP="00D443BD">
      <w:pPr>
        <w:spacing w:before="100" w:beforeAutospacing="1" w:after="100" w:afterAutospacing="1" w:line="240" w:lineRule="auto"/>
        <w:outlineLvl w:val="2"/>
        <w:rPr>
          <w:rFonts w:ascii="Times New Roman" w:eastAsia="Times New Roman" w:hAnsi="Times New Roman" w:cs="Times New Roman"/>
          <w:b/>
          <w:bCs/>
          <w:color w:val="FF0000"/>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lastRenderedPageBreak/>
        <w:t xml:space="preserve">Capítulo 5 — </w:t>
      </w:r>
      <w:r w:rsidR="00B971E4" w:rsidRPr="00B971E4">
        <w:rPr>
          <w:rFonts w:ascii="Times New Roman" w:eastAsia="Times New Roman" w:hAnsi="Times New Roman" w:cs="Times New Roman"/>
          <w:b/>
          <w:bCs/>
          <w:kern w:val="0"/>
          <w:sz w:val="27"/>
          <w:szCs w:val="27"/>
          <w:lang w:eastAsia="es-ES"/>
          <w14:ligatures w14:val="none"/>
        </w:rPr>
        <w:t>El lucero de la reforma</w:t>
      </w:r>
      <w:r w:rsidR="00406187">
        <w:rPr>
          <w:rFonts w:ascii="Times New Roman" w:eastAsia="Times New Roman" w:hAnsi="Times New Roman" w:cs="Times New Roman"/>
          <w:b/>
          <w:bCs/>
          <w:kern w:val="0"/>
          <w:sz w:val="27"/>
          <w:szCs w:val="27"/>
          <w:lang w:eastAsia="es-ES"/>
          <w14:ligatures w14:val="none"/>
        </w:rPr>
        <w:t xml:space="preserve"> </w:t>
      </w:r>
    </w:p>
    <w:p w14:paraId="1DAE7C71" w14:textId="11F80CBD"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Memoriza </w:t>
      </w:r>
      <w:r w:rsidR="004B038A">
        <w:rPr>
          <w:rFonts w:ascii="Times New Roman" w:eastAsia="Times New Roman" w:hAnsi="Times New Roman" w:cs="Times New Roman"/>
          <w:kern w:val="0"/>
          <w:sz w:val="24"/>
          <w:szCs w:val="24"/>
          <w:lang w:eastAsia="es-ES"/>
          <w14:ligatures w14:val="none"/>
        </w:rPr>
        <w:t>[</w:t>
      </w:r>
      <w:r w:rsidR="00FA79E7">
        <w:rPr>
          <w:rFonts w:ascii="Times New Roman" w:eastAsia="Times New Roman" w:hAnsi="Times New Roman" w:cs="Times New Roman"/>
          <w:kern w:val="0"/>
          <w:sz w:val="24"/>
          <w:szCs w:val="24"/>
          <w:lang w:eastAsia="es-ES"/>
          <w14:ligatures w14:val="none"/>
        </w:rPr>
        <w:t>88</w:t>
      </w:r>
      <w:r w:rsidRPr="00D443BD">
        <w:rPr>
          <w:rFonts w:ascii="Times New Roman" w:eastAsia="Times New Roman" w:hAnsi="Times New Roman" w:cs="Times New Roman"/>
          <w:kern w:val="0"/>
          <w:sz w:val="24"/>
          <w:szCs w:val="24"/>
          <w:lang w:eastAsia="es-ES"/>
          <w14:ligatures w14:val="none"/>
        </w:rPr>
        <w:t>:2</w:t>
      </w:r>
      <w:r w:rsidR="004B038A">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o la parte esencial del párrafo. </w:t>
      </w:r>
    </w:p>
    <w:p w14:paraId="160D2064" w14:textId="04F5F06D"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Nota: "</w:t>
      </w:r>
      <w:r w:rsidR="00FA79E7" w:rsidRPr="00FA79E7">
        <w:rPr>
          <w:rFonts w:ascii="Times New Roman" w:eastAsia="Times New Roman" w:hAnsi="Times New Roman" w:cs="Times New Roman"/>
          <w:kern w:val="0"/>
          <w:sz w:val="24"/>
          <w:szCs w:val="24"/>
          <w:lang w:eastAsia="es-ES"/>
          <w14:ligatures w14:val="none"/>
        </w:rPr>
        <w:t>La exposición de tus palabras alumbra;</w:t>
      </w:r>
      <w:r w:rsidR="00FA79E7">
        <w:rPr>
          <w:rFonts w:ascii="Times New Roman" w:eastAsia="Times New Roman" w:hAnsi="Times New Roman" w:cs="Times New Roman"/>
          <w:kern w:val="0"/>
          <w:sz w:val="24"/>
          <w:szCs w:val="24"/>
          <w:lang w:eastAsia="es-ES"/>
          <w14:ligatures w14:val="none"/>
        </w:rPr>
        <w:t xml:space="preserve"> h</w:t>
      </w:r>
      <w:r w:rsidR="00FA79E7" w:rsidRPr="00FA79E7">
        <w:rPr>
          <w:rFonts w:ascii="Times New Roman" w:eastAsia="Times New Roman" w:hAnsi="Times New Roman" w:cs="Times New Roman"/>
          <w:kern w:val="0"/>
          <w:sz w:val="24"/>
          <w:szCs w:val="24"/>
          <w:lang w:eastAsia="es-ES"/>
          <w14:ligatures w14:val="none"/>
        </w:rPr>
        <w:t>ace entender a los simples</w:t>
      </w:r>
      <w:r w:rsidRPr="00D443BD">
        <w:rPr>
          <w:rFonts w:ascii="Times New Roman" w:eastAsia="Times New Roman" w:hAnsi="Times New Roman" w:cs="Times New Roman"/>
          <w:kern w:val="0"/>
          <w:sz w:val="24"/>
          <w:szCs w:val="24"/>
          <w:lang w:eastAsia="es-ES"/>
          <w14:ligatures w14:val="none"/>
        </w:rPr>
        <w:t xml:space="preserve">". Salmo 119:130. Fue después de quitarle la Biblia a la gente común, y de sustituir la autoridad humana por la de la Palabra de Dios, que el mundo entró en la Edad Media. </w:t>
      </w:r>
      <w:r w:rsidR="00FA79E7">
        <w:rPr>
          <w:rFonts w:ascii="Times New Roman" w:eastAsia="Times New Roman" w:hAnsi="Times New Roman" w:cs="Times New Roman"/>
          <w:kern w:val="0"/>
          <w:sz w:val="24"/>
          <w:szCs w:val="24"/>
          <w:lang w:eastAsia="es-ES"/>
          <w14:ligatures w14:val="none"/>
        </w:rPr>
        <w:t>Comienza ahora</w:t>
      </w:r>
      <w:r w:rsidRPr="00D443BD">
        <w:rPr>
          <w:rFonts w:ascii="Times New Roman" w:eastAsia="Times New Roman" w:hAnsi="Times New Roman" w:cs="Times New Roman"/>
          <w:kern w:val="0"/>
          <w:sz w:val="24"/>
          <w:szCs w:val="24"/>
          <w:lang w:eastAsia="es-ES"/>
          <w14:ligatures w14:val="none"/>
        </w:rPr>
        <w:t xml:space="preserve"> la restauración del Libro</w:t>
      </w:r>
      <w:r w:rsidR="00FA79E7">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y aumentando </w:t>
      </w:r>
      <w:r w:rsidR="00FA79E7">
        <w:rPr>
          <w:rFonts w:ascii="Times New Roman" w:eastAsia="Times New Roman" w:hAnsi="Times New Roman" w:cs="Times New Roman"/>
          <w:kern w:val="0"/>
          <w:sz w:val="24"/>
          <w:szCs w:val="24"/>
          <w:lang w:eastAsia="es-ES"/>
          <w14:ligatures w14:val="none"/>
        </w:rPr>
        <w:t xml:space="preserve">paulatinamente </w:t>
      </w:r>
      <w:r w:rsidRPr="00D443BD">
        <w:rPr>
          <w:rFonts w:ascii="Times New Roman" w:eastAsia="Times New Roman" w:hAnsi="Times New Roman" w:cs="Times New Roman"/>
          <w:kern w:val="0"/>
          <w:sz w:val="24"/>
          <w:szCs w:val="24"/>
          <w:lang w:eastAsia="es-ES"/>
          <w14:ligatures w14:val="none"/>
        </w:rPr>
        <w:t>en brillo hasta la gran Reforma. Observe cómo, en la historia de Wiclef, el autor exalta las Escrituras como la fuente de su poder y la causa de los resultados de sus esfuerzos.</w:t>
      </w:r>
    </w:p>
    <w:p w14:paraId="42A4B3EE" w14:textId="77777777" w:rsidR="00FA79E7" w:rsidRDefault="00FA79E7" w:rsidP="00FA79E7">
      <w:pPr>
        <w:spacing w:after="0" w:line="240" w:lineRule="auto"/>
        <w:rPr>
          <w:rFonts w:ascii="Times New Roman" w:eastAsia="Times New Roman" w:hAnsi="Times New Roman" w:cs="Times New Roman"/>
          <w:kern w:val="0"/>
          <w:sz w:val="24"/>
          <w:szCs w:val="24"/>
          <w:lang w:eastAsia="es-ES"/>
          <w14:ligatures w14:val="none"/>
        </w:rPr>
      </w:pPr>
    </w:p>
    <w:p w14:paraId="71EB9A74" w14:textId="42F9B73E"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¿Fue la obra de </w:t>
      </w:r>
      <w:r w:rsidR="007F59F1" w:rsidRPr="00D443BD">
        <w:rPr>
          <w:rFonts w:ascii="Times New Roman" w:eastAsia="Times New Roman" w:hAnsi="Times New Roman" w:cs="Times New Roman"/>
          <w:kern w:val="0"/>
          <w:sz w:val="24"/>
          <w:szCs w:val="24"/>
          <w:lang w:eastAsia="es-ES"/>
          <w14:ligatures w14:val="none"/>
        </w:rPr>
        <w:t>Wyclef</w:t>
      </w:r>
      <w:r w:rsidRPr="00D443BD">
        <w:rPr>
          <w:rFonts w:ascii="Times New Roman" w:eastAsia="Times New Roman" w:hAnsi="Times New Roman" w:cs="Times New Roman"/>
          <w:kern w:val="0"/>
          <w:sz w:val="24"/>
          <w:szCs w:val="24"/>
          <w:lang w:eastAsia="es-ES"/>
          <w14:ligatures w14:val="none"/>
        </w:rPr>
        <w:t xml:space="preserve"> debilitada o fortalecida por su educación liberal? Dé tantas razones para su conclusión como pueda encontrar, señalando especialmente [</w:t>
      </w:r>
      <w:r w:rsidR="00CA37DE">
        <w:rPr>
          <w:rFonts w:ascii="Times New Roman" w:eastAsia="Times New Roman" w:hAnsi="Times New Roman" w:cs="Times New Roman"/>
          <w:kern w:val="0"/>
          <w:sz w:val="24"/>
          <w:szCs w:val="24"/>
          <w:lang w:eastAsia="es-ES"/>
          <w14:ligatures w14:val="none"/>
        </w:rPr>
        <w:t>76:3;</w:t>
      </w:r>
      <w:r w:rsidR="007049E6">
        <w:rPr>
          <w:rFonts w:ascii="Times New Roman" w:eastAsia="Times New Roman" w:hAnsi="Times New Roman" w:cs="Times New Roman"/>
          <w:kern w:val="0"/>
          <w:sz w:val="24"/>
          <w:szCs w:val="24"/>
          <w:lang w:eastAsia="es-ES"/>
          <w14:ligatures w14:val="none"/>
        </w:rPr>
        <w:t xml:space="preserve"> 77:1; 80:2; 82:2</w:t>
      </w:r>
      <w:r w:rsidRPr="00D443BD">
        <w:rPr>
          <w:rFonts w:ascii="Times New Roman" w:eastAsia="Times New Roman" w:hAnsi="Times New Roman" w:cs="Times New Roman"/>
          <w:kern w:val="0"/>
          <w:sz w:val="24"/>
          <w:szCs w:val="24"/>
          <w:lang w:eastAsia="es-ES"/>
          <w14:ligatures w14:val="none"/>
        </w:rPr>
        <w:t xml:space="preserve">] </w:t>
      </w:r>
    </w:p>
    <w:p w14:paraId="3D4FA8E5" w14:textId="77777777" w:rsidR="00FA79E7" w:rsidRDefault="00FA79E7" w:rsidP="00FA79E7">
      <w:pPr>
        <w:spacing w:after="0" w:line="240" w:lineRule="auto"/>
        <w:rPr>
          <w:rFonts w:ascii="Times New Roman" w:eastAsia="Times New Roman" w:hAnsi="Times New Roman" w:cs="Times New Roman"/>
          <w:kern w:val="0"/>
          <w:sz w:val="24"/>
          <w:szCs w:val="24"/>
          <w:lang w:eastAsia="es-ES"/>
          <w14:ligatures w14:val="none"/>
        </w:rPr>
      </w:pPr>
    </w:p>
    <w:p w14:paraId="24EDBB7F" w14:textId="77777777"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Nota: Los discípulos a quienes Jesús llamó eran en su mayoría hombres de educación limitada. Hacemos bien en recordar constantemente que el poder del Espíritu que descansa sobre hombres consagrados y humildes es más eficaz para Dios que el mero aprendizaje.</w:t>
      </w:r>
    </w:p>
    <w:p w14:paraId="33B6889A" w14:textId="77777777" w:rsidR="00FA79E7" w:rsidRDefault="00FA79E7" w:rsidP="00FA79E7">
      <w:pPr>
        <w:spacing w:after="0" w:line="240" w:lineRule="auto"/>
        <w:rPr>
          <w:rFonts w:ascii="Times New Roman" w:eastAsia="Times New Roman" w:hAnsi="Times New Roman" w:cs="Times New Roman"/>
          <w:kern w:val="0"/>
          <w:sz w:val="24"/>
          <w:szCs w:val="24"/>
          <w:lang w:eastAsia="es-ES"/>
          <w14:ligatures w14:val="none"/>
        </w:rPr>
      </w:pPr>
    </w:p>
    <w:p w14:paraId="5E4533A6" w14:textId="075369E4"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¿Qué cualidades encontramos en </w:t>
      </w:r>
      <w:r w:rsidR="007F59F1" w:rsidRPr="00D443BD">
        <w:rPr>
          <w:rFonts w:ascii="Times New Roman" w:eastAsia="Times New Roman" w:hAnsi="Times New Roman" w:cs="Times New Roman"/>
          <w:kern w:val="0"/>
          <w:sz w:val="24"/>
          <w:szCs w:val="24"/>
          <w:lang w:eastAsia="es-ES"/>
          <w14:ligatures w14:val="none"/>
        </w:rPr>
        <w:t>Wyclef</w:t>
      </w:r>
      <w:r w:rsidRPr="00D443BD">
        <w:rPr>
          <w:rFonts w:ascii="Times New Roman" w:eastAsia="Times New Roman" w:hAnsi="Times New Roman" w:cs="Times New Roman"/>
          <w:kern w:val="0"/>
          <w:sz w:val="24"/>
          <w:szCs w:val="24"/>
          <w:lang w:eastAsia="es-ES"/>
          <w14:ligatures w14:val="none"/>
        </w:rPr>
        <w:t xml:space="preserve"> que contribuyeron a su notable éxito como líder? [</w:t>
      </w:r>
      <w:r w:rsidR="00036C44">
        <w:rPr>
          <w:rFonts w:ascii="Times New Roman" w:eastAsia="Times New Roman" w:hAnsi="Times New Roman" w:cs="Times New Roman"/>
          <w:kern w:val="0"/>
          <w:sz w:val="24"/>
          <w:szCs w:val="24"/>
          <w:lang w:eastAsia="es-ES"/>
          <w14:ligatures w14:val="none"/>
        </w:rPr>
        <w:t>77:2; 88:1</w:t>
      </w:r>
      <w:r w:rsidRPr="00D443BD">
        <w:rPr>
          <w:rFonts w:ascii="Times New Roman" w:eastAsia="Times New Roman" w:hAnsi="Times New Roman" w:cs="Times New Roman"/>
          <w:kern w:val="0"/>
          <w:sz w:val="24"/>
          <w:szCs w:val="24"/>
          <w:lang w:eastAsia="es-ES"/>
          <w14:ligatures w14:val="none"/>
        </w:rPr>
        <w:t>] </w:t>
      </w:r>
    </w:p>
    <w:p w14:paraId="3D5B6C34"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40ACA14E" w14:textId="245D9017"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¿Cuáles fueron dos doctrinas distintivas del protestantismo? [</w:t>
      </w:r>
      <w:r w:rsidR="00036C44">
        <w:rPr>
          <w:rFonts w:ascii="Times New Roman" w:eastAsia="Times New Roman" w:hAnsi="Times New Roman" w:cs="Times New Roman"/>
          <w:kern w:val="0"/>
          <w:sz w:val="24"/>
          <w:szCs w:val="24"/>
          <w:lang w:eastAsia="es-ES"/>
          <w14:ligatures w14:val="none"/>
        </w:rPr>
        <w:t>84:2; 87:6</w:t>
      </w:r>
      <w:r w:rsidRPr="00D443BD">
        <w:rPr>
          <w:rFonts w:ascii="Times New Roman" w:eastAsia="Times New Roman" w:hAnsi="Times New Roman" w:cs="Times New Roman"/>
          <w:kern w:val="0"/>
          <w:sz w:val="24"/>
          <w:szCs w:val="24"/>
          <w:lang w:eastAsia="es-ES"/>
          <w14:ligatures w14:val="none"/>
        </w:rPr>
        <w:t>] </w:t>
      </w:r>
    </w:p>
    <w:p w14:paraId="712617EA"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39900C6C" w14:textId="20A949D7"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cargos oficiales ocupó Wycliffe? [</w:t>
      </w:r>
      <w:r w:rsidR="00ED4691">
        <w:rPr>
          <w:rFonts w:ascii="Times New Roman" w:eastAsia="Times New Roman" w:hAnsi="Times New Roman" w:cs="Times New Roman"/>
          <w:kern w:val="0"/>
          <w:sz w:val="24"/>
          <w:szCs w:val="24"/>
          <w:lang w:eastAsia="es-ES"/>
          <w14:ligatures w14:val="none"/>
        </w:rPr>
        <w:t>77:3; 80:2; 81:1</w:t>
      </w:r>
      <w:r w:rsidRPr="00D443BD">
        <w:rPr>
          <w:rFonts w:ascii="Times New Roman" w:eastAsia="Times New Roman" w:hAnsi="Times New Roman" w:cs="Times New Roman"/>
          <w:kern w:val="0"/>
          <w:sz w:val="24"/>
          <w:szCs w:val="24"/>
          <w:lang w:eastAsia="es-ES"/>
          <w14:ligatures w14:val="none"/>
        </w:rPr>
        <w:t>] </w:t>
      </w:r>
    </w:p>
    <w:p w14:paraId="40AB554F"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4E99B49F" w14:textId="78C6F67B"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¿Contra qué dos abusos se dirigieron sus primeras protestas? [</w:t>
      </w:r>
      <w:r w:rsidR="00BB7466">
        <w:rPr>
          <w:rFonts w:ascii="Times New Roman" w:eastAsia="Times New Roman" w:hAnsi="Times New Roman" w:cs="Times New Roman"/>
          <w:kern w:val="0"/>
          <w:sz w:val="24"/>
          <w:szCs w:val="24"/>
          <w:lang w:eastAsia="es-ES"/>
          <w14:ligatures w14:val="none"/>
        </w:rPr>
        <w:t>77:3; 78:1</w:t>
      </w:r>
      <w:r w:rsidRPr="00D443BD">
        <w:rPr>
          <w:rFonts w:ascii="Times New Roman" w:eastAsia="Times New Roman" w:hAnsi="Times New Roman" w:cs="Times New Roman"/>
          <w:kern w:val="0"/>
          <w:sz w:val="24"/>
          <w:szCs w:val="24"/>
          <w:lang w:eastAsia="es-ES"/>
          <w14:ligatures w14:val="none"/>
        </w:rPr>
        <w:t>] </w:t>
      </w:r>
    </w:p>
    <w:p w14:paraId="65247936"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14162580" w14:textId="2EA353C6"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¿Cómo organizó Wycliffe un "movimiento de laicos" y con qué éxito? [</w:t>
      </w:r>
      <w:r w:rsidR="004A7687">
        <w:rPr>
          <w:rFonts w:ascii="Times New Roman" w:eastAsia="Times New Roman" w:hAnsi="Times New Roman" w:cs="Times New Roman"/>
          <w:kern w:val="0"/>
          <w:sz w:val="24"/>
          <w:szCs w:val="24"/>
          <w:lang w:eastAsia="es-ES"/>
          <w14:ligatures w14:val="none"/>
        </w:rPr>
        <w:t>82:2; 84:1-2</w:t>
      </w:r>
      <w:r w:rsidRPr="00D443BD">
        <w:rPr>
          <w:rFonts w:ascii="Times New Roman" w:eastAsia="Times New Roman" w:hAnsi="Times New Roman" w:cs="Times New Roman"/>
          <w:kern w:val="0"/>
          <w:sz w:val="24"/>
          <w:szCs w:val="24"/>
          <w:lang w:eastAsia="es-ES"/>
          <w14:ligatures w14:val="none"/>
        </w:rPr>
        <w:t>]</w:t>
      </w:r>
    </w:p>
    <w:p w14:paraId="6B1D6FC6"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739FBEE3" w14:textId="0357A22D"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¿En qué dos ocasiones lo salvó la muerte de un hombre prominente en un momento de crisis? [</w:t>
      </w:r>
      <w:r w:rsidR="00821907">
        <w:rPr>
          <w:rFonts w:ascii="Times New Roman" w:eastAsia="Times New Roman" w:hAnsi="Times New Roman" w:cs="Times New Roman"/>
          <w:kern w:val="0"/>
          <w:sz w:val="24"/>
          <w:szCs w:val="24"/>
          <w:lang w:eastAsia="es-ES"/>
          <w14:ligatures w14:val="none"/>
        </w:rPr>
        <w:t>81</w:t>
      </w:r>
      <w:r w:rsidRPr="00D443BD">
        <w:rPr>
          <w:rFonts w:ascii="Times New Roman" w:eastAsia="Times New Roman" w:hAnsi="Times New Roman" w:cs="Times New Roman"/>
          <w:kern w:val="0"/>
          <w:sz w:val="24"/>
          <w:szCs w:val="24"/>
          <w:lang w:eastAsia="es-ES"/>
          <w14:ligatures w14:val="none"/>
        </w:rPr>
        <w:t>:</w:t>
      </w:r>
      <w:r w:rsidR="00821907">
        <w:rPr>
          <w:rFonts w:ascii="Times New Roman" w:eastAsia="Times New Roman" w:hAnsi="Times New Roman" w:cs="Times New Roman"/>
          <w:kern w:val="0"/>
          <w:sz w:val="24"/>
          <w:szCs w:val="24"/>
          <w:lang w:eastAsia="es-ES"/>
          <w14:ligatures w14:val="none"/>
        </w:rPr>
        <w:t>2-3</w:t>
      </w:r>
      <w:r w:rsidRPr="00D443BD">
        <w:rPr>
          <w:rFonts w:ascii="Times New Roman" w:eastAsia="Times New Roman" w:hAnsi="Times New Roman" w:cs="Times New Roman"/>
          <w:kern w:val="0"/>
          <w:sz w:val="24"/>
          <w:szCs w:val="24"/>
          <w:lang w:eastAsia="es-ES"/>
          <w14:ligatures w14:val="none"/>
        </w:rPr>
        <w:t>] </w:t>
      </w:r>
    </w:p>
    <w:p w14:paraId="6FE9AF6A"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3186D3F8" w14:textId="5EE94585"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¿Ante qué cuatro tribunales fue convocado Wiclef, y con qué resultado en cada ocasión? [</w:t>
      </w:r>
      <w:r w:rsidR="00AC7D79">
        <w:rPr>
          <w:rFonts w:ascii="Times New Roman" w:eastAsia="Times New Roman" w:hAnsi="Times New Roman" w:cs="Times New Roman"/>
          <w:kern w:val="0"/>
          <w:sz w:val="24"/>
          <w:szCs w:val="24"/>
          <w:lang w:eastAsia="es-ES"/>
          <w14:ligatures w14:val="none"/>
        </w:rPr>
        <w:t>84</w:t>
      </w:r>
      <w:r w:rsidRPr="00D443BD">
        <w:rPr>
          <w:rFonts w:ascii="Times New Roman" w:eastAsia="Times New Roman" w:hAnsi="Times New Roman" w:cs="Times New Roman"/>
          <w:kern w:val="0"/>
          <w:sz w:val="24"/>
          <w:szCs w:val="24"/>
          <w:lang w:eastAsia="es-ES"/>
          <w14:ligatures w14:val="none"/>
        </w:rPr>
        <w:t>:</w:t>
      </w:r>
      <w:r w:rsidR="00AC7D79">
        <w:rPr>
          <w:rFonts w:ascii="Times New Roman" w:eastAsia="Times New Roman" w:hAnsi="Times New Roman" w:cs="Times New Roman"/>
          <w:kern w:val="0"/>
          <w:sz w:val="24"/>
          <w:szCs w:val="24"/>
          <w:lang w:eastAsia="es-ES"/>
          <w14:ligatures w14:val="none"/>
        </w:rPr>
        <w:t>4</w:t>
      </w:r>
      <w:r w:rsidR="002A0E72">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xml:space="preserve">; </w:t>
      </w:r>
      <w:r w:rsidR="00AC7D79">
        <w:rPr>
          <w:rFonts w:ascii="Times New Roman" w:eastAsia="Times New Roman" w:hAnsi="Times New Roman" w:cs="Times New Roman"/>
          <w:kern w:val="0"/>
          <w:sz w:val="24"/>
          <w:szCs w:val="24"/>
          <w:lang w:eastAsia="es-ES"/>
          <w14:ligatures w14:val="none"/>
        </w:rPr>
        <w:t>85:</w:t>
      </w:r>
      <w:r w:rsidR="002A0E72">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w:t>
      </w:r>
    </w:p>
    <w:p w14:paraId="4150F16E"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275EF5FE" w14:textId="5C01305B"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¿Cuál fue la obra cumbre de Wiclef y cuál fue su arma más eficaz contra el error?  [</w:t>
      </w:r>
      <w:r w:rsidR="002A0E72">
        <w:rPr>
          <w:rFonts w:ascii="Times New Roman" w:eastAsia="Times New Roman" w:hAnsi="Times New Roman" w:cs="Times New Roman"/>
          <w:kern w:val="0"/>
          <w:sz w:val="24"/>
          <w:szCs w:val="24"/>
          <w:lang w:eastAsia="es-ES"/>
          <w14:ligatures w14:val="none"/>
        </w:rPr>
        <w:t>83</w:t>
      </w:r>
      <w:r w:rsidRPr="00D443BD">
        <w:rPr>
          <w:rFonts w:ascii="Times New Roman" w:eastAsia="Times New Roman" w:hAnsi="Times New Roman" w:cs="Times New Roman"/>
          <w:kern w:val="0"/>
          <w:sz w:val="24"/>
          <w:szCs w:val="24"/>
          <w:lang w:eastAsia="es-ES"/>
          <w14:ligatures w14:val="none"/>
        </w:rPr>
        <w:t>:1</w:t>
      </w:r>
      <w:r w:rsidR="002A0E72">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59A7959F"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3340990F" w14:textId="77777777" w:rsidR="001E71EE"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11. </w:t>
      </w:r>
      <w:r w:rsidR="00590D4D">
        <w:rPr>
          <w:rFonts w:ascii="Times New Roman" w:eastAsia="Times New Roman" w:hAnsi="Times New Roman" w:cs="Times New Roman"/>
          <w:kern w:val="0"/>
          <w:sz w:val="24"/>
          <w:szCs w:val="24"/>
          <w:lang w:eastAsia="es-ES"/>
          <w14:ligatures w14:val="none"/>
        </w:rPr>
        <w:t>¿Cómo avanzó</w:t>
      </w:r>
      <w:r w:rsidRPr="00D443BD">
        <w:rPr>
          <w:rFonts w:ascii="Times New Roman" w:eastAsia="Times New Roman" w:hAnsi="Times New Roman" w:cs="Times New Roman"/>
          <w:kern w:val="0"/>
          <w:sz w:val="24"/>
          <w:szCs w:val="24"/>
          <w:lang w:eastAsia="es-ES"/>
          <w14:ligatures w14:val="none"/>
        </w:rPr>
        <w:t xml:space="preserve"> el movimiento que comenzó </w:t>
      </w:r>
      <w:r w:rsidR="001E71EE" w:rsidRPr="00D443BD">
        <w:rPr>
          <w:rFonts w:ascii="Times New Roman" w:eastAsia="Times New Roman" w:hAnsi="Times New Roman" w:cs="Times New Roman"/>
          <w:kern w:val="0"/>
          <w:sz w:val="24"/>
          <w:szCs w:val="24"/>
          <w:lang w:eastAsia="es-ES"/>
          <w14:ligatures w14:val="none"/>
        </w:rPr>
        <w:t xml:space="preserve">en Inglaterra </w:t>
      </w:r>
      <w:r w:rsidRPr="00D443BD">
        <w:rPr>
          <w:rFonts w:ascii="Times New Roman" w:eastAsia="Times New Roman" w:hAnsi="Times New Roman" w:cs="Times New Roman"/>
          <w:kern w:val="0"/>
          <w:sz w:val="24"/>
          <w:szCs w:val="24"/>
          <w:lang w:eastAsia="es-ES"/>
          <w14:ligatures w14:val="none"/>
        </w:rPr>
        <w:t xml:space="preserve">bajo su liderazgo? </w:t>
      </w:r>
    </w:p>
    <w:p w14:paraId="3374732B" w14:textId="243C2ABF"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w:t>
      </w:r>
      <w:r w:rsidR="001E71EE">
        <w:rPr>
          <w:rFonts w:ascii="Times New Roman" w:eastAsia="Times New Roman" w:hAnsi="Times New Roman" w:cs="Times New Roman"/>
          <w:kern w:val="0"/>
          <w:sz w:val="24"/>
          <w:szCs w:val="24"/>
          <w:lang w:eastAsia="es-ES"/>
          <w14:ligatures w14:val="none"/>
        </w:rPr>
        <w:t>89</w:t>
      </w:r>
      <w:r w:rsidRPr="00D443BD">
        <w:rPr>
          <w:rFonts w:ascii="Times New Roman" w:eastAsia="Times New Roman" w:hAnsi="Times New Roman" w:cs="Times New Roman"/>
          <w:kern w:val="0"/>
          <w:sz w:val="24"/>
          <w:szCs w:val="24"/>
          <w:lang w:eastAsia="es-ES"/>
          <w14:ligatures w14:val="none"/>
        </w:rPr>
        <w:t>:1</w:t>
      </w:r>
      <w:r w:rsidR="001E71EE">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w:t>
      </w:r>
      <w:r w:rsidR="001E71EE">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1E71EE">
        <w:rPr>
          <w:rFonts w:ascii="Times New Roman" w:eastAsia="Times New Roman" w:hAnsi="Times New Roman" w:cs="Times New Roman"/>
          <w:kern w:val="0"/>
          <w:sz w:val="24"/>
          <w:szCs w:val="24"/>
          <w:lang w:eastAsia="es-ES"/>
          <w14:ligatures w14:val="none"/>
        </w:rPr>
        <w:t>90:1-2</w:t>
      </w:r>
      <w:r w:rsidRPr="00D443BD">
        <w:rPr>
          <w:rFonts w:ascii="Times New Roman" w:eastAsia="Times New Roman" w:hAnsi="Times New Roman" w:cs="Times New Roman"/>
          <w:kern w:val="0"/>
          <w:sz w:val="24"/>
          <w:szCs w:val="24"/>
          <w:lang w:eastAsia="es-ES"/>
          <w14:ligatures w14:val="none"/>
        </w:rPr>
        <w:t xml:space="preserve">] </w:t>
      </w:r>
    </w:p>
    <w:p w14:paraId="76341D1A"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7F2BC324" w14:textId="07E100E2" w:rsidR="00D443BD" w:rsidRDefault="00D443BD" w:rsidP="00FA79E7">
      <w:pPr>
        <w:spacing w:after="0" w:line="240" w:lineRule="auto"/>
        <w:rPr>
          <w:rFonts w:ascii="Times New Roman" w:eastAsia="Times New Roman" w:hAnsi="Times New Roman" w:cs="Times New Roman"/>
          <w:kern w:val="0"/>
          <w:sz w:val="24"/>
          <w:szCs w:val="24"/>
          <w:lang w:eastAsia="es-ES"/>
          <w14:ligatures w14:val="none"/>
        </w:rPr>
      </w:pPr>
      <w:proofErr w:type="gramStart"/>
      <w:r w:rsidRPr="00D443BD">
        <w:rPr>
          <w:rFonts w:ascii="Times New Roman" w:eastAsia="Times New Roman" w:hAnsi="Times New Roman" w:cs="Times New Roman"/>
          <w:kern w:val="0"/>
          <w:sz w:val="24"/>
          <w:szCs w:val="24"/>
          <w:lang w:eastAsia="es-ES"/>
          <w14:ligatures w14:val="none"/>
        </w:rPr>
        <w:t>Nota.—</w:t>
      </w:r>
      <w:proofErr w:type="gramEnd"/>
      <w:r w:rsidR="001E71EE" w:rsidRPr="001E71EE">
        <w:t xml:space="preserve"> </w:t>
      </w:r>
      <w:r w:rsidR="001E71EE" w:rsidRPr="001E71EE">
        <w:rPr>
          <w:rFonts w:ascii="Times New Roman" w:eastAsia="Times New Roman" w:hAnsi="Times New Roman" w:cs="Times New Roman"/>
          <w:kern w:val="0"/>
          <w:sz w:val="24"/>
          <w:szCs w:val="24"/>
          <w:lang w:eastAsia="es-ES"/>
          <w14:ligatures w14:val="none"/>
        </w:rPr>
        <w:t xml:space="preserve">Se pueden extraer lecciones útiles para nuestro propio trabajo de la influencia de las publicaciones emitidas por </w:t>
      </w:r>
      <w:proofErr w:type="spellStart"/>
      <w:r w:rsidR="001E71EE" w:rsidRPr="001E71EE">
        <w:rPr>
          <w:rFonts w:ascii="Times New Roman" w:eastAsia="Times New Roman" w:hAnsi="Times New Roman" w:cs="Times New Roman"/>
          <w:kern w:val="0"/>
          <w:sz w:val="24"/>
          <w:szCs w:val="24"/>
          <w:lang w:eastAsia="es-ES"/>
          <w14:ligatures w14:val="none"/>
        </w:rPr>
        <w:t>W</w:t>
      </w:r>
      <w:r w:rsidR="001E71EE">
        <w:rPr>
          <w:rFonts w:ascii="Times New Roman" w:eastAsia="Times New Roman" w:hAnsi="Times New Roman" w:cs="Times New Roman"/>
          <w:kern w:val="0"/>
          <w:sz w:val="24"/>
          <w:szCs w:val="24"/>
          <w:lang w:eastAsia="es-ES"/>
          <w14:ligatures w14:val="none"/>
        </w:rPr>
        <w:t>i</w:t>
      </w:r>
      <w:r w:rsidR="001E71EE" w:rsidRPr="001E71EE">
        <w:rPr>
          <w:rFonts w:ascii="Times New Roman" w:eastAsia="Times New Roman" w:hAnsi="Times New Roman" w:cs="Times New Roman"/>
          <w:kern w:val="0"/>
          <w:sz w:val="24"/>
          <w:szCs w:val="24"/>
          <w:lang w:eastAsia="es-ES"/>
          <w14:ligatures w14:val="none"/>
        </w:rPr>
        <w:t>cle</w:t>
      </w:r>
      <w:r w:rsidR="001E71EE">
        <w:rPr>
          <w:rFonts w:ascii="Times New Roman" w:eastAsia="Times New Roman" w:hAnsi="Times New Roman" w:cs="Times New Roman"/>
          <w:kern w:val="0"/>
          <w:sz w:val="24"/>
          <w:szCs w:val="24"/>
          <w:lang w:eastAsia="es-ES"/>
          <w14:ligatures w14:val="none"/>
        </w:rPr>
        <w:t>f</w:t>
      </w:r>
      <w:proofErr w:type="spellEnd"/>
      <w:r w:rsidR="001E71EE" w:rsidRPr="001E71EE">
        <w:rPr>
          <w:rFonts w:ascii="Times New Roman" w:eastAsia="Times New Roman" w:hAnsi="Times New Roman" w:cs="Times New Roman"/>
          <w:kern w:val="0"/>
          <w:sz w:val="24"/>
          <w:szCs w:val="24"/>
          <w:lang w:eastAsia="es-ES"/>
          <w14:ligatures w14:val="none"/>
        </w:rPr>
        <w:t>. Fue así como su testimonio se difundió más rápida y ampliamente.</w:t>
      </w:r>
    </w:p>
    <w:p w14:paraId="32EE9AD8" w14:textId="77777777" w:rsidR="001A1A3D"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39A2E41C" w14:textId="77777777" w:rsidR="001A1A3D"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13996ECC" w14:textId="77777777" w:rsidR="001A1A3D"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213421C3" w14:textId="77777777" w:rsidR="001A1A3D" w:rsidRPr="00355610"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4CEA2CB2" w14:textId="3E35BA3C"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lastRenderedPageBreak/>
        <w:t xml:space="preserve">Capítulo 6 — </w:t>
      </w:r>
      <w:r w:rsidR="00527059" w:rsidRPr="00527059">
        <w:rPr>
          <w:rFonts w:ascii="Times New Roman" w:eastAsia="Times New Roman" w:hAnsi="Times New Roman" w:cs="Times New Roman"/>
          <w:b/>
          <w:bCs/>
          <w:kern w:val="0"/>
          <w:sz w:val="27"/>
          <w:szCs w:val="27"/>
          <w:lang w:eastAsia="es-ES"/>
          <w14:ligatures w14:val="none"/>
        </w:rPr>
        <w:t>Dos héroes de la edad media</w:t>
      </w:r>
    </w:p>
    <w:p w14:paraId="256EBD03" w14:textId="14296D48" w:rsidR="00280EC0" w:rsidRPr="0071336B" w:rsidRDefault="0071336B" w:rsidP="0071336B">
      <w:pPr>
        <w:spacing w:after="0" w:line="240" w:lineRule="auto"/>
        <w:rPr>
          <w:rFonts w:ascii="Times New Roman" w:eastAsia="Times New Roman" w:hAnsi="Times New Roman" w:cs="Times New Roman"/>
          <w:kern w:val="0"/>
          <w:sz w:val="24"/>
          <w:szCs w:val="24"/>
          <w:lang w:eastAsia="es-ES"/>
          <w14:ligatures w14:val="none"/>
        </w:rPr>
      </w:pPr>
      <w:r w:rsidRPr="0071336B">
        <w:rPr>
          <w:rFonts w:ascii="Times New Roman" w:eastAsia="Times New Roman" w:hAnsi="Times New Roman" w:cs="Times New Roman"/>
          <w:kern w:val="0"/>
          <w:sz w:val="24"/>
          <w:szCs w:val="24"/>
          <w:lang w:eastAsia="es-ES"/>
          <w14:ligatures w14:val="none"/>
        </w:rPr>
        <w:t>1.</w:t>
      </w:r>
      <w:r>
        <w:rPr>
          <w:rFonts w:ascii="Times New Roman" w:eastAsia="Times New Roman" w:hAnsi="Times New Roman" w:cs="Times New Roman"/>
          <w:kern w:val="0"/>
          <w:sz w:val="24"/>
          <w:szCs w:val="24"/>
          <w:lang w:eastAsia="es-ES"/>
          <w14:ligatures w14:val="none"/>
        </w:rPr>
        <w:t xml:space="preserve"> </w:t>
      </w:r>
      <w:r w:rsidR="00D443BD" w:rsidRPr="0071336B">
        <w:rPr>
          <w:rFonts w:ascii="Times New Roman" w:eastAsia="Times New Roman" w:hAnsi="Times New Roman" w:cs="Times New Roman"/>
          <w:kern w:val="0"/>
          <w:sz w:val="24"/>
          <w:szCs w:val="24"/>
          <w:lang w:eastAsia="es-ES"/>
          <w14:ligatures w14:val="none"/>
        </w:rPr>
        <w:t xml:space="preserve">¿Qué progreso había hecho el evangelio en Bohemia, y qué dificultades había </w:t>
      </w:r>
      <w:r w:rsidRPr="0071336B">
        <w:rPr>
          <w:rFonts w:ascii="Times New Roman" w:eastAsia="Times New Roman" w:hAnsi="Times New Roman" w:cs="Times New Roman"/>
          <w:kern w:val="0"/>
          <w:sz w:val="24"/>
          <w:szCs w:val="24"/>
          <w:lang w:eastAsia="es-ES"/>
          <w14:ligatures w14:val="none"/>
        </w:rPr>
        <w:t>enfrentado</w:t>
      </w:r>
      <w:r w:rsidR="00D443BD" w:rsidRPr="0071336B">
        <w:rPr>
          <w:rFonts w:ascii="Times New Roman" w:eastAsia="Times New Roman" w:hAnsi="Times New Roman" w:cs="Times New Roman"/>
          <w:kern w:val="0"/>
          <w:sz w:val="24"/>
          <w:szCs w:val="24"/>
          <w:lang w:eastAsia="es-ES"/>
          <w14:ligatures w14:val="none"/>
        </w:rPr>
        <w:t xml:space="preserve"> antes de los días de Juan Huss? [</w:t>
      </w:r>
      <w:r w:rsidR="00DC5CA8" w:rsidRPr="0071336B">
        <w:rPr>
          <w:rFonts w:ascii="Times New Roman" w:eastAsia="Times New Roman" w:hAnsi="Times New Roman" w:cs="Times New Roman"/>
          <w:kern w:val="0"/>
          <w:sz w:val="24"/>
          <w:szCs w:val="24"/>
          <w:lang w:eastAsia="es-ES"/>
          <w14:ligatures w14:val="none"/>
        </w:rPr>
        <w:t>91</w:t>
      </w:r>
      <w:r w:rsidR="00D443BD" w:rsidRPr="0071336B">
        <w:rPr>
          <w:rFonts w:ascii="Times New Roman" w:eastAsia="Times New Roman" w:hAnsi="Times New Roman" w:cs="Times New Roman"/>
          <w:kern w:val="0"/>
          <w:sz w:val="24"/>
          <w:szCs w:val="24"/>
          <w:lang w:eastAsia="es-ES"/>
          <w14:ligatures w14:val="none"/>
        </w:rPr>
        <w:t xml:space="preserve">:1; </w:t>
      </w:r>
      <w:r w:rsidR="00DC5CA8" w:rsidRPr="0071336B">
        <w:rPr>
          <w:rFonts w:ascii="Times New Roman" w:eastAsia="Times New Roman" w:hAnsi="Times New Roman" w:cs="Times New Roman"/>
          <w:kern w:val="0"/>
          <w:sz w:val="24"/>
          <w:szCs w:val="24"/>
          <w:lang w:eastAsia="es-ES"/>
          <w14:ligatures w14:val="none"/>
        </w:rPr>
        <w:t>92</w:t>
      </w:r>
      <w:r w:rsidR="00D443BD" w:rsidRPr="0071336B">
        <w:rPr>
          <w:rFonts w:ascii="Times New Roman" w:eastAsia="Times New Roman" w:hAnsi="Times New Roman" w:cs="Times New Roman"/>
          <w:kern w:val="0"/>
          <w:sz w:val="24"/>
          <w:szCs w:val="24"/>
          <w:lang w:eastAsia="es-ES"/>
          <w14:ligatures w14:val="none"/>
        </w:rPr>
        <w:t xml:space="preserve">:1] </w:t>
      </w:r>
    </w:p>
    <w:p w14:paraId="5AFB0AE1" w14:textId="77777777" w:rsidR="00280EC0" w:rsidRP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2D8F16A6" w14:textId="48954D45"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proofErr w:type="gramStart"/>
      <w:r w:rsidRPr="00280EC0">
        <w:rPr>
          <w:rFonts w:ascii="Times New Roman" w:eastAsia="Times New Roman" w:hAnsi="Times New Roman" w:cs="Times New Roman"/>
          <w:kern w:val="0"/>
          <w:sz w:val="24"/>
          <w:szCs w:val="24"/>
          <w:lang w:eastAsia="es-ES"/>
          <w14:ligatures w14:val="none"/>
        </w:rPr>
        <w:t>Nota.—</w:t>
      </w:r>
      <w:proofErr w:type="gramEnd"/>
      <w:r w:rsidRPr="00280EC0">
        <w:rPr>
          <w:rFonts w:ascii="Times New Roman" w:eastAsia="Times New Roman" w:hAnsi="Times New Roman" w:cs="Times New Roman"/>
          <w:kern w:val="0"/>
          <w:sz w:val="24"/>
          <w:szCs w:val="24"/>
          <w:lang w:eastAsia="es-ES"/>
          <w14:ligatures w14:val="none"/>
        </w:rPr>
        <w:t xml:space="preserve">La bula de Gregorio VII mencionada en el texto fue emitida en 1079 d. de J.C. La dispersión de los creyentes por medio de la persecución o la opresión ha sido con frecuencia </w:t>
      </w:r>
      <w:r w:rsidR="0071336B">
        <w:rPr>
          <w:rFonts w:ascii="Times New Roman" w:eastAsia="Times New Roman" w:hAnsi="Times New Roman" w:cs="Times New Roman"/>
          <w:kern w:val="0"/>
          <w:sz w:val="24"/>
          <w:szCs w:val="24"/>
          <w:lang w:eastAsia="es-ES"/>
          <w14:ligatures w14:val="none"/>
        </w:rPr>
        <w:t>singularmente</w:t>
      </w:r>
      <w:r w:rsidRPr="00280EC0">
        <w:rPr>
          <w:rFonts w:ascii="Times New Roman" w:eastAsia="Times New Roman" w:hAnsi="Times New Roman" w:cs="Times New Roman"/>
          <w:kern w:val="0"/>
          <w:sz w:val="24"/>
          <w:szCs w:val="24"/>
          <w:lang w:eastAsia="es-ES"/>
          <w14:ligatures w14:val="none"/>
        </w:rPr>
        <w:t xml:space="preserve"> bendecida por el cielo en la diseminación de la luz. Hechos 11:19-21. Esto se ilustra en la historia registrada en este capítulo. [</w:t>
      </w:r>
      <w:r w:rsidR="009B72C7">
        <w:rPr>
          <w:rFonts w:ascii="Times New Roman" w:eastAsia="Times New Roman" w:hAnsi="Times New Roman" w:cs="Times New Roman"/>
          <w:kern w:val="0"/>
          <w:sz w:val="24"/>
          <w:szCs w:val="24"/>
          <w:lang w:eastAsia="es-ES"/>
          <w14:ligatures w14:val="none"/>
        </w:rPr>
        <w:t>91</w:t>
      </w:r>
      <w:r w:rsidRPr="00280EC0">
        <w:rPr>
          <w:rFonts w:ascii="Times New Roman" w:eastAsia="Times New Roman" w:hAnsi="Times New Roman" w:cs="Times New Roman"/>
          <w:kern w:val="0"/>
          <w:sz w:val="24"/>
          <w:szCs w:val="24"/>
          <w:lang w:eastAsia="es-ES"/>
          <w14:ligatures w14:val="none"/>
        </w:rPr>
        <w:t xml:space="preserve">:1, </w:t>
      </w:r>
      <w:r w:rsidR="009B72C7">
        <w:rPr>
          <w:rFonts w:ascii="Times New Roman" w:eastAsia="Times New Roman" w:hAnsi="Times New Roman" w:cs="Times New Roman"/>
          <w:kern w:val="0"/>
          <w:sz w:val="24"/>
          <w:szCs w:val="24"/>
          <w:lang w:eastAsia="es-ES"/>
          <w14:ligatures w14:val="none"/>
        </w:rPr>
        <w:t>94</w:t>
      </w:r>
      <w:r w:rsidRPr="00280EC0">
        <w:rPr>
          <w:rFonts w:ascii="Times New Roman" w:eastAsia="Times New Roman" w:hAnsi="Times New Roman" w:cs="Times New Roman"/>
          <w:kern w:val="0"/>
          <w:sz w:val="24"/>
          <w:szCs w:val="24"/>
          <w:lang w:eastAsia="es-ES"/>
          <w14:ligatures w14:val="none"/>
        </w:rPr>
        <w:t>:</w:t>
      </w:r>
      <w:r w:rsidR="009B72C7">
        <w:rPr>
          <w:rFonts w:ascii="Times New Roman" w:eastAsia="Times New Roman" w:hAnsi="Times New Roman" w:cs="Times New Roman"/>
          <w:kern w:val="0"/>
          <w:sz w:val="24"/>
          <w:szCs w:val="24"/>
          <w:lang w:eastAsia="es-ES"/>
          <w14:ligatures w14:val="none"/>
        </w:rPr>
        <w:t>3</w:t>
      </w:r>
      <w:r w:rsidRPr="00280EC0">
        <w:rPr>
          <w:rFonts w:ascii="Times New Roman" w:eastAsia="Times New Roman" w:hAnsi="Times New Roman" w:cs="Times New Roman"/>
          <w:kern w:val="0"/>
          <w:sz w:val="24"/>
          <w:szCs w:val="24"/>
          <w:lang w:eastAsia="es-ES"/>
          <w14:ligatures w14:val="none"/>
        </w:rPr>
        <w:t>]</w:t>
      </w:r>
    </w:p>
    <w:p w14:paraId="5FE00451" w14:textId="715C4C5F"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3. Wiclef pertenecía a una familia de la nobleza, y no tuvo dificultades financieras que enfrentar en la adquisición de una educación. Huss proporciona un ejemplo de un joven de un hogar de pobreza. Ambos, sin embargo, se aplicaron diligentemente al estudio, y ambos fueron ejemplares en la pureza de sus vidas. [</w:t>
      </w:r>
      <w:r w:rsidR="008A5470">
        <w:rPr>
          <w:rFonts w:ascii="Times New Roman" w:eastAsia="Times New Roman" w:hAnsi="Times New Roman" w:cs="Times New Roman"/>
          <w:kern w:val="0"/>
          <w:sz w:val="24"/>
          <w:szCs w:val="24"/>
          <w:lang w:eastAsia="es-ES"/>
          <w14:ligatures w14:val="none"/>
        </w:rPr>
        <w:t>92</w:t>
      </w:r>
      <w:r w:rsidRPr="00280EC0">
        <w:rPr>
          <w:rFonts w:ascii="Times New Roman" w:eastAsia="Times New Roman" w:hAnsi="Times New Roman" w:cs="Times New Roman"/>
          <w:kern w:val="0"/>
          <w:sz w:val="24"/>
          <w:szCs w:val="24"/>
          <w:lang w:eastAsia="es-ES"/>
          <w14:ligatures w14:val="none"/>
        </w:rPr>
        <w:t>:2</w:t>
      </w:r>
      <w:r w:rsidR="008A5470">
        <w:rPr>
          <w:rFonts w:ascii="Times New Roman" w:eastAsia="Times New Roman" w:hAnsi="Times New Roman" w:cs="Times New Roman"/>
          <w:kern w:val="0"/>
          <w:sz w:val="24"/>
          <w:szCs w:val="24"/>
          <w:lang w:eastAsia="es-ES"/>
          <w14:ligatures w14:val="none"/>
        </w:rPr>
        <w:t>-</w:t>
      </w:r>
      <w:r w:rsidRPr="00280EC0">
        <w:rPr>
          <w:rFonts w:ascii="Times New Roman" w:eastAsia="Times New Roman" w:hAnsi="Times New Roman" w:cs="Times New Roman"/>
          <w:kern w:val="0"/>
          <w:sz w:val="24"/>
          <w:szCs w:val="24"/>
          <w:lang w:eastAsia="es-ES"/>
          <w14:ligatures w14:val="none"/>
        </w:rPr>
        <w:t>3]</w:t>
      </w:r>
    </w:p>
    <w:p w14:paraId="4FB26250"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1F96AD38" w14:textId="06F47B5E"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4. ¿Qué vocación escogió seguir Hus, y qué puestos ocupó? [</w:t>
      </w:r>
      <w:r w:rsidR="00906E3D">
        <w:rPr>
          <w:rFonts w:ascii="Times New Roman" w:eastAsia="Times New Roman" w:hAnsi="Times New Roman" w:cs="Times New Roman"/>
          <w:kern w:val="0"/>
          <w:sz w:val="24"/>
          <w:szCs w:val="24"/>
          <w:lang w:eastAsia="es-ES"/>
          <w14:ligatures w14:val="none"/>
        </w:rPr>
        <w:t>92:3</w:t>
      </w:r>
      <w:r w:rsidRPr="00280EC0">
        <w:rPr>
          <w:rFonts w:ascii="Times New Roman" w:eastAsia="Times New Roman" w:hAnsi="Times New Roman" w:cs="Times New Roman"/>
          <w:kern w:val="0"/>
          <w:sz w:val="24"/>
          <w:szCs w:val="24"/>
          <w:lang w:eastAsia="es-ES"/>
          <w14:ligatures w14:val="none"/>
        </w:rPr>
        <w:t xml:space="preserve">; </w:t>
      </w:r>
      <w:r w:rsidR="00906E3D">
        <w:rPr>
          <w:rFonts w:ascii="Times New Roman" w:eastAsia="Times New Roman" w:hAnsi="Times New Roman" w:cs="Times New Roman"/>
          <w:kern w:val="0"/>
          <w:sz w:val="24"/>
          <w:szCs w:val="24"/>
          <w:lang w:eastAsia="es-ES"/>
          <w14:ligatures w14:val="none"/>
        </w:rPr>
        <w:t>93:1</w:t>
      </w:r>
      <w:r w:rsidRPr="00280EC0">
        <w:rPr>
          <w:rFonts w:ascii="Times New Roman" w:eastAsia="Times New Roman" w:hAnsi="Times New Roman" w:cs="Times New Roman"/>
          <w:kern w:val="0"/>
          <w:sz w:val="24"/>
          <w:szCs w:val="24"/>
          <w:lang w:eastAsia="es-ES"/>
          <w14:ligatures w14:val="none"/>
        </w:rPr>
        <w:t>]</w:t>
      </w:r>
    </w:p>
    <w:p w14:paraId="35068EC4"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072E3669" w14:textId="51F9A5D9"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5. ¿Qué circunstancias providenciales condujeron a la difusión de los escritos de Wiclef en Bohemia? [</w:t>
      </w:r>
      <w:r w:rsidR="002B6AEE">
        <w:rPr>
          <w:rFonts w:ascii="Times New Roman" w:eastAsia="Times New Roman" w:hAnsi="Times New Roman" w:cs="Times New Roman"/>
          <w:kern w:val="0"/>
          <w:sz w:val="24"/>
          <w:szCs w:val="24"/>
          <w:lang w:eastAsia="es-ES"/>
          <w14:ligatures w14:val="none"/>
        </w:rPr>
        <w:t>93</w:t>
      </w:r>
      <w:r w:rsidRPr="00280EC0">
        <w:rPr>
          <w:rFonts w:ascii="Times New Roman" w:eastAsia="Times New Roman" w:hAnsi="Times New Roman" w:cs="Times New Roman"/>
          <w:kern w:val="0"/>
          <w:sz w:val="24"/>
          <w:szCs w:val="24"/>
          <w:lang w:eastAsia="es-ES"/>
          <w14:ligatures w14:val="none"/>
        </w:rPr>
        <w:t>:2</w:t>
      </w:r>
      <w:r w:rsidR="002B6AEE">
        <w:rPr>
          <w:rFonts w:ascii="Times New Roman" w:eastAsia="Times New Roman" w:hAnsi="Times New Roman" w:cs="Times New Roman"/>
          <w:kern w:val="0"/>
          <w:sz w:val="24"/>
          <w:szCs w:val="24"/>
          <w:lang w:eastAsia="es-ES"/>
          <w14:ligatures w14:val="none"/>
        </w:rPr>
        <w:t>-</w:t>
      </w:r>
      <w:r w:rsidRPr="00280EC0">
        <w:rPr>
          <w:rFonts w:ascii="Times New Roman" w:eastAsia="Times New Roman" w:hAnsi="Times New Roman" w:cs="Times New Roman"/>
          <w:kern w:val="0"/>
          <w:sz w:val="24"/>
          <w:szCs w:val="24"/>
          <w:lang w:eastAsia="es-ES"/>
          <w14:ligatures w14:val="none"/>
        </w:rPr>
        <w:t>3]</w:t>
      </w:r>
    </w:p>
    <w:p w14:paraId="3A2D2682"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6DC56563" w14:textId="29E30AD6"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 xml:space="preserve"> 6. ¿Cuál </w:t>
      </w:r>
      <w:r w:rsidR="00B71DFF">
        <w:rPr>
          <w:rFonts w:ascii="Times New Roman" w:eastAsia="Times New Roman" w:hAnsi="Times New Roman" w:cs="Times New Roman"/>
          <w:kern w:val="0"/>
          <w:sz w:val="24"/>
          <w:szCs w:val="24"/>
          <w:lang w:eastAsia="es-ES"/>
          <w14:ligatures w14:val="none"/>
        </w:rPr>
        <w:t>era</w:t>
      </w:r>
      <w:r w:rsidRPr="00280EC0">
        <w:rPr>
          <w:rFonts w:ascii="Times New Roman" w:eastAsia="Times New Roman" w:hAnsi="Times New Roman" w:cs="Times New Roman"/>
          <w:kern w:val="0"/>
          <w:sz w:val="24"/>
          <w:szCs w:val="24"/>
          <w:lang w:eastAsia="es-ES"/>
          <w14:ligatures w14:val="none"/>
        </w:rPr>
        <w:t xml:space="preserve"> la mayor necesidad </w:t>
      </w:r>
      <w:r w:rsidR="00B71DFF">
        <w:rPr>
          <w:rFonts w:ascii="Times New Roman" w:eastAsia="Times New Roman" w:hAnsi="Times New Roman" w:cs="Times New Roman"/>
          <w:kern w:val="0"/>
          <w:sz w:val="24"/>
          <w:szCs w:val="24"/>
          <w:lang w:eastAsia="es-ES"/>
          <w14:ligatures w14:val="none"/>
        </w:rPr>
        <w:t>que</w:t>
      </w:r>
      <w:r w:rsidR="00B71DFF" w:rsidRPr="00280EC0">
        <w:rPr>
          <w:rFonts w:ascii="Times New Roman" w:eastAsia="Times New Roman" w:hAnsi="Times New Roman" w:cs="Times New Roman"/>
          <w:kern w:val="0"/>
          <w:sz w:val="24"/>
          <w:szCs w:val="24"/>
          <w:lang w:eastAsia="es-ES"/>
          <w14:ligatures w14:val="none"/>
        </w:rPr>
        <w:t xml:space="preserve"> </w:t>
      </w:r>
      <w:proofErr w:type="spellStart"/>
      <w:r w:rsidR="00B71DFF" w:rsidRPr="00280EC0">
        <w:rPr>
          <w:rFonts w:ascii="Times New Roman" w:eastAsia="Times New Roman" w:hAnsi="Times New Roman" w:cs="Times New Roman"/>
          <w:kern w:val="0"/>
          <w:sz w:val="24"/>
          <w:szCs w:val="24"/>
          <w:lang w:eastAsia="es-ES"/>
          <w14:ligatures w14:val="none"/>
        </w:rPr>
        <w:t>Hus</w:t>
      </w:r>
      <w:proofErr w:type="spellEnd"/>
      <w:r w:rsidR="00B71DFF" w:rsidRPr="00280EC0">
        <w:rPr>
          <w:rFonts w:ascii="Times New Roman" w:eastAsia="Times New Roman" w:hAnsi="Times New Roman" w:cs="Times New Roman"/>
          <w:kern w:val="0"/>
          <w:sz w:val="24"/>
          <w:szCs w:val="24"/>
          <w:lang w:eastAsia="es-ES"/>
          <w14:ligatures w14:val="none"/>
        </w:rPr>
        <w:t xml:space="preserve"> </w:t>
      </w:r>
      <w:r w:rsidR="00B71DFF">
        <w:rPr>
          <w:rFonts w:ascii="Times New Roman" w:eastAsia="Times New Roman" w:hAnsi="Times New Roman" w:cs="Times New Roman"/>
          <w:kern w:val="0"/>
          <w:sz w:val="24"/>
          <w:szCs w:val="24"/>
          <w:lang w:eastAsia="es-ES"/>
          <w14:ligatures w14:val="none"/>
        </w:rPr>
        <w:t>encontró en</w:t>
      </w:r>
      <w:r w:rsidRPr="00280EC0">
        <w:rPr>
          <w:rFonts w:ascii="Times New Roman" w:eastAsia="Times New Roman" w:hAnsi="Times New Roman" w:cs="Times New Roman"/>
          <w:kern w:val="0"/>
          <w:sz w:val="24"/>
          <w:szCs w:val="24"/>
          <w:lang w:eastAsia="es-ES"/>
          <w14:ligatures w14:val="none"/>
        </w:rPr>
        <w:t xml:space="preserve"> la congregación a la que fue llamado a ministrar? [</w:t>
      </w:r>
      <w:r w:rsidR="00297086">
        <w:rPr>
          <w:rFonts w:ascii="Times New Roman" w:eastAsia="Times New Roman" w:hAnsi="Times New Roman" w:cs="Times New Roman"/>
          <w:kern w:val="0"/>
          <w:sz w:val="24"/>
          <w:szCs w:val="24"/>
          <w:lang w:eastAsia="es-ES"/>
          <w14:ligatures w14:val="none"/>
        </w:rPr>
        <w:t>93</w:t>
      </w:r>
      <w:r w:rsidRPr="00280EC0">
        <w:rPr>
          <w:rFonts w:ascii="Times New Roman" w:eastAsia="Times New Roman" w:hAnsi="Times New Roman" w:cs="Times New Roman"/>
          <w:kern w:val="0"/>
          <w:sz w:val="24"/>
          <w:szCs w:val="24"/>
          <w:lang w:eastAsia="es-ES"/>
          <w14:ligatures w14:val="none"/>
        </w:rPr>
        <w:t>:1] </w:t>
      </w:r>
    </w:p>
    <w:p w14:paraId="5828E057"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3E838F8" w14:textId="104AD38C"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7. ¿Qué incidente ilustra el poder de la educación visual? [</w:t>
      </w:r>
      <w:r w:rsidR="00B84E6E">
        <w:rPr>
          <w:rFonts w:ascii="Times New Roman" w:eastAsia="Times New Roman" w:hAnsi="Times New Roman" w:cs="Times New Roman"/>
          <w:kern w:val="0"/>
          <w:sz w:val="24"/>
          <w:szCs w:val="24"/>
          <w:lang w:eastAsia="es-ES"/>
          <w14:ligatures w14:val="none"/>
        </w:rPr>
        <w:t>93</w:t>
      </w:r>
      <w:r w:rsidRPr="00280EC0">
        <w:rPr>
          <w:rFonts w:ascii="Times New Roman" w:eastAsia="Times New Roman" w:hAnsi="Times New Roman" w:cs="Times New Roman"/>
          <w:kern w:val="0"/>
          <w:sz w:val="24"/>
          <w:szCs w:val="24"/>
          <w:lang w:eastAsia="es-ES"/>
          <w14:ligatures w14:val="none"/>
        </w:rPr>
        <w:t xml:space="preserve">:3; </w:t>
      </w:r>
      <w:r w:rsidR="00B84E6E">
        <w:rPr>
          <w:rFonts w:ascii="Times New Roman" w:eastAsia="Times New Roman" w:hAnsi="Times New Roman" w:cs="Times New Roman"/>
          <w:kern w:val="0"/>
          <w:sz w:val="24"/>
          <w:szCs w:val="24"/>
          <w:lang w:eastAsia="es-ES"/>
          <w14:ligatures w14:val="none"/>
        </w:rPr>
        <w:t>94</w:t>
      </w:r>
      <w:r w:rsidRPr="00280EC0">
        <w:rPr>
          <w:rFonts w:ascii="Times New Roman" w:eastAsia="Times New Roman" w:hAnsi="Times New Roman" w:cs="Times New Roman"/>
          <w:kern w:val="0"/>
          <w:sz w:val="24"/>
          <w:szCs w:val="24"/>
          <w:lang w:eastAsia="es-ES"/>
          <w14:ligatures w14:val="none"/>
        </w:rPr>
        <w:t>:1] </w:t>
      </w:r>
    </w:p>
    <w:p w14:paraId="04628706"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D7A1FB1" w14:textId="6023FD31"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8. ¿Qué circunstancias condujeron a la colocación de Praga bajo el interdicto papal? ¿Qué condiciones prevalecían en los términos de dicho interdicto? [</w:t>
      </w:r>
      <w:r w:rsidR="00697FA4">
        <w:rPr>
          <w:rFonts w:ascii="Times New Roman" w:eastAsia="Times New Roman" w:hAnsi="Times New Roman" w:cs="Times New Roman"/>
          <w:kern w:val="0"/>
          <w:sz w:val="24"/>
          <w:szCs w:val="24"/>
          <w:lang w:eastAsia="es-ES"/>
          <w14:ligatures w14:val="none"/>
        </w:rPr>
        <w:t>94</w:t>
      </w:r>
      <w:r w:rsidRPr="00280EC0">
        <w:rPr>
          <w:rFonts w:ascii="Times New Roman" w:eastAsia="Times New Roman" w:hAnsi="Times New Roman" w:cs="Times New Roman"/>
          <w:kern w:val="0"/>
          <w:sz w:val="24"/>
          <w:szCs w:val="24"/>
          <w:lang w:eastAsia="es-ES"/>
          <w14:ligatures w14:val="none"/>
        </w:rPr>
        <w:t xml:space="preserve">:3; </w:t>
      </w:r>
      <w:r w:rsidR="00697FA4">
        <w:rPr>
          <w:rFonts w:ascii="Times New Roman" w:eastAsia="Times New Roman" w:hAnsi="Times New Roman" w:cs="Times New Roman"/>
          <w:kern w:val="0"/>
          <w:sz w:val="24"/>
          <w:szCs w:val="24"/>
          <w:lang w:eastAsia="es-ES"/>
          <w14:ligatures w14:val="none"/>
        </w:rPr>
        <w:t>97</w:t>
      </w:r>
      <w:r w:rsidRPr="00280EC0">
        <w:rPr>
          <w:rFonts w:ascii="Times New Roman" w:eastAsia="Times New Roman" w:hAnsi="Times New Roman" w:cs="Times New Roman"/>
          <w:kern w:val="0"/>
          <w:sz w:val="24"/>
          <w:szCs w:val="24"/>
          <w:lang w:eastAsia="es-ES"/>
          <w14:ligatures w14:val="none"/>
        </w:rPr>
        <w:t>:</w:t>
      </w:r>
      <w:r w:rsidR="00697FA4">
        <w:rPr>
          <w:rFonts w:ascii="Times New Roman" w:eastAsia="Times New Roman" w:hAnsi="Times New Roman" w:cs="Times New Roman"/>
          <w:kern w:val="0"/>
          <w:sz w:val="24"/>
          <w:szCs w:val="24"/>
          <w:lang w:eastAsia="es-ES"/>
          <w14:ligatures w14:val="none"/>
        </w:rPr>
        <w:t>2</w:t>
      </w:r>
      <w:r w:rsidRPr="00280EC0">
        <w:rPr>
          <w:rFonts w:ascii="Times New Roman" w:eastAsia="Times New Roman" w:hAnsi="Times New Roman" w:cs="Times New Roman"/>
          <w:kern w:val="0"/>
          <w:sz w:val="24"/>
          <w:szCs w:val="24"/>
          <w:lang w:eastAsia="es-ES"/>
          <w14:ligatures w14:val="none"/>
        </w:rPr>
        <w:t>] </w:t>
      </w:r>
    </w:p>
    <w:p w14:paraId="0087C0B1"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097A197" w14:textId="18CFF8B3" w:rsidR="00EB44FF"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9. ¿Qué principios deben guiarnos si se nos llama a escoger entre el consejo de Cristo que se encuentra en Juan 10:12, 13 y el que se encuentra en Mateo 21:23? [</w:t>
      </w:r>
      <w:r w:rsidR="00EB44FF">
        <w:rPr>
          <w:rFonts w:ascii="Times New Roman" w:eastAsia="Times New Roman" w:hAnsi="Times New Roman" w:cs="Times New Roman"/>
          <w:kern w:val="0"/>
          <w:sz w:val="24"/>
          <w:szCs w:val="24"/>
          <w:lang w:eastAsia="es-ES"/>
          <w14:ligatures w14:val="none"/>
        </w:rPr>
        <w:t>95</w:t>
      </w:r>
      <w:r w:rsidRPr="00280EC0">
        <w:rPr>
          <w:rFonts w:ascii="Times New Roman" w:eastAsia="Times New Roman" w:hAnsi="Times New Roman" w:cs="Times New Roman"/>
          <w:kern w:val="0"/>
          <w:sz w:val="24"/>
          <w:szCs w:val="24"/>
          <w:lang w:eastAsia="es-ES"/>
          <w14:ligatures w14:val="none"/>
        </w:rPr>
        <w:t>:</w:t>
      </w:r>
      <w:r w:rsidR="00EB44FF">
        <w:rPr>
          <w:rFonts w:ascii="Times New Roman" w:eastAsia="Times New Roman" w:hAnsi="Times New Roman" w:cs="Times New Roman"/>
          <w:kern w:val="0"/>
          <w:sz w:val="24"/>
          <w:szCs w:val="24"/>
          <w:lang w:eastAsia="es-ES"/>
          <w14:ligatures w14:val="none"/>
        </w:rPr>
        <w:t>1</w:t>
      </w:r>
      <w:r w:rsidRPr="00280EC0">
        <w:rPr>
          <w:rFonts w:ascii="Times New Roman" w:eastAsia="Times New Roman" w:hAnsi="Times New Roman" w:cs="Times New Roman"/>
          <w:kern w:val="0"/>
          <w:sz w:val="24"/>
          <w:szCs w:val="24"/>
          <w:lang w:eastAsia="es-ES"/>
          <w14:ligatures w14:val="none"/>
        </w:rPr>
        <w:t xml:space="preserve">] </w:t>
      </w:r>
    </w:p>
    <w:p w14:paraId="1136EEAE" w14:textId="77777777" w:rsidR="00EB44FF" w:rsidRDefault="00EB44FF" w:rsidP="00D27D65">
      <w:pPr>
        <w:spacing w:after="0" w:line="240" w:lineRule="auto"/>
        <w:rPr>
          <w:rFonts w:ascii="Times New Roman" w:eastAsia="Times New Roman" w:hAnsi="Times New Roman" w:cs="Times New Roman"/>
          <w:kern w:val="0"/>
          <w:sz w:val="24"/>
          <w:szCs w:val="24"/>
          <w:lang w:eastAsia="es-ES"/>
          <w14:ligatures w14:val="none"/>
        </w:rPr>
      </w:pPr>
    </w:p>
    <w:p w14:paraId="2F022FC9" w14:textId="25D046AA"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Nota: "¿Cuál de estos dos preceptos debo seguir? Entre estas dos recomendaciones contrarias, ¿cuál debo obedecer? . . . No puedo decirlo". Así escribió Huss. (Bonnechose, Vol. I, p. 86).</w:t>
      </w:r>
    </w:p>
    <w:p w14:paraId="6F155ED6"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82F8B06" w14:textId="784CBB8C"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10. ¿Cuál fue la decisión final de Hus en este asunto, y cómo vindicó su proceder la seguridad: "</w:t>
      </w:r>
      <w:proofErr w:type="gramStart"/>
      <w:r w:rsidRPr="00280EC0">
        <w:rPr>
          <w:rFonts w:ascii="Times New Roman" w:eastAsia="Times New Roman" w:hAnsi="Times New Roman" w:cs="Times New Roman"/>
          <w:kern w:val="0"/>
          <w:sz w:val="24"/>
          <w:szCs w:val="24"/>
          <w:lang w:eastAsia="es-ES"/>
          <w14:ligatures w14:val="none"/>
        </w:rPr>
        <w:t>No podemos hacer nada contra la verdad, sino por la verdad"?</w:t>
      </w:r>
      <w:proofErr w:type="gramEnd"/>
      <w:r w:rsidRPr="00280EC0">
        <w:rPr>
          <w:rFonts w:ascii="Times New Roman" w:eastAsia="Times New Roman" w:hAnsi="Times New Roman" w:cs="Times New Roman"/>
          <w:kern w:val="0"/>
          <w:sz w:val="24"/>
          <w:szCs w:val="24"/>
          <w:lang w:eastAsia="es-ES"/>
          <w14:ligatures w14:val="none"/>
        </w:rPr>
        <w:br/>
      </w:r>
      <w:r w:rsidRPr="00280EC0">
        <w:rPr>
          <w:rFonts w:ascii="Times New Roman" w:eastAsia="Times New Roman" w:hAnsi="Times New Roman" w:cs="Times New Roman"/>
          <w:kern w:val="0"/>
          <w:sz w:val="24"/>
          <w:szCs w:val="24"/>
          <w:lang w:eastAsia="es-ES"/>
          <w14:ligatures w14:val="none"/>
        </w:rPr>
        <w:br/>
        <w:t>11. ¿Cuáles fueron las dos razones principales para convocar el Concilio de Constanza, 1414-18? [</w:t>
      </w:r>
      <w:r w:rsidR="00662078">
        <w:rPr>
          <w:rFonts w:ascii="Times New Roman" w:eastAsia="Times New Roman" w:hAnsi="Times New Roman" w:cs="Times New Roman"/>
          <w:kern w:val="0"/>
          <w:sz w:val="24"/>
          <w:szCs w:val="24"/>
          <w:lang w:eastAsia="es-ES"/>
          <w14:ligatures w14:val="none"/>
        </w:rPr>
        <w:t>97:</w:t>
      </w:r>
      <w:r w:rsidRPr="00280EC0">
        <w:rPr>
          <w:rFonts w:ascii="Times New Roman" w:eastAsia="Times New Roman" w:hAnsi="Times New Roman" w:cs="Times New Roman"/>
          <w:kern w:val="0"/>
          <w:sz w:val="24"/>
          <w:szCs w:val="24"/>
          <w:lang w:eastAsia="es-ES"/>
          <w14:ligatures w14:val="none"/>
        </w:rPr>
        <w:t>3</w:t>
      </w:r>
      <w:r w:rsidR="00662078">
        <w:rPr>
          <w:rFonts w:ascii="Times New Roman" w:eastAsia="Times New Roman" w:hAnsi="Times New Roman" w:cs="Times New Roman"/>
          <w:kern w:val="0"/>
          <w:sz w:val="24"/>
          <w:szCs w:val="24"/>
          <w:lang w:eastAsia="es-ES"/>
          <w14:ligatures w14:val="none"/>
        </w:rPr>
        <w:t>-4</w:t>
      </w:r>
      <w:r w:rsidRPr="00280EC0">
        <w:rPr>
          <w:rFonts w:ascii="Times New Roman" w:eastAsia="Times New Roman" w:hAnsi="Times New Roman" w:cs="Times New Roman"/>
          <w:kern w:val="0"/>
          <w:sz w:val="24"/>
          <w:szCs w:val="24"/>
          <w:lang w:eastAsia="es-ES"/>
          <w14:ligatures w14:val="none"/>
        </w:rPr>
        <w:t xml:space="preserve">] </w:t>
      </w:r>
    </w:p>
    <w:p w14:paraId="76908833"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0D20F83" w14:textId="6014AF3F"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12. Obsérvense los puntos del contrato entre Juan XXXIII, el acusador, y Huss, el acusado. [</w:t>
      </w:r>
      <w:r w:rsidR="00662078">
        <w:rPr>
          <w:rFonts w:ascii="Times New Roman" w:eastAsia="Times New Roman" w:hAnsi="Times New Roman" w:cs="Times New Roman"/>
          <w:kern w:val="0"/>
          <w:sz w:val="24"/>
          <w:szCs w:val="24"/>
          <w:lang w:eastAsia="es-ES"/>
          <w14:ligatures w14:val="none"/>
        </w:rPr>
        <w:t>97</w:t>
      </w:r>
      <w:r w:rsidRPr="00280EC0">
        <w:rPr>
          <w:rFonts w:ascii="Times New Roman" w:eastAsia="Times New Roman" w:hAnsi="Times New Roman" w:cs="Times New Roman"/>
          <w:kern w:val="0"/>
          <w:sz w:val="24"/>
          <w:szCs w:val="24"/>
          <w:lang w:eastAsia="es-ES"/>
          <w14:ligatures w14:val="none"/>
        </w:rPr>
        <w:t>:</w:t>
      </w:r>
      <w:r w:rsidR="00662078">
        <w:rPr>
          <w:rFonts w:ascii="Times New Roman" w:eastAsia="Times New Roman" w:hAnsi="Times New Roman" w:cs="Times New Roman"/>
          <w:kern w:val="0"/>
          <w:sz w:val="24"/>
          <w:szCs w:val="24"/>
          <w:lang w:eastAsia="es-ES"/>
          <w14:ligatures w14:val="none"/>
        </w:rPr>
        <w:t>4</w:t>
      </w:r>
      <w:r w:rsidRPr="00280EC0">
        <w:rPr>
          <w:rFonts w:ascii="Times New Roman" w:eastAsia="Times New Roman" w:hAnsi="Times New Roman" w:cs="Times New Roman"/>
          <w:kern w:val="0"/>
          <w:sz w:val="24"/>
          <w:szCs w:val="24"/>
          <w:lang w:eastAsia="es-ES"/>
          <w14:ligatures w14:val="none"/>
        </w:rPr>
        <w:t xml:space="preserve">; </w:t>
      </w:r>
      <w:r w:rsidR="00662078">
        <w:rPr>
          <w:rFonts w:ascii="Times New Roman" w:eastAsia="Times New Roman" w:hAnsi="Times New Roman" w:cs="Times New Roman"/>
          <w:kern w:val="0"/>
          <w:sz w:val="24"/>
          <w:szCs w:val="24"/>
          <w:lang w:eastAsia="es-ES"/>
          <w14:ligatures w14:val="none"/>
        </w:rPr>
        <w:t>99</w:t>
      </w:r>
      <w:r w:rsidRPr="00280EC0">
        <w:rPr>
          <w:rFonts w:ascii="Times New Roman" w:eastAsia="Times New Roman" w:hAnsi="Times New Roman" w:cs="Times New Roman"/>
          <w:kern w:val="0"/>
          <w:sz w:val="24"/>
          <w:szCs w:val="24"/>
          <w:lang w:eastAsia="es-ES"/>
          <w14:ligatures w14:val="none"/>
        </w:rPr>
        <w:t>:3]</w:t>
      </w:r>
    </w:p>
    <w:p w14:paraId="01D3D328"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4A421F6" w14:textId="13CA8F96"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13. ¿Qué trazos del don profético encontramos en este capítulo? [</w:t>
      </w:r>
      <w:r w:rsidR="00A179C8">
        <w:rPr>
          <w:rFonts w:ascii="Times New Roman" w:eastAsia="Times New Roman" w:hAnsi="Times New Roman" w:cs="Times New Roman"/>
          <w:kern w:val="0"/>
          <w:sz w:val="24"/>
          <w:szCs w:val="24"/>
          <w:lang w:eastAsia="es-ES"/>
          <w14:ligatures w14:val="none"/>
        </w:rPr>
        <w:t>91</w:t>
      </w:r>
      <w:r w:rsidRPr="00280EC0">
        <w:rPr>
          <w:rFonts w:ascii="Times New Roman" w:eastAsia="Times New Roman" w:hAnsi="Times New Roman" w:cs="Times New Roman"/>
          <w:kern w:val="0"/>
          <w:sz w:val="24"/>
          <w:szCs w:val="24"/>
          <w:lang w:eastAsia="es-ES"/>
          <w14:ligatures w14:val="none"/>
        </w:rPr>
        <w:t xml:space="preserve">:1; </w:t>
      </w:r>
      <w:r w:rsidR="00A179C8">
        <w:rPr>
          <w:rFonts w:ascii="Times New Roman" w:eastAsia="Times New Roman" w:hAnsi="Times New Roman" w:cs="Times New Roman"/>
          <w:kern w:val="0"/>
          <w:sz w:val="24"/>
          <w:szCs w:val="24"/>
          <w:lang w:eastAsia="es-ES"/>
          <w14:ligatures w14:val="none"/>
        </w:rPr>
        <w:t>100:4</w:t>
      </w:r>
      <w:r w:rsidRPr="00280EC0">
        <w:rPr>
          <w:rFonts w:ascii="Times New Roman" w:eastAsia="Times New Roman" w:hAnsi="Times New Roman" w:cs="Times New Roman"/>
          <w:kern w:val="0"/>
          <w:sz w:val="24"/>
          <w:szCs w:val="24"/>
          <w:lang w:eastAsia="es-ES"/>
          <w14:ligatures w14:val="none"/>
        </w:rPr>
        <w:t>] "</w:t>
      </w:r>
      <w:proofErr w:type="spellStart"/>
      <w:r w:rsidRPr="00280EC0">
        <w:rPr>
          <w:rFonts w:ascii="Times New Roman" w:eastAsia="Times New Roman" w:hAnsi="Times New Roman" w:cs="Times New Roman"/>
          <w:kern w:val="0"/>
          <w:sz w:val="24"/>
          <w:szCs w:val="24"/>
          <w:lang w:eastAsia="es-ES"/>
          <w14:ligatures w14:val="none"/>
        </w:rPr>
        <w:t>Huss</w:t>
      </w:r>
      <w:proofErr w:type="spellEnd"/>
      <w:r w:rsidRPr="00280EC0">
        <w:rPr>
          <w:rFonts w:ascii="Times New Roman" w:eastAsia="Times New Roman" w:hAnsi="Times New Roman" w:cs="Times New Roman"/>
          <w:kern w:val="0"/>
          <w:sz w:val="24"/>
          <w:szCs w:val="24"/>
          <w:lang w:eastAsia="es-ES"/>
          <w14:ligatures w14:val="none"/>
        </w:rPr>
        <w:t xml:space="preserve"> también fue visitado por visiones y sueños proféticos". (Bonnechose, tomo II, pág. 24.) </w:t>
      </w:r>
    </w:p>
    <w:p w14:paraId="0D07CCC0"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82F818F" w14:textId="0BB40258"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14. Teniendo en cuenta sus privaciones anteriores en la cárcel, ¿se puede explicar el valor y la agudeza de mente de Huss y Jerónimo por motivos naturales? [</w:t>
      </w:r>
      <w:r w:rsidR="00436999">
        <w:rPr>
          <w:rFonts w:ascii="Times New Roman" w:eastAsia="Times New Roman" w:hAnsi="Times New Roman" w:cs="Times New Roman"/>
          <w:kern w:val="0"/>
          <w:sz w:val="24"/>
          <w:szCs w:val="24"/>
          <w:lang w:eastAsia="es-ES"/>
          <w14:ligatures w14:val="none"/>
        </w:rPr>
        <w:t>100</w:t>
      </w:r>
      <w:r w:rsidRPr="00280EC0">
        <w:rPr>
          <w:rFonts w:ascii="Times New Roman" w:eastAsia="Times New Roman" w:hAnsi="Times New Roman" w:cs="Times New Roman"/>
          <w:kern w:val="0"/>
          <w:sz w:val="24"/>
          <w:szCs w:val="24"/>
          <w:lang w:eastAsia="es-ES"/>
          <w14:ligatures w14:val="none"/>
        </w:rPr>
        <w:t>:</w:t>
      </w:r>
      <w:r w:rsidR="00436999">
        <w:rPr>
          <w:rFonts w:ascii="Times New Roman" w:eastAsia="Times New Roman" w:hAnsi="Times New Roman" w:cs="Times New Roman"/>
          <w:kern w:val="0"/>
          <w:sz w:val="24"/>
          <w:szCs w:val="24"/>
          <w:lang w:eastAsia="es-ES"/>
          <w14:ligatures w14:val="none"/>
        </w:rPr>
        <w:t>3</w:t>
      </w:r>
      <w:r w:rsidRPr="00280EC0">
        <w:rPr>
          <w:rFonts w:ascii="Times New Roman" w:eastAsia="Times New Roman" w:hAnsi="Times New Roman" w:cs="Times New Roman"/>
          <w:kern w:val="0"/>
          <w:sz w:val="24"/>
          <w:szCs w:val="24"/>
          <w:lang w:eastAsia="es-ES"/>
          <w14:ligatures w14:val="none"/>
        </w:rPr>
        <w:t xml:space="preserve">; </w:t>
      </w:r>
      <w:r w:rsidR="00436999">
        <w:rPr>
          <w:rFonts w:ascii="Times New Roman" w:eastAsia="Times New Roman" w:hAnsi="Times New Roman" w:cs="Times New Roman"/>
          <w:kern w:val="0"/>
          <w:sz w:val="24"/>
          <w:szCs w:val="24"/>
          <w:lang w:eastAsia="es-ES"/>
          <w14:ligatures w14:val="none"/>
        </w:rPr>
        <w:t>104</w:t>
      </w:r>
      <w:r w:rsidRPr="00280EC0">
        <w:rPr>
          <w:rFonts w:ascii="Times New Roman" w:eastAsia="Times New Roman" w:hAnsi="Times New Roman" w:cs="Times New Roman"/>
          <w:kern w:val="0"/>
          <w:sz w:val="24"/>
          <w:szCs w:val="24"/>
          <w:lang w:eastAsia="es-ES"/>
          <w14:ligatures w14:val="none"/>
        </w:rPr>
        <w:t>:3</w:t>
      </w:r>
      <w:r w:rsidR="00436999">
        <w:rPr>
          <w:rFonts w:ascii="Times New Roman" w:eastAsia="Times New Roman" w:hAnsi="Times New Roman" w:cs="Times New Roman"/>
          <w:kern w:val="0"/>
          <w:sz w:val="24"/>
          <w:szCs w:val="24"/>
          <w:lang w:eastAsia="es-ES"/>
          <w14:ligatures w14:val="none"/>
        </w:rPr>
        <w:t>-4</w:t>
      </w:r>
      <w:r w:rsidRPr="00280EC0">
        <w:rPr>
          <w:rFonts w:ascii="Times New Roman" w:eastAsia="Times New Roman" w:hAnsi="Times New Roman" w:cs="Times New Roman"/>
          <w:kern w:val="0"/>
          <w:sz w:val="24"/>
          <w:szCs w:val="24"/>
          <w:lang w:eastAsia="es-ES"/>
          <w14:ligatures w14:val="none"/>
        </w:rPr>
        <w:t>] </w:t>
      </w:r>
    </w:p>
    <w:p w14:paraId="1B11324D"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75A93B6A" w14:textId="3629C0D1"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lastRenderedPageBreak/>
        <w:t>15. ¿Cuál fue el efecto inmediato en Bohemia de la ejecución de Huss? [</w:t>
      </w:r>
      <w:r w:rsidR="001B1F27">
        <w:rPr>
          <w:rFonts w:ascii="Times New Roman" w:eastAsia="Times New Roman" w:hAnsi="Times New Roman" w:cs="Times New Roman"/>
          <w:kern w:val="0"/>
          <w:sz w:val="24"/>
          <w:szCs w:val="24"/>
          <w:lang w:eastAsia="es-ES"/>
          <w14:ligatures w14:val="none"/>
        </w:rPr>
        <w:t>107:3</w:t>
      </w:r>
      <w:r w:rsidRPr="00280EC0">
        <w:rPr>
          <w:rFonts w:ascii="Times New Roman" w:eastAsia="Times New Roman" w:hAnsi="Times New Roman" w:cs="Times New Roman"/>
          <w:kern w:val="0"/>
          <w:sz w:val="24"/>
          <w:szCs w:val="24"/>
          <w:lang w:eastAsia="es-ES"/>
          <w14:ligatures w14:val="none"/>
        </w:rPr>
        <w:t>] </w:t>
      </w:r>
    </w:p>
    <w:p w14:paraId="170D9484"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C6A3831" w14:textId="6FE83293"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16. ¿Qué éxito tuvieron los esfuerzos de los ejércitos de Segismundo contra los defensores bohemios de los principios de la libertad religiosa? [</w:t>
      </w:r>
      <w:r w:rsidR="000D6966">
        <w:rPr>
          <w:rFonts w:ascii="Times New Roman" w:eastAsia="Times New Roman" w:hAnsi="Times New Roman" w:cs="Times New Roman"/>
          <w:kern w:val="0"/>
          <w:sz w:val="24"/>
          <w:szCs w:val="24"/>
          <w:lang w:eastAsia="es-ES"/>
          <w14:ligatures w14:val="none"/>
        </w:rPr>
        <w:t>109</w:t>
      </w:r>
      <w:r w:rsidRPr="00280EC0">
        <w:rPr>
          <w:rFonts w:ascii="Times New Roman" w:eastAsia="Times New Roman" w:hAnsi="Times New Roman" w:cs="Times New Roman"/>
          <w:kern w:val="0"/>
          <w:sz w:val="24"/>
          <w:szCs w:val="24"/>
          <w:lang w:eastAsia="es-ES"/>
          <w14:ligatures w14:val="none"/>
        </w:rPr>
        <w:t>:</w:t>
      </w:r>
      <w:r w:rsidR="000D6966">
        <w:rPr>
          <w:rFonts w:ascii="Times New Roman" w:eastAsia="Times New Roman" w:hAnsi="Times New Roman" w:cs="Times New Roman"/>
          <w:kern w:val="0"/>
          <w:sz w:val="24"/>
          <w:szCs w:val="24"/>
          <w:lang w:eastAsia="es-ES"/>
          <w14:ligatures w14:val="none"/>
        </w:rPr>
        <w:t>1</w:t>
      </w:r>
      <w:r w:rsidRPr="00280EC0">
        <w:rPr>
          <w:rFonts w:ascii="Times New Roman" w:eastAsia="Times New Roman" w:hAnsi="Times New Roman" w:cs="Times New Roman"/>
          <w:kern w:val="0"/>
          <w:sz w:val="24"/>
          <w:szCs w:val="24"/>
          <w:lang w:eastAsia="es-ES"/>
          <w14:ligatures w14:val="none"/>
        </w:rPr>
        <w:t>]</w:t>
      </w:r>
    </w:p>
    <w:p w14:paraId="2A96C2AC" w14:textId="77777777" w:rsidR="000D6966" w:rsidRDefault="000D6966" w:rsidP="00D27D65">
      <w:pPr>
        <w:spacing w:after="0" w:line="240" w:lineRule="auto"/>
        <w:rPr>
          <w:rFonts w:ascii="Times New Roman" w:eastAsia="Times New Roman" w:hAnsi="Times New Roman" w:cs="Times New Roman"/>
          <w:kern w:val="0"/>
          <w:sz w:val="24"/>
          <w:szCs w:val="24"/>
          <w:lang w:eastAsia="es-ES"/>
          <w14:ligatures w14:val="none"/>
        </w:rPr>
      </w:pPr>
    </w:p>
    <w:p w14:paraId="2231B941" w14:textId="05BF9165"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17. ¿Cómo se llevó a cabo por la diplomacia lo que no podía lograrse por la fuerza? [</w:t>
      </w:r>
      <w:r w:rsidR="00AA041A">
        <w:rPr>
          <w:rFonts w:ascii="Times New Roman" w:eastAsia="Times New Roman" w:hAnsi="Times New Roman" w:cs="Times New Roman"/>
          <w:kern w:val="0"/>
          <w:sz w:val="24"/>
          <w:szCs w:val="24"/>
          <w:lang w:eastAsia="es-ES"/>
          <w14:ligatures w14:val="none"/>
        </w:rPr>
        <w:t>109:2</w:t>
      </w:r>
      <w:r w:rsidRPr="00280EC0">
        <w:rPr>
          <w:rFonts w:ascii="Times New Roman" w:eastAsia="Times New Roman" w:hAnsi="Times New Roman" w:cs="Times New Roman"/>
          <w:kern w:val="0"/>
          <w:sz w:val="24"/>
          <w:szCs w:val="24"/>
          <w:lang w:eastAsia="es-ES"/>
          <w14:ligatures w14:val="none"/>
        </w:rPr>
        <w:t>] </w:t>
      </w:r>
    </w:p>
    <w:p w14:paraId="5F31B448"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EC182CD" w14:textId="322B5E86" w:rsidR="00D443BD" w:rsidRP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18. ¿Quiénes eran los "Hermanos Unidos"? ¿Cuál fue su influencia en el mantenimiento de la verdad? [</w:t>
      </w:r>
      <w:r w:rsidR="00FB78FE">
        <w:rPr>
          <w:rFonts w:ascii="Times New Roman" w:eastAsia="Times New Roman" w:hAnsi="Times New Roman" w:cs="Times New Roman"/>
          <w:kern w:val="0"/>
          <w:sz w:val="24"/>
          <w:szCs w:val="24"/>
          <w:lang w:eastAsia="es-ES"/>
          <w14:ligatures w14:val="none"/>
        </w:rPr>
        <w:t>110:3-5</w:t>
      </w:r>
      <w:r w:rsidRPr="00280EC0">
        <w:rPr>
          <w:rFonts w:ascii="Times New Roman" w:eastAsia="Times New Roman" w:hAnsi="Times New Roman" w:cs="Times New Roman"/>
          <w:kern w:val="0"/>
          <w:sz w:val="24"/>
          <w:szCs w:val="24"/>
          <w:lang w:eastAsia="es-ES"/>
          <w14:ligatures w14:val="none"/>
        </w:rPr>
        <w:t xml:space="preserve">] </w:t>
      </w:r>
    </w:p>
    <w:sectPr w:rsidR="00D443BD" w:rsidRPr="00280E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2"/>
  </w:num>
  <w:num w:numId="3" w16cid:durableId="148500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25E24"/>
    <w:rsid w:val="00036C44"/>
    <w:rsid w:val="00061E68"/>
    <w:rsid w:val="00073132"/>
    <w:rsid w:val="000D1A9B"/>
    <w:rsid w:val="000D6947"/>
    <w:rsid w:val="000D6966"/>
    <w:rsid w:val="000E3F1E"/>
    <w:rsid w:val="001161B7"/>
    <w:rsid w:val="00142DF0"/>
    <w:rsid w:val="00143E35"/>
    <w:rsid w:val="001A1A3D"/>
    <w:rsid w:val="001B1F27"/>
    <w:rsid w:val="001E71EE"/>
    <w:rsid w:val="0021288B"/>
    <w:rsid w:val="002333BD"/>
    <w:rsid w:val="002712D7"/>
    <w:rsid w:val="00280EC0"/>
    <w:rsid w:val="00297086"/>
    <w:rsid w:val="002A0E72"/>
    <w:rsid w:val="002B6AEE"/>
    <w:rsid w:val="002E7D02"/>
    <w:rsid w:val="003153E5"/>
    <w:rsid w:val="00341B4C"/>
    <w:rsid w:val="00355610"/>
    <w:rsid w:val="003927AA"/>
    <w:rsid w:val="003B1906"/>
    <w:rsid w:val="003C696D"/>
    <w:rsid w:val="003C78F9"/>
    <w:rsid w:val="00406187"/>
    <w:rsid w:val="00436999"/>
    <w:rsid w:val="00436A29"/>
    <w:rsid w:val="00443F83"/>
    <w:rsid w:val="004A7687"/>
    <w:rsid w:val="004B038A"/>
    <w:rsid w:val="00527059"/>
    <w:rsid w:val="00544B79"/>
    <w:rsid w:val="00566F48"/>
    <w:rsid w:val="00590D4D"/>
    <w:rsid w:val="00601B7D"/>
    <w:rsid w:val="00611204"/>
    <w:rsid w:val="00646A99"/>
    <w:rsid w:val="00662078"/>
    <w:rsid w:val="006836B2"/>
    <w:rsid w:val="00697FA4"/>
    <w:rsid w:val="006A0B17"/>
    <w:rsid w:val="006B44B1"/>
    <w:rsid w:val="006B58D9"/>
    <w:rsid w:val="006B78AC"/>
    <w:rsid w:val="007049E6"/>
    <w:rsid w:val="0071336B"/>
    <w:rsid w:val="0078588C"/>
    <w:rsid w:val="007F59F1"/>
    <w:rsid w:val="00821907"/>
    <w:rsid w:val="008A5470"/>
    <w:rsid w:val="008C5BA1"/>
    <w:rsid w:val="00906E3D"/>
    <w:rsid w:val="00916896"/>
    <w:rsid w:val="0094182A"/>
    <w:rsid w:val="00945614"/>
    <w:rsid w:val="009B72C7"/>
    <w:rsid w:val="009C6D39"/>
    <w:rsid w:val="00A0569F"/>
    <w:rsid w:val="00A179C8"/>
    <w:rsid w:val="00A55682"/>
    <w:rsid w:val="00AA041A"/>
    <w:rsid w:val="00AB780A"/>
    <w:rsid w:val="00AC7D79"/>
    <w:rsid w:val="00B1325B"/>
    <w:rsid w:val="00B31266"/>
    <w:rsid w:val="00B65BF2"/>
    <w:rsid w:val="00B71DFF"/>
    <w:rsid w:val="00B733C6"/>
    <w:rsid w:val="00B84E6E"/>
    <w:rsid w:val="00B971E4"/>
    <w:rsid w:val="00BB7466"/>
    <w:rsid w:val="00CA1BE7"/>
    <w:rsid w:val="00CA37DE"/>
    <w:rsid w:val="00CB1754"/>
    <w:rsid w:val="00D14EAF"/>
    <w:rsid w:val="00D27D65"/>
    <w:rsid w:val="00D32028"/>
    <w:rsid w:val="00D443BD"/>
    <w:rsid w:val="00D57BD6"/>
    <w:rsid w:val="00D60D8F"/>
    <w:rsid w:val="00DC5CA8"/>
    <w:rsid w:val="00DF4B77"/>
    <w:rsid w:val="00E1493B"/>
    <w:rsid w:val="00E566B6"/>
    <w:rsid w:val="00E66E36"/>
    <w:rsid w:val="00E87403"/>
    <w:rsid w:val="00EB44FF"/>
    <w:rsid w:val="00EC436D"/>
    <w:rsid w:val="00EC6DD7"/>
    <w:rsid w:val="00ED4691"/>
    <w:rsid w:val="00EE0B86"/>
    <w:rsid w:val="00FA79E7"/>
    <w:rsid w:val="00FB3B81"/>
    <w:rsid w:val="00FB78FE"/>
    <w:rsid w:val="00FC554C"/>
    <w:rsid w:val="00FD0C8C"/>
    <w:rsid w:val="00FE258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2024-04-08T20:43:00Z</dcterms:created>
  <dcterms:modified xsi:type="dcterms:W3CDTF">2024-04-08T20:43:00Z</dcterms:modified>
</cp:coreProperties>
</file>