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B0F8D3" w14:textId="6F118D6C" w:rsidR="00AF59C4" w:rsidRPr="00AF59C4" w:rsidRDefault="0077740E" w:rsidP="00AF59C4">
      <w:pPr>
        <w:pStyle w:val="Prrafodelista"/>
        <w:numPr>
          <w:ilvl w:val="0"/>
          <w:numId w:val="1"/>
        </w:numPr>
        <w:rPr>
          <w:b/>
          <w:bCs/>
          <w:szCs w:val="24"/>
        </w:rPr>
      </w:pPr>
      <w:r w:rsidRPr="0077740E">
        <w:rPr>
          <w:b/>
          <w:bCs/>
          <w:szCs w:val="24"/>
        </w:rPr>
        <w:t xml:space="preserve">Die </w:t>
      </w:r>
      <w:proofErr w:type="spellStart"/>
      <w:r w:rsidRPr="0077740E">
        <w:rPr>
          <w:b/>
          <w:bCs/>
          <w:szCs w:val="24"/>
        </w:rPr>
        <w:t>fondament</w:t>
      </w:r>
      <w:proofErr w:type="spellEnd"/>
      <w:r w:rsidRPr="0077740E">
        <w:rPr>
          <w:b/>
          <w:bCs/>
          <w:szCs w:val="24"/>
        </w:rPr>
        <w:t xml:space="preserve"> van </w:t>
      </w:r>
      <w:proofErr w:type="spellStart"/>
      <w:r w:rsidRPr="0077740E">
        <w:rPr>
          <w:b/>
          <w:bCs/>
          <w:szCs w:val="24"/>
        </w:rPr>
        <w:t>geloof</w:t>
      </w:r>
      <w:proofErr w:type="spellEnd"/>
      <w:r w:rsidR="00AF59C4" w:rsidRPr="00AF59C4">
        <w:rPr>
          <w:b/>
          <w:bCs/>
          <w:szCs w:val="24"/>
        </w:rPr>
        <w:t>:</w:t>
      </w:r>
    </w:p>
    <w:p w14:paraId="5046A698" w14:textId="77777777" w:rsidR="00AF59C4" w:rsidRPr="003E4338" w:rsidRDefault="00AF59C4" w:rsidP="00AF59C4">
      <w:pPr>
        <w:pStyle w:val="Prrafodelista"/>
        <w:numPr>
          <w:ilvl w:val="1"/>
          <w:numId w:val="1"/>
        </w:numPr>
        <w:rPr>
          <w:b/>
          <w:bCs/>
          <w:i/>
          <w:iCs/>
          <w:szCs w:val="24"/>
          <w:lang w:val="es-CO"/>
        </w:rPr>
      </w:pPr>
      <w:r w:rsidRPr="003E4338">
        <w:rPr>
          <w:b/>
          <w:bCs/>
          <w:i/>
          <w:iCs/>
          <w:szCs w:val="24"/>
          <w:lang w:val="es-CO"/>
        </w:rPr>
        <w:t xml:space="preserve">Sola </w:t>
      </w:r>
      <w:proofErr w:type="spellStart"/>
      <w:r w:rsidRPr="003E4338">
        <w:rPr>
          <w:b/>
          <w:bCs/>
          <w:i/>
          <w:iCs/>
          <w:szCs w:val="24"/>
          <w:lang w:val="es-CO"/>
        </w:rPr>
        <w:t>Scriptura</w:t>
      </w:r>
      <w:proofErr w:type="spellEnd"/>
      <w:r w:rsidRPr="003E4338">
        <w:rPr>
          <w:b/>
          <w:bCs/>
          <w:i/>
          <w:iCs/>
          <w:szCs w:val="24"/>
          <w:lang w:val="es-CO"/>
        </w:rPr>
        <w:t xml:space="preserve"> / </w:t>
      </w:r>
      <w:proofErr w:type="spellStart"/>
      <w:r w:rsidRPr="003E4338">
        <w:rPr>
          <w:b/>
          <w:bCs/>
          <w:i/>
          <w:iCs/>
          <w:szCs w:val="24"/>
          <w:lang w:val="es-CO"/>
        </w:rPr>
        <w:t>soli</w:t>
      </w:r>
      <w:proofErr w:type="spellEnd"/>
      <w:r w:rsidRPr="003E4338">
        <w:rPr>
          <w:b/>
          <w:bCs/>
          <w:i/>
          <w:iCs/>
          <w:szCs w:val="24"/>
          <w:lang w:val="es-CO"/>
        </w:rPr>
        <w:t xml:space="preserve"> Deo gloria.</w:t>
      </w:r>
    </w:p>
    <w:p w14:paraId="5916EE72" w14:textId="70B6AA50" w:rsidR="0044384F" w:rsidRPr="00390604" w:rsidRDefault="00390604" w:rsidP="0044384F">
      <w:pPr>
        <w:pStyle w:val="Prrafodelista"/>
        <w:numPr>
          <w:ilvl w:val="2"/>
          <w:numId w:val="1"/>
        </w:numPr>
        <w:rPr>
          <w:szCs w:val="24"/>
          <w:lang w:val="nl-NL"/>
        </w:rPr>
      </w:pPr>
      <w:r w:rsidRPr="00390604">
        <w:rPr>
          <w:szCs w:val="24"/>
          <w:lang w:val="nl-NL"/>
        </w:rPr>
        <w:t>Die hervormers van die 16de eeu het die wêreld letterlik verander. Maar hulle het dit duidelik gemaak dat daar niks spesiaals aan hulle was nie. Hulle was mense wat deur God verander is. Om hierdie rede het hulle verklaar: "Aan God alleen die heerlikheid</w:t>
      </w:r>
      <w:r w:rsidR="0044384F" w:rsidRPr="00390604">
        <w:rPr>
          <w:szCs w:val="24"/>
          <w:lang w:val="nl-NL"/>
        </w:rPr>
        <w:t>.”</w:t>
      </w:r>
    </w:p>
    <w:p w14:paraId="33FA5C11" w14:textId="764A99FE" w:rsidR="0044384F" w:rsidRPr="00095CB6" w:rsidRDefault="00A160B7" w:rsidP="0044384F">
      <w:pPr>
        <w:pStyle w:val="Prrafodelista"/>
        <w:numPr>
          <w:ilvl w:val="2"/>
          <w:numId w:val="1"/>
        </w:numPr>
        <w:rPr>
          <w:szCs w:val="24"/>
          <w:lang w:val="nl-NL"/>
        </w:rPr>
      </w:pPr>
      <w:r w:rsidRPr="00A160B7">
        <w:rPr>
          <w:szCs w:val="24"/>
          <w:lang w:val="nl-NL"/>
        </w:rPr>
        <w:t>Hoe is hierdie transformasie in hulle uitgevoer? Dit was die lees van die Woord van God wat die wonderwerk gedoen het</w:t>
      </w:r>
      <w:r w:rsidR="0044384F" w:rsidRPr="00A160B7">
        <w:rPr>
          <w:szCs w:val="24"/>
          <w:lang w:val="nl-NL"/>
        </w:rPr>
        <w:t xml:space="preserve">. </w:t>
      </w:r>
      <w:r w:rsidR="00095CB6" w:rsidRPr="00095CB6">
        <w:rPr>
          <w:szCs w:val="24"/>
          <w:lang w:val="nl-NL"/>
        </w:rPr>
        <w:t>Wat het die Bybel vir hulle gedoen, en wat kan dit vir ons doen</w:t>
      </w:r>
      <w:r w:rsidR="0044384F" w:rsidRPr="00095CB6">
        <w:rPr>
          <w:szCs w:val="24"/>
          <w:lang w:val="nl-NL"/>
        </w:rPr>
        <w:t>?</w:t>
      </w:r>
    </w:p>
    <w:p w14:paraId="7B352D83" w14:textId="1ABF2956" w:rsidR="0044384F" w:rsidRPr="009A6254" w:rsidRDefault="009A6254" w:rsidP="0044384F">
      <w:pPr>
        <w:pStyle w:val="Prrafodelista"/>
        <w:numPr>
          <w:ilvl w:val="3"/>
          <w:numId w:val="1"/>
        </w:numPr>
        <w:rPr>
          <w:szCs w:val="24"/>
          <w:lang w:val="nl-NL"/>
        </w:rPr>
      </w:pPr>
      <w:r w:rsidRPr="009A6254">
        <w:rPr>
          <w:szCs w:val="24"/>
          <w:lang w:val="nl-NL"/>
        </w:rPr>
        <w:t>Dit is die fondament van geloof</w:t>
      </w:r>
    </w:p>
    <w:p w14:paraId="421FE537" w14:textId="28F74341" w:rsidR="0044384F" w:rsidRPr="00322D8A" w:rsidRDefault="00322D8A" w:rsidP="0044384F">
      <w:pPr>
        <w:pStyle w:val="Prrafodelista"/>
        <w:numPr>
          <w:ilvl w:val="3"/>
          <w:numId w:val="1"/>
        </w:numPr>
        <w:rPr>
          <w:szCs w:val="24"/>
          <w:lang w:val="nl-NL"/>
        </w:rPr>
      </w:pPr>
      <w:r w:rsidRPr="00322D8A">
        <w:rPr>
          <w:szCs w:val="24"/>
          <w:lang w:val="nl-NL"/>
        </w:rPr>
        <w:t>Deur in sy beloftes te glo, vernuwe ons ons geloof en moed</w:t>
      </w:r>
    </w:p>
    <w:p w14:paraId="5CA934BD" w14:textId="793A3303" w:rsidR="0044384F" w:rsidRPr="008126DA" w:rsidRDefault="008126DA" w:rsidP="0044384F">
      <w:pPr>
        <w:pStyle w:val="Prrafodelista"/>
        <w:numPr>
          <w:ilvl w:val="3"/>
          <w:numId w:val="1"/>
        </w:numPr>
        <w:rPr>
          <w:szCs w:val="24"/>
          <w:lang w:val="nl-NL"/>
        </w:rPr>
      </w:pPr>
      <w:r w:rsidRPr="008126DA">
        <w:rPr>
          <w:szCs w:val="24"/>
          <w:lang w:val="nl-NL"/>
        </w:rPr>
        <w:t>Sy blare is soos die vrug van die boom van die lewe</w:t>
      </w:r>
    </w:p>
    <w:p w14:paraId="6259149E" w14:textId="56869077" w:rsidR="0044384F" w:rsidRPr="004C3EA2" w:rsidRDefault="004C3EA2" w:rsidP="0044384F">
      <w:pPr>
        <w:pStyle w:val="Prrafodelista"/>
        <w:numPr>
          <w:ilvl w:val="3"/>
          <w:numId w:val="1"/>
        </w:numPr>
        <w:rPr>
          <w:szCs w:val="24"/>
          <w:lang w:val="nl-NL"/>
        </w:rPr>
      </w:pPr>
      <w:r w:rsidRPr="004C3EA2">
        <w:rPr>
          <w:szCs w:val="24"/>
          <w:lang w:val="nl-NL"/>
        </w:rPr>
        <w:t>Straal vreugde, hoop en lig uit</w:t>
      </w:r>
    </w:p>
    <w:p w14:paraId="0E78E910" w14:textId="4343D7F4" w:rsidR="0044384F" w:rsidRPr="00376094" w:rsidRDefault="00376094" w:rsidP="0044384F">
      <w:pPr>
        <w:pStyle w:val="Prrafodelista"/>
        <w:numPr>
          <w:ilvl w:val="3"/>
          <w:numId w:val="1"/>
        </w:numPr>
        <w:rPr>
          <w:szCs w:val="24"/>
          <w:lang w:val="nl-NL"/>
        </w:rPr>
      </w:pPr>
      <w:r w:rsidRPr="00376094">
        <w:rPr>
          <w:szCs w:val="24"/>
          <w:lang w:val="nl-NL"/>
        </w:rPr>
        <w:t>Dit gee ons rigting, sekerheid, krag en wysheid</w:t>
      </w:r>
    </w:p>
    <w:p w14:paraId="5522873E" w14:textId="3AA7B161" w:rsidR="0044384F" w:rsidRPr="007D2004" w:rsidRDefault="007D2004" w:rsidP="0044384F">
      <w:pPr>
        <w:pStyle w:val="Prrafodelista"/>
        <w:numPr>
          <w:ilvl w:val="3"/>
          <w:numId w:val="1"/>
        </w:numPr>
        <w:rPr>
          <w:szCs w:val="24"/>
          <w:lang w:val="nl-NL"/>
        </w:rPr>
      </w:pPr>
      <w:r w:rsidRPr="007D2004">
        <w:rPr>
          <w:szCs w:val="24"/>
          <w:lang w:val="nl-NL"/>
        </w:rPr>
        <w:t>Leef ons wese fisies, geestelik, emosioneel en geestelik uit</w:t>
      </w:r>
    </w:p>
    <w:p w14:paraId="768C3134" w14:textId="39160EC2" w:rsidR="0044384F" w:rsidRPr="00AF59C4" w:rsidRDefault="004018A7" w:rsidP="0044384F">
      <w:pPr>
        <w:pStyle w:val="Prrafodelista"/>
        <w:numPr>
          <w:ilvl w:val="2"/>
          <w:numId w:val="1"/>
        </w:numPr>
        <w:rPr>
          <w:szCs w:val="24"/>
        </w:rPr>
      </w:pPr>
      <w:r w:rsidRPr="004018A7">
        <w:rPr>
          <w:szCs w:val="24"/>
          <w:lang w:val="nl-NL"/>
        </w:rPr>
        <w:t xml:space="preserve">In daardie donker tye het die Bybel hulle lewens versadig tot op die punt dat hulle lewens gegee het om getrou te bly aan sy leringe. </w:t>
      </w:r>
      <w:r w:rsidRPr="004018A7">
        <w:rPr>
          <w:szCs w:val="24"/>
        </w:rPr>
        <w:t xml:space="preserve">En </w:t>
      </w:r>
      <w:proofErr w:type="spellStart"/>
      <w:r w:rsidRPr="004018A7">
        <w:rPr>
          <w:szCs w:val="24"/>
        </w:rPr>
        <w:t>versadig</w:t>
      </w:r>
      <w:proofErr w:type="spellEnd"/>
      <w:r w:rsidRPr="004018A7">
        <w:rPr>
          <w:szCs w:val="24"/>
        </w:rPr>
        <w:t xml:space="preserve"> </w:t>
      </w:r>
      <w:proofErr w:type="spellStart"/>
      <w:r w:rsidRPr="004018A7">
        <w:rPr>
          <w:szCs w:val="24"/>
        </w:rPr>
        <w:t>dit</w:t>
      </w:r>
      <w:proofErr w:type="spellEnd"/>
      <w:r w:rsidRPr="004018A7">
        <w:rPr>
          <w:szCs w:val="24"/>
        </w:rPr>
        <w:t xml:space="preserve"> </w:t>
      </w:r>
      <w:proofErr w:type="spellStart"/>
      <w:r w:rsidRPr="004018A7">
        <w:rPr>
          <w:szCs w:val="24"/>
        </w:rPr>
        <w:t>vandag</w:t>
      </w:r>
      <w:proofErr w:type="spellEnd"/>
      <w:r w:rsidRPr="004018A7">
        <w:rPr>
          <w:szCs w:val="24"/>
        </w:rPr>
        <w:t xml:space="preserve"> </w:t>
      </w:r>
      <w:proofErr w:type="spellStart"/>
      <w:r w:rsidRPr="004018A7">
        <w:rPr>
          <w:szCs w:val="24"/>
        </w:rPr>
        <w:t>ook</w:t>
      </w:r>
      <w:proofErr w:type="spellEnd"/>
      <w:r w:rsidRPr="004018A7">
        <w:rPr>
          <w:szCs w:val="24"/>
        </w:rPr>
        <w:t xml:space="preserve"> </w:t>
      </w:r>
      <w:proofErr w:type="spellStart"/>
      <w:r w:rsidRPr="004018A7">
        <w:rPr>
          <w:szCs w:val="24"/>
        </w:rPr>
        <w:t>jou</w:t>
      </w:r>
      <w:proofErr w:type="spellEnd"/>
      <w:r w:rsidRPr="004018A7">
        <w:rPr>
          <w:szCs w:val="24"/>
        </w:rPr>
        <w:t xml:space="preserve"> </w:t>
      </w:r>
      <w:proofErr w:type="spellStart"/>
      <w:r w:rsidRPr="004018A7">
        <w:rPr>
          <w:szCs w:val="24"/>
        </w:rPr>
        <w:t>lewe</w:t>
      </w:r>
      <w:proofErr w:type="spellEnd"/>
      <w:r w:rsidR="0044384F" w:rsidRPr="0044384F">
        <w:rPr>
          <w:szCs w:val="24"/>
        </w:rPr>
        <w:t>?</w:t>
      </w:r>
    </w:p>
    <w:p w14:paraId="4171FD72" w14:textId="40F8F1D0" w:rsidR="00AF59C4" w:rsidRPr="009369FB" w:rsidRDefault="009369FB" w:rsidP="00AF59C4">
      <w:pPr>
        <w:pStyle w:val="Prrafodelista"/>
        <w:numPr>
          <w:ilvl w:val="1"/>
          <w:numId w:val="1"/>
        </w:numPr>
        <w:rPr>
          <w:b/>
          <w:bCs/>
          <w:szCs w:val="24"/>
          <w:lang w:val="nl-NL"/>
        </w:rPr>
      </w:pPr>
      <w:r w:rsidRPr="009369FB">
        <w:rPr>
          <w:b/>
          <w:bCs/>
          <w:szCs w:val="24"/>
          <w:lang w:val="nl-NL"/>
        </w:rPr>
        <w:t>Die Bybel is vir almal beskikbaar</w:t>
      </w:r>
      <w:r w:rsidR="00AF59C4" w:rsidRPr="009369FB">
        <w:rPr>
          <w:b/>
          <w:bCs/>
          <w:szCs w:val="24"/>
          <w:lang w:val="nl-NL"/>
        </w:rPr>
        <w:t>.</w:t>
      </w:r>
    </w:p>
    <w:p w14:paraId="58A451D3" w14:textId="487BAD0E" w:rsidR="00BA527B" w:rsidRPr="00FD2E73" w:rsidRDefault="00FD2E73" w:rsidP="00BA527B">
      <w:pPr>
        <w:pStyle w:val="Prrafodelista"/>
        <w:numPr>
          <w:ilvl w:val="2"/>
          <w:numId w:val="1"/>
        </w:numPr>
        <w:rPr>
          <w:szCs w:val="24"/>
          <w:lang w:val="nl-NL"/>
        </w:rPr>
      </w:pPr>
      <w:r w:rsidRPr="00FD2E73">
        <w:rPr>
          <w:szCs w:val="24"/>
          <w:lang w:val="nl-NL"/>
        </w:rPr>
        <w:t>Tyndale (1494-1536) wou die foute van Wycliffe se Bybel (vertaal uit Latyn) regstel en 'n direkte vertaling uit die oorspronklike tale maak. Hy het die Nuwe Testament gepubliseer wat uit Grieks vertaal is</w:t>
      </w:r>
      <w:r w:rsidR="00BA527B" w:rsidRPr="00FD2E73">
        <w:rPr>
          <w:szCs w:val="24"/>
          <w:lang w:val="nl-NL"/>
        </w:rPr>
        <w:t>.</w:t>
      </w:r>
    </w:p>
    <w:p w14:paraId="32E401E4" w14:textId="619EDC27" w:rsidR="00BA527B" w:rsidRPr="00672865" w:rsidRDefault="00672865" w:rsidP="00BA527B">
      <w:pPr>
        <w:pStyle w:val="Prrafodelista"/>
        <w:numPr>
          <w:ilvl w:val="2"/>
          <w:numId w:val="1"/>
        </w:numPr>
        <w:rPr>
          <w:szCs w:val="24"/>
          <w:lang w:val="nl-NL"/>
        </w:rPr>
      </w:pPr>
      <w:r w:rsidRPr="00672865">
        <w:rPr>
          <w:szCs w:val="24"/>
          <w:lang w:val="nl-NL"/>
        </w:rPr>
        <w:t>Miles Coverdale het Tyndale se werk voortgesit en aangevul met die vertaling van die Ou Testament uit die Hebreeuse oorspronklikes. In 1535 is die eerste gedrukte Bybel in Engels dus gepubliseer</w:t>
      </w:r>
      <w:r w:rsidR="00BA527B" w:rsidRPr="00672865">
        <w:rPr>
          <w:szCs w:val="24"/>
          <w:lang w:val="nl-NL"/>
        </w:rPr>
        <w:t>.</w:t>
      </w:r>
    </w:p>
    <w:p w14:paraId="7029536E" w14:textId="65005005" w:rsidR="00BA527B" w:rsidRPr="003873A5" w:rsidRDefault="003873A5" w:rsidP="00BA527B">
      <w:pPr>
        <w:pStyle w:val="Prrafodelista"/>
        <w:numPr>
          <w:ilvl w:val="2"/>
          <w:numId w:val="1"/>
        </w:numPr>
        <w:rPr>
          <w:szCs w:val="24"/>
          <w:lang w:val="nl-NL"/>
        </w:rPr>
      </w:pPr>
      <w:r w:rsidRPr="003873A5">
        <w:rPr>
          <w:szCs w:val="24"/>
          <w:lang w:val="nl-NL"/>
        </w:rPr>
        <w:t xml:space="preserve">Hierdie weergawe het as basis gedien vir die mees gebruikte Bybelvertaling onder Engelssprekendes: die </w:t>
      </w:r>
      <w:r w:rsidRPr="003873A5">
        <w:rPr>
          <w:i/>
          <w:iCs/>
          <w:szCs w:val="24"/>
          <w:lang w:val="nl-NL"/>
        </w:rPr>
        <w:t>King James Version</w:t>
      </w:r>
      <w:r w:rsidRPr="003873A5">
        <w:rPr>
          <w:szCs w:val="24"/>
          <w:lang w:val="nl-NL"/>
        </w:rPr>
        <w:t>, gepubliseer in 1611</w:t>
      </w:r>
      <w:r w:rsidR="00BA527B" w:rsidRPr="003873A5">
        <w:rPr>
          <w:szCs w:val="24"/>
          <w:lang w:val="nl-NL"/>
        </w:rPr>
        <w:t>.</w:t>
      </w:r>
    </w:p>
    <w:p w14:paraId="22BFD3E3" w14:textId="44C9EAA4" w:rsidR="00F2007A" w:rsidRPr="00301186" w:rsidRDefault="00301186" w:rsidP="00F2007A">
      <w:pPr>
        <w:pStyle w:val="Prrafodelista"/>
        <w:numPr>
          <w:ilvl w:val="2"/>
          <w:numId w:val="1"/>
        </w:numPr>
        <w:rPr>
          <w:szCs w:val="24"/>
          <w:lang w:val="nl-NL"/>
        </w:rPr>
      </w:pPr>
      <w:r w:rsidRPr="00301186">
        <w:rPr>
          <w:szCs w:val="24"/>
          <w:lang w:val="nl-NL"/>
        </w:rPr>
        <w:t xml:space="preserve">Erasmus van Rotterdam, </w:t>
      </w:r>
      <w:r w:rsidR="00640E39">
        <w:rPr>
          <w:szCs w:val="24"/>
          <w:lang w:val="nl-NL"/>
        </w:rPr>
        <w:t>het</w:t>
      </w:r>
      <w:r w:rsidRPr="00301186">
        <w:rPr>
          <w:szCs w:val="24"/>
          <w:lang w:val="nl-NL"/>
        </w:rPr>
        <w:t xml:space="preserve"> die Nuwe Testament in Grieks gepubliseer het (wat as basis vir al die vertalings van die Hervormers gedien het</w:t>
      </w:r>
      <w:r w:rsidR="00F2007A" w:rsidRPr="00301186">
        <w:rPr>
          <w:szCs w:val="24"/>
          <w:lang w:val="nl-NL"/>
        </w:rPr>
        <w:t>).</w:t>
      </w:r>
    </w:p>
    <w:p w14:paraId="787049AD" w14:textId="0D12AF47" w:rsidR="00BA527B" w:rsidRPr="00E66190" w:rsidRDefault="00E66190" w:rsidP="00BA527B">
      <w:pPr>
        <w:pStyle w:val="Prrafodelista"/>
        <w:numPr>
          <w:ilvl w:val="2"/>
          <w:numId w:val="1"/>
        </w:numPr>
        <w:rPr>
          <w:szCs w:val="24"/>
          <w:lang w:val="nl-NL"/>
        </w:rPr>
      </w:pPr>
      <w:r w:rsidRPr="00E66190">
        <w:rPr>
          <w:szCs w:val="24"/>
          <w:lang w:val="nl-NL"/>
        </w:rPr>
        <w:t>Terwyl die Engelse weergawes van die Bybel voorberei en gepubliseer is, het ander hervormers ook die Bybel in hul moedertaal vertaal</w:t>
      </w:r>
      <w:r w:rsidR="00BA527B" w:rsidRPr="00E66190">
        <w:rPr>
          <w:szCs w:val="24"/>
          <w:lang w:val="nl-NL"/>
        </w:rPr>
        <w:t>:</w:t>
      </w:r>
    </w:p>
    <w:p w14:paraId="10674BFC" w14:textId="73809CBF" w:rsidR="00BA527B" w:rsidRPr="00BA527B" w:rsidRDefault="00BA527B" w:rsidP="00BA527B">
      <w:pPr>
        <w:pStyle w:val="Prrafodelista"/>
        <w:numPr>
          <w:ilvl w:val="3"/>
          <w:numId w:val="1"/>
        </w:numPr>
        <w:rPr>
          <w:szCs w:val="24"/>
        </w:rPr>
      </w:pPr>
      <w:r w:rsidRPr="00BA527B">
        <w:rPr>
          <w:szCs w:val="24"/>
        </w:rPr>
        <w:t xml:space="preserve">Martin Luther: </w:t>
      </w:r>
      <w:r w:rsidR="00E66190">
        <w:rPr>
          <w:szCs w:val="24"/>
        </w:rPr>
        <w:t>Duits</w:t>
      </w:r>
      <w:r w:rsidRPr="00BA527B">
        <w:rPr>
          <w:szCs w:val="24"/>
        </w:rPr>
        <w:t xml:space="preserve"> (1534)</w:t>
      </w:r>
    </w:p>
    <w:p w14:paraId="1226FA1F" w14:textId="72917708" w:rsidR="00BA527B" w:rsidRPr="00BA527B" w:rsidRDefault="00BA527B" w:rsidP="00BA527B">
      <w:pPr>
        <w:pStyle w:val="Prrafodelista"/>
        <w:numPr>
          <w:ilvl w:val="3"/>
          <w:numId w:val="1"/>
        </w:numPr>
        <w:rPr>
          <w:szCs w:val="24"/>
        </w:rPr>
      </w:pPr>
      <w:r w:rsidRPr="00BA527B">
        <w:rPr>
          <w:szCs w:val="24"/>
        </w:rPr>
        <w:t xml:space="preserve">Pierre Robert </w:t>
      </w:r>
      <w:proofErr w:type="spellStart"/>
      <w:proofErr w:type="gramStart"/>
      <w:r w:rsidRPr="00BA527B">
        <w:rPr>
          <w:szCs w:val="24"/>
        </w:rPr>
        <w:t>Olivétan</w:t>
      </w:r>
      <w:proofErr w:type="spellEnd"/>
      <w:r w:rsidRPr="00BA527B">
        <w:rPr>
          <w:szCs w:val="24"/>
        </w:rPr>
        <w:t xml:space="preserve"> :</w:t>
      </w:r>
      <w:proofErr w:type="gramEnd"/>
      <w:r w:rsidRPr="00BA527B">
        <w:rPr>
          <w:szCs w:val="24"/>
        </w:rPr>
        <w:t xml:space="preserve"> Fr</w:t>
      </w:r>
      <w:r w:rsidR="00E66190">
        <w:rPr>
          <w:szCs w:val="24"/>
        </w:rPr>
        <w:t>ans</w:t>
      </w:r>
      <w:r w:rsidRPr="00BA527B">
        <w:rPr>
          <w:szCs w:val="24"/>
        </w:rPr>
        <w:t xml:space="preserve"> (1535)</w:t>
      </w:r>
    </w:p>
    <w:p w14:paraId="13C32307" w14:textId="6E87A081" w:rsidR="00BA527B" w:rsidRPr="00BA527B" w:rsidRDefault="00BA527B" w:rsidP="00BA527B">
      <w:pPr>
        <w:pStyle w:val="Prrafodelista"/>
        <w:numPr>
          <w:ilvl w:val="3"/>
          <w:numId w:val="1"/>
        </w:numPr>
        <w:rPr>
          <w:szCs w:val="24"/>
        </w:rPr>
      </w:pPr>
      <w:r w:rsidRPr="00BA527B">
        <w:rPr>
          <w:szCs w:val="24"/>
        </w:rPr>
        <w:t>Brest B</w:t>
      </w:r>
      <w:r w:rsidR="00C50E7F">
        <w:rPr>
          <w:szCs w:val="24"/>
        </w:rPr>
        <w:t>y</w:t>
      </w:r>
      <w:r w:rsidRPr="00BA527B">
        <w:rPr>
          <w:szCs w:val="24"/>
        </w:rPr>
        <w:t>b</w:t>
      </w:r>
      <w:r w:rsidR="00C50E7F">
        <w:rPr>
          <w:szCs w:val="24"/>
        </w:rPr>
        <w:t>e</w:t>
      </w:r>
      <w:r w:rsidRPr="00BA527B">
        <w:rPr>
          <w:szCs w:val="24"/>
        </w:rPr>
        <w:t>l: Po</w:t>
      </w:r>
      <w:r w:rsidR="00E66190">
        <w:rPr>
          <w:szCs w:val="24"/>
        </w:rPr>
        <w:t>o</w:t>
      </w:r>
      <w:r w:rsidRPr="00BA527B">
        <w:rPr>
          <w:szCs w:val="24"/>
        </w:rPr>
        <w:t>l</w:t>
      </w:r>
      <w:r w:rsidR="00E66190">
        <w:rPr>
          <w:szCs w:val="24"/>
        </w:rPr>
        <w:t>s</w:t>
      </w:r>
      <w:r w:rsidRPr="00BA527B">
        <w:rPr>
          <w:szCs w:val="24"/>
        </w:rPr>
        <w:t xml:space="preserve"> (1563)</w:t>
      </w:r>
    </w:p>
    <w:p w14:paraId="2F6B2085" w14:textId="4E9D83C3" w:rsidR="00BA527B" w:rsidRPr="00BA527B" w:rsidRDefault="00BA527B" w:rsidP="00BA527B">
      <w:pPr>
        <w:pStyle w:val="Prrafodelista"/>
        <w:numPr>
          <w:ilvl w:val="3"/>
          <w:numId w:val="1"/>
        </w:numPr>
        <w:rPr>
          <w:szCs w:val="24"/>
        </w:rPr>
      </w:pPr>
      <w:r w:rsidRPr="00BA527B">
        <w:rPr>
          <w:szCs w:val="24"/>
        </w:rPr>
        <w:t>Casiodoro de Reina: Spa</w:t>
      </w:r>
      <w:r w:rsidR="00E66190">
        <w:rPr>
          <w:szCs w:val="24"/>
        </w:rPr>
        <w:t>ans</w:t>
      </w:r>
      <w:r w:rsidRPr="00BA527B">
        <w:rPr>
          <w:szCs w:val="24"/>
        </w:rPr>
        <w:t xml:space="preserve"> (1569)</w:t>
      </w:r>
    </w:p>
    <w:p w14:paraId="0253FBA4" w14:textId="1365F55F" w:rsidR="00BA527B" w:rsidRPr="00BA527B" w:rsidRDefault="00BA527B" w:rsidP="00BA527B">
      <w:pPr>
        <w:pStyle w:val="Prrafodelista"/>
        <w:numPr>
          <w:ilvl w:val="3"/>
          <w:numId w:val="1"/>
        </w:numPr>
        <w:rPr>
          <w:szCs w:val="24"/>
        </w:rPr>
      </w:pPr>
      <w:proofErr w:type="spellStart"/>
      <w:r w:rsidRPr="00BA527B">
        <w:rPr>
          <w:szCs w:val="24"/>
        </w:rPr>
        <w:t>Kralice</w:t>
      </w:r>
      <w:proofErr w:type="spellEnd"/>
      <w:r w:rsidRPr="00BA527B">
        <w:rPr>
          <w:szCs w:val="24"/>
        </w:rPr>
        <w:t xml:space="preserve"> Bible: </w:t>
      </w:r>
      <w:proofErr w:type="spellStart"/>
      <w:r w:rsidR="007E7194" w:rsidRPr="007E7194">
        <w:rPr>
          <w:szCs w:val="24"/>
        </w:rPr>
        <w:t>Tsjeggies</w:t>
      </w:r>
      <w:proofErr w:type="spellEnd"/>
      <w:r w:rsidRPr="00BA527B">
        <w:rPr>
          <w:szCs w:val="24"/>
        </w:rPr>
        <w:t xml:space="preserve"> (1579)</w:t>
      </w:r>
    </w:p>
    <w:p w14:paraId="1BCFACD4" w14:textId="11207DC7" w:rsidR="00BA527B" w:rsidRPr="00BA527B" w:rsidRDefault="003E4338" w:rsidP="00BA527B">
      <w:pPr>
        <w:pStyle w:val="Prrafodelista"/>
        <w:numPr>
          <w:ilvl w:val="3"/>
          <w:numId w:val="1"/>
        </w:numPr>
        <w:rPr>
          <w:szCs w:val="24"/>
        </w:rPr>
      </w:pPr>
      <w:r>
        <w:rPr>
          <w:szCs w:val="24"/>
        </w:rPr>
        <w:t>J</w:t>
      </w:r>
      <w:r w:rsidR="00BA527B" w:rsidRPr="00BA527B">
        <w:rPr>
          <w:szCs w:val="24"/>
        </w:rPr>
        <w:t xml:space="preserve">onas </w:t>
      </w:r>
      <w:proofErr w:type="spellStart"/>
      <w:r w:rsidRPr="00BA527B">
        <w:rPr>
          <w:szCs w:val="24"/>
        </w:rPr>
        <w:t>Bretkunas</w:t>
      </w:r>
      <w:proofErr w:type="spellEnd"/>
      <w:r w:rsidRPr="00BA527B">
        <w:rPr>
          <w:szCs w:val="24"/>
        </w:rPr>
        <w:t>:</w:t>
      </w:r>
      <w:r w:rsidR="00BA527B" w:rsidRPr="00BA527B">
        <w:rPr>
          <w:szCs w:val="24"/>
        </w:rPr>
        <w:t xml:space="preserve"> </w:t>
      </w:r>
      <w:proofErr w:type="spellStart"/>
      <w:r w:rsidR="0032750F" w:rsidRPr="0032750F">
        <w:rPr>
          <w:szCs w:val="24"/>
        </w:rPr>
        <w:t>Litaus</w:t>
      </w:r>
      <w:proofErr w:type="spellEnd"/>
      <w:r w:rsidR="00BA527B" w:rsidRPr="00BA527B">
        <w:rPr>
          <w:szCs w:val="24"/>
        </w:rPr>
        <w:t xml:space="preserve"> (1579)</w:t>
      </w:r>
    </w:p>
    <w:p w14:paraId="125A7DD8" w14:textId="35D62E4F" w:rsidR="00BA527B" w:rsidRPr="00BA527B" w:rsidRDefault="00BA527B" w:rsidP="00BA527B">
      <w:pPr>
        <w:pStyle w:val="Prrafodelista"/>
        <w:numPr>
          <w:ilvl w:val="3"/>
          <w:numId w:val="1"/>
        </w:numPr>
        <w:rPr>
          <w:szCs w:val="24"/>
        </w:rPr>
      </w:pPr>
      <w:r w:rsidRPr="00BA527B">
        <w:rPr>
          <w:szCs w:val="24"/>
        </w:rPr>
        <w:t xml:space="preserve">Jurij </w:t>
      </w:r>
      <w:proofErr w:type="spellStart"/>
      <w:r w:rsidRPr="00BA527B">
        <w:rPr>
          <w:szCs w:val="24"/>
        </w:rPr>
        <w:t>Dalmatin</w:t>
      </w:r>
      <w:proofErr w:type="spellEnd"/>
      <w:r w:rsidRPr="00BA527B">
        <w:rPr>
          <w:szCs w:val="24"/>
        </w:rPr>
        <w:t xml:space="preserve">: </w:t>
      </w:r>
      <w:proofErr w:type="spellStart"/>
      <w:r w:rsidR="00EB3FB4" w:rsidRPr="00EB3FB4">
        <w:rPr>
          <w:szCs w:val="24"/>
        </w:rPr>
        <w:t>Sloweens</w:t>
      </w:r>
      <w:proofErr w:type="spellEnd"/>
      <w:r w:rsidRPr="00BA527B">
        <w:rPr>
          <w:szCs w:val="24"/>
        </w:rPr>
        <w:t xml:space="preserve"> (1584)</w:t>
      </w:r>
    </w:p>
    <w:p w14:paraId="23CD7A36" w14:textId="2C92FECE" w:rsidR="00BA527B" w:rsidRPr="00BA527B" w:rsidRDefault="00BA527B" w:rsidP="00BA527B">
      <w:pPr>
        <w:pStyle w:val="Prrafodelista"/>
        <w:numPr>
          <w:ilvl w:val="3"/>
          <w:numId w:val="1"/>
        </w:numPr>
        <w:rPr>
          <w:szCs w:val="24"/>
        </w:rPr>
      </w:pPr>
      <w:r w:rsidRPr="00BA527B">
        <w:rPr>
          <w:szCs w:val="24"/>
        </w:rPr>
        <w:t xml:space="preserve">Giovanni Diodati: </w:t>
      </w:r>
      <w:proofErr w:type="spellStart"/>
      <w:r w:rsidRPr="00BA527B">
        <w:rPr>
          <w:szCs w:val="24"/>
        </w:rPr>
        <w:t>Italia</w:t>
      </w:r>
      <w:r w:rsidR="00EB3FB4">
        <w:rPr>
          <w:szCs w:val="24"/>
        </w:rPr>
        <w:t>a</w:t>
      </w:r>
      <w:r w:rsidRPr="00BA527B">
        <w:rPr>
          <w:szCs w:val="24"/>
        </w:rPr>
        <w:t>n</w:t>
      </w:r>
      <w:r w:rsidR="00EB3FB4">
        <w:rPr>
          <w:szCs w:val="24"/>
        </w:rPr>
        <w:t>s</w:t>
      </w:r>
      <w:proofErr w:type="spellEnd"/>
      <w:r w:rsidRPr="00BA527B">
        <w:rPr>
          <w:szCs w:val="24"/>
        </w:rPr>
        <w:t xml:space="preserve"> (1607)</w:t>
      </w:r>
    </w:p>
    <w:p w14:paraId="65730B7B" w14:textId="392637B5" w:rsidR="00BA527B" w:rsidRPr="003E4338" w:rsidRDefault="00BA527B" w:rsidP="00BA527B">
      <w:pPr>
        <w:pStyle w:val="Prrafodelista"/>
        <w:numPr>
          <w:ilvl w:val="3"/>
          <w:numId w:val="1"/>
        </w:numPr>
        <w:rPr>
          <w:szCs w:val="24"/>
          <w:lang w:val="es-CO"/>
        </w:rPr>
      </w:pPr>
      <w:r w:rsidRPr="003E4338">
        <w:rPr>
          <w:szCs w:val="24"/>
          <w:lang w:val="es-CO"/>
        </w:rPr>
        <w:t xml:space="preserve">João Ferreira de Almeida: </w:t>
      </w:r>
      <w:proofErr w:type="spellStart"/>
      <w:r w:rsidRPr="003E4338">
        <w:rPr>
          <w:szCs w:val="24"/>
          <w:lang w:val="es-CO"/>
        </w:rPr>
        <w:t>Portug</w:t>
      </w:r>
      <w:r w:rsidR="00EB3FB4">
        <w:rPr>
          <w:szCs w:val="24"/>
          <w:lang w:val="es-CO"/>
        </w:rPr>
        <w:t>ees</w:t>
      </w:r>
      <w:proofErr w:type="spellEnd"/>
      <w:r w:rsidRPr="003E4338">
        <w:rPr>
          <w:szCs w:val="24"/>
          <w:lang w:val="es-CO"/>
        </w:rPr>
        <w:t xml:space="preserve"> (1691)</w:t>
      </w:r>
    </w:p>
    <w:p w14:paraId="4D14CB4A" w14:textId="01CF08B5" w:rsidR="00AF59C4" w:rsidRPr="00BA1684" w:rsidRDefault="008D3D7B" w:rsidP="00AF59C4">
      <w:pPr>
        <w:pStyle w:val="Prrafodelista"/>
        <w:numPr>
          <w:ilvl w:val="1"/>
          <w:numId w:val="1"/>
        </w:numPr>
        <w:rPr>
          <w:b/>
          <w:bCs/>
          <w:szCs w:val="24"/>
        </w:rPr>
      </w:pPr>
      <w:r w:rsidRPr="008D3D7B">
        <w:rPr>
          <w:b/>
          <w:bCs/>
          <w:szCs w:val="24"/>
        </w:rPr>
        <w:t xml:space="preserve">Die </w:t>
      </w:r>
      <w:proofErr w:type="spellStart"/>
      <w:r w:rsidRPr="008D3D7B">
        <w:rPr>
          <w:b/>
          <w:bCs/>
          <w:szCs w:val="24"/>
        </w:rPr>
        <w:t>Bybeltolk</w:t>
      </w:r>
      <w:proofErr w:type="spellEnd"/>
      <w:r w:rsidR="00AF59C4" w:rsidRPr="00AF59C4">
        <w:rPr>
          <w:b/>
          <w:bCs/>
          <w:szCs w:val="24"/>
        </w:rPr>
        <w:t>.</w:t>
      </w:r>
    </w:p>
    <w:p w14:paraId="4B1B099E" w14:textId="70A0F9C4" w:rsidR="00AA757F" w:rsidRPr="003A4EC3" w:rsidRDefault="003A4EC3" w:rsidP="00AA757F">
      <w:pPr>
        <w:pStyle w:val="Prrafodelista"/>
        <w:numPr>
          <w:ilvl w:val="2"/>
          <w:numId w:val="1"/>
        </w:numPr>
        <w:rPr>
          <w:szCs w:val="24"/>
          <w:lang w:val="nl-NL"/>
        </w:rPr>
      </w:pPr>
      <w:r w:rsidRPr="003A4EC3">
        <w:rPr>
          <w:szCs w:val="24"/>
          <w:lang w:val="nl-NL"/>
        </w:rPr>
        <w:t>Toe Martin Luther die Bybel die eerste keer in Latyns gelees het, is sy lewe verander</w:t>
      </w:r>
      <w:r w:rsidR="00AA757F" w:rsidRPr="003A4EC3">
        <w:rPr>
          <w:szCs w:val="24"/>
          <w:lang w:val="nl-NL"/>
        </w:rPr>
        <w:t>.</w:t>
      </w:r>
    </w:p>
    <w:p w14:paraId="676412E9" w14:textId="326D4144" w:rsidR="00AA757F" w:rsidRDefault="00912D32" w:rsidP="00AA757F">
      <w:pPr>
        <w:pStyle w:val="Prrafodelista"/>
        <w:numPr>
          <w:ilvl w:val="2"/>
          <w:numId w:val="1"/>
        </w:numPr>
        <w:rPr>
          <w:szCs w:val="24"/>
        </w:rPr>
      </w:pPr>
      <w:r w:rsidRPr="00912D32">
        <w:rPr>
          <w:szCs w:val="24"/>
          <w:lang w:val="nl-NL"/>
        </w:rPr>
        <w:t xml:space="preserve">Terwyl hy deur die bladsye blaai, was hy bewus daarvan dat 'n hoër mag sy gedagtes verlig. Die Evangelie het lewend en effektief geword. Die donker tradisies het verdwyn en die genade van Christus het ontstaan. </w:t>
      </w:r>
      <w:r w:rsidRPr="00912D32">
        <w:rPr>
          <w:szCs w:val="24"/>
        </w:rPr>
        <w:t xml:space="preserve">Watter </w:t>
      </w:r>
      <w:proofErr w:type="spellStart"/>
      <w:r w:rsidRPr="00912D32">
        <w:rPr>
          <w:szCs w:val="24"/>
        </w:rPr>
        <w:t>krag</w:t>
      </w:r>
      <w:proofErr w:type="spellEnd"/>
      <w:r w:rsidRPr="00912D32">
        <w:rPr>
          <w:szCs w:val="24"/>
        </w:rPr>
        <w:t xml:space="preserve"> het </w:t>
      </w:r>
      <w:proofErr w:type="spellStart"/>
      <w:r w:rsidRPr="00912D32">
        <w:rPr>
          <w:szCs w:val="24"/>
        </w:rPr>
        <w:t>sy</w:t>
      </w:r>
      <w:proofErr w:type="spellEnd"/>
      <w:r w:rsidRPr="00912D32">
        <w:rPr>
          <w:szCs w:val="24"/>
        </w:rPr>
        <w:t xml:space="preserve"> verstand </w:t>
      </w:r>
      <w:proofErr w:type="spellStart"/>
      <w:r w:rsidRPr="00912D32">
        <w:rPr>
          <w:szCs w:val="24"/>
        </w:rPr>
        <w:t>verlig</w:t>
      </w:r>
      <w:proofErr w:type="spellEnd"/>
      <w:r w:rsidR="00AA757F" w:rsidRPr="00AA757F">
        <w:rPr>
          <w:szCs w:val="24"/>
        </w:rPr>
        <w:t>?</w:t>
      </w:r>
    </w:p>
    <w:p w14:paraId="3E0AB88E" w14:textId="453B36F1" w:rsidR="00AA757F" w:rsidRDefault="009A3EB9" w:rsidP="00AA757F">
      <w:pPr>
        <w:pStyle w:val="Prrafodelista"/>
        <w:numPr>
          <w:ilvl w:val="2"/>
          <w:numId w:val="1"/>
        </w:numPr>
        <w:rPr>
          <w:szCs w:val="24"/>
        </w:rPr>
      </w:pPr>
      <w:r w:rsidRPr="009A3EB9">
        <w:rPr>
          <w:szCs w:val="24"/>
          <w:lang w:val="nl-NL"/>
        </w:rPr>
        <w:t xml:space="preserve">Die Heilige Gees, die enigste gemagtigde interpreteerder van die Bybel, was die een wat die waarhede wat daarin vervat is, geopenbaar het. En dieselfde Heilige Gees word aan ons gegee sodat ons dit ook kan verstaan! </w:t>
      </w:r>
      <w:r w:rsidRPr="009A3EB9">
        <w:rPr>
          <w:szCs w:val="24"/>
        </w:rPr>
        <w:t xml:space="preserve">(Johannes </w:t>
      </w:r>
      <w:r w:rsidR="00AA757F" w:rsidRPr="00AA757F">
        <w:rPr>
          <w:szCs w:val="24"/>
        </w:rPr>
        <w:t>14:26; 16:13).</w:t>
      </w:r>
    </w:p>
    <w:p w14:paraId="3B63179A" w14:textId="1229170A" w:rsidR="00AA757F" w:rsidRPr="00C02614" w:rsidRDefault="00FF58AF" w:rsidP="00AA757F">
      <w:pPr>
        <w:pStyle w:val="Prrafodelista"/>
        <w:numPr>
          <w:ilvl w:val="2"/>
          <w:numId w:val="1"/>
        </w:numPr>
        <w:rPr>
          <w:szCs w:val="24"/>
          <w:lang w:val="nl-NL"/>
        </w:rPr>
      </w:pPr>
      <w:r w:rsidRPr="00FF58AF">
        <w:rPr>
          <w:szCs w:val="24"/>
          <w:lang w:val="nl-NL"/>
        </w:rPr>
        <w:t xml:space="preserve">Vanaf daardie oomblik was dit duidelik dat daar geen harmonie kon wees tussen die tradisies wat deur die amptelike kerk geleer is en die waarhede in die Bybel nie. Die enigste </w:t>
      </w:r>
      <w:r w:rsidRPr="00FF58AF">
        <w:rPr>
          <w:szCs w:val="24"/>
          <w:lang w:val="nl-NL"/>
        </w:rPr>
        <w:lastRenderedPageBreak/>
        <w:t>reël van geloof en gedrag is in die Bybel vervat en word deur die Heilige Gees aan ons geopenbaar</w:t>
      </w:r>
      <w:r w:rsidR="00AA757F" w:rsidRPr="00C02614">
        <w:rPr>
          <w:szCs w:val="24"/>
          <w:lang w:val="nl-NL"/>
        </w:rPr>
        <w:t>.</w:t>
      </w:r>
    </w:p>
    <w:p w14:paraId="31C7BDA9" w14:textId="3602A004" w:rsidR="00AF59C4" w:rsidRPr="00AF59C4" w:rsidRDefault="0067505B" w:rsidP="00AF59C4">
      <w:pPr>
        <w:pStyle w:val="Prrafodelista"/>
        <w:numPr>
          <w:ilvl w:val="0"/>
          <w:numId w:val="1"/>
        </w:numPr>
        <w:rPr>
          <w:b/>
          <w:bCs/>
          <w:szCs w:val="24"/>
        </w:rPr>
      </w:pPr>
      <w:r w:rsidRPr="0067505B">
        <w:rPr>
          <w:b/>
          <w:bCs/>
          <w:szCs w:val="24"/>
        </w:rPr>
        <w:t xml:space="preserve">Die </w:t>
      </w:r>
      <w:proofErr w:type="spellStart"/>
      <w:r w:rsidRPr="0067505B">
        <w:rPr>
          <w:b/>
          <w:bCs/>
          <w:szCs w:val="24"/>
        </w:rPr>
        <w:t>fondament</w:t>
      </w:r>
      <w:proofErr w:type="spellEnd"/>
      <w:r w:rsidRPr="0067505B">
        <w:rPr>
          <w:b/>
          <w:bCs/>
          <w:szCs w:val="24"/>
        </w:rPr>
        <w:t xml:space="preserve"> van </w:t>
      </w:r>
      <w:proofErr w:type="spellStart"/>
      <w:r w:rsidRPr="0067505B">
        <w:rPr>
          <w:b/>
          <w:bCs/>
          <w:szCs w:val="24"/>
        </w:rPr>
        <w:t>verlossing</w:t>
      </w:r>
      <w:proofErr w:type="spellEnd"/>
      <w:r w:rsidR="00AF59C4" w:rsidRPr="00AF59C4">
        <w:rPr>
          <w:b/>
          <w:bCs/>
          <w:szCs w:val="24"/>
        </w:rPr>
        <w:t>:</w:t>
      </w:r>
    </w:p>
    <w:p w14:paraId="56C3C5D3" w14:textId="77777777" w:rsidR="00AF59C4" w:rsidRPr="003E4338" w:rsidRDefault="00AF59C4" w:rsidP="00AF59C4">
      <w:pPr>
        <w:pStyle w:val="Prrafodelista"/>
        <w:numPr>
          <w:ilvl w:val="1"/>
          <w:numId w:val="1"/>
        </w:numPr>
        <w:rPr>
          <w:b/>
          <w:bCs/>
          <w:i/>
          <w:iCs/>
          <w:szCs w:val="24"/>
          <w:lang w:val="es-CO"/>
        </w:rPr>
      </w:pPr>
      <w:r w:rsidRPr="003E4338">
        <w:rPr>
          <w:b/>
          <w:bCs/>
          <w:i/>
          <w:iCs/>
          <w:szCs w:val="24"/>
          <w:lang w:val="es-CO"/>
        </w:rPr>
        <w:t xml:space="preserve">Sola gratia / sola fide / </w:t>
      </w:r>
      <w:proofErr w:type="spellStart"/>
      <w:r w:rsidRPr="003E4338">
        <w:rPr>
          <w:b/>
          <w:bCs/>
          <w:i/>
          <w:iCs/>
          <w:szCs w:val="24"/>
          <w:lang w:val="es-CO"/>
        </w:rPr>
        <w:t>solus</w:t>
      </w:r>
      <w:proofErr w:type="spellEnd"/>
      <w:r w:rsidRPr="003E4338">
        <w:rPr>
          <w:b/>
          <w:bCs/>
          <w:i/>
          <w:iCs/>
          <w:szCs w:val="24"/>
          <w:lang w:val="es-CO"/>
        </w:rPr>
        <w:t xml:space="preserve"> </w:t>
      </w:r>
      <w:proofErr w:type="spellStart"/>
      <w:proofErr w:type="gramStart"/>
      <w:r w:rsidRPr="003E4338">
        <w:rPr>
          <w:b/>
          <w:bCs/>
          <w:i/>
          <w:iCs/>
          <w:szCs w:val="24"/>
          <w:lang w:val="es-CO"/>
        </w:rPr>
        <w:t>Christus</w:t>
      </w:r>
      <w:proofErr w:type="spellEnd"/>
      <w:r w:rsidRPr="003E4338">
        <w:rPr>
          <w:b/>
          <w:bCs/>
          <w:i/>
          <w:iCs/>
          <w:szCs w:val="24"/>
          <w:lang w:val="es-CO"/>
        </w:rPr>
        <w:t xml:space="preserve"> </w:t>
      </w:r>
      <w:r w:rsidRPr="003E4338">
        <w:rPr>
          <w:b/>
          <w:bCs/>
          <w:szCs w:val="24"/>
          <w:lang w:val="es-CO"/>
        </w:rPr>
        <w:t>.</w:t>
      </w:r>
      <w:proofErr w:type="gramEnd"/>
    </w:p>
    <w:p w14:paraId="32CACF97" w14:textId="01A65A66" w:rsidR="00AA757F" w:rsidRPr="00C02614" w:rsidRDefault="00C02614" w:rsidP="00AA757F">
      <w:pPr>
        <w:pStyle w:val="Prrafodelista"/>
        <w:numPr>
          <w:ilvl w:val="2"/>
          <w:numId w:val="1"/>
        </w:numPr>
        <w:rPr>
          <w:szCs w:val="24"/>
          <w:lang w:val="nl-NL"/>
        </w:rPr>
      </w:pPr>
      <w:r w:rsidRPr="00C02614">
        <w:rPr>
          <w:szCs w:val="24"/>
          <w:lang w:val="nl-NL"/>
        </w:rPr>
        <w:t>Drie fundamentele waarhede kom uit Efesiërs 2:8 na vore</w:t>
      </w:r>
      <w:r w:rsidR="00AA757F" w:rsidRPr="00C02614">
        <w:rPr>
          <w:szCs w:val="24"/>
          <w:lang w:val="nl-NL"/>
        </w:rPr>
        <w:t>.</w:t>
      </w:r>
    </w:p>
    <w:p w14:paraId="2C16C871" w14:textId="4AB5F3DE" w:rsidR="00AA757F" w:rsidRPr="00196424" w:rsidRDefault="00196424" w:rsidP="00AA757F">
      <w:pPr>
        <w:pStyle w:val="Prrafodelista"/>
        <w:numPr>
          <w:ilvl w:val="3"/>
          <w:numId w:val="1"/>
        </w:numPr>
        <w:rPr>
          <w:szCs w:val="24"/>
          <w:lang w:val="nl-NL"/>
        </w:rPr>
      </w:pPr>
      <w:r w:rsidRPr="00196424">
        <w:rPr>
          <w:szCs w:val="24"/>
          <w:lang w:val="nl-NL"/>
        </w:rPr>
        <w:t xml:space="preserve">Ons word gered </w:t>
      </w:r>
      <w:r w:rsidRPr="00196424">
        <w:rPr>
          <w:szCs w:val="24"/>
          <w:u w:val="single"/>
          <w:lang w:val="nl-NL"/>
        </w:rPr>
        <w:t>uit genade alleen</w:t>
      </w:r>
    </w:p>
    <w:p w14:paraId="01146B33" w14:textId="238F6A8C" w:rsidR="00AA757F" w:rsidRPr="000718E4" w:rsidRDefault="000718E4" w:rsidP="00AA757F">
      <w:pPr>
        <w:pStyle w:val="Prrafodelista"/>
        <w:numPr>
          <w:ilvl w:val="3"/>
          <w:numId w:val="1"/>
        </w:numPr>
        <w:rPr>
          <w:szCs w:val="24"/>
          <w:lang w:val="nl-NL"/>
        </w:rPr>
      </w:pPr>
      <w:r w:rsidRPr="000718E4">
        <w:rPr>
          <w:szCs w:val="24"/>
          <w:lang w:val="nl-NL"/>
        </w:rPr>
        <w:t xml:space="preserve">Die middel om genade te verkry, is </w:t>
      </w:r>
      <w:r w:rsidRPr="000718E4">
        <w:rPr>
          <w:szCs w:val="24"/>
          <w:u w:val="single"/>
          <w:lang w:val="nl-NL"/>
        </w:rPr>
        <w:t>deur geloof alleen</w:t>
      </w:r>
    </w:p>
    <w:p w14:paraId="605D8231" w14:textId="0D663D2F" w:rsidR="00AA757F" w:rsidRPr="0056155E" w:rsidRDefault="0056155E" w:rsidP="00AA757F">
      <w:pPr>
        <w:pStyle w:val="Prrafodelista"/>
        <w:numPr>
          <w:ilvl w:val="3"/>
          <w:numId w:val="1"/>
        </w:numPr>
        <w:rPr>
          <w:szCs w:val="24"/>
          <w:lang w:val="nl-NL"/>
        </w:rPr>
      </w:pPr>
      <w:r w:rsidRPr="0056155E">
        <w:rPr>
          <w:szCs w:val="24"/>
          <w:lang w:val="nl-NL"/>
        </w:rPr>
        <w:t xml:space="preserve">Dit is die gawe van God, die gawe van sy Seun: </w:t>
      </w:r>
      <w:r w:rsidRPr="0056155E">
        <w:rPr>
          <w:szCs w:val="24"/>
          <w:u w:val="single"/>
          <w:lang w:val="nl-NL"/>
        </w:rPr>
        <w:t>Christus alleen</w:t>
      </w:r>
    </w:p>
    <w:p w14:paraId="249770FF" w14:textId="53C9AC00" w:rsidR="00AA757F" w:rsidRPr="002D3D38" w:rsidRDefault="002D3D38" w:rsidP="00AA757F">
      <w:pPr>
        <w:pStyle w:val="Prrafodelista"/>
        <w:numPr>
          <w:ilvl w:val="2"/>
          <w:numId w:val="1"/>
        </w:numPr>
        <w:rPr>
          <w:szCs w:val="24"/>
          <w:lang w:val="nl-NL"/>
        </w:rPr>
      </w:pPr>
      <w:r w:rsidRPr="002D3D38">
        <w:rPr>
          <w:szCs w:val="24"/>
          <w:lang w:val="nl-NL"/>
        </w:rPr>
        <w:t xml:space="preserve">As gevolg van ons sonde word ons tot die ewige dood veroordeel (Rom. 6:23a). God het egter 'n manier voorsien om ons skuld te betaal en ons die ewige lewe te gee </w:t>
      </w:r>
      <w:r w:rsidR="00AA757F" w:rsidRPr="002D3D38">
        <w:rPr>
          <w:szCs w:val="24"/>
          <w:lang w:val="nl-NL"/>
        </w:rPr>
        <w:t>(Rom. 6:23b).</w:t>
      </w:r>
    </w:p>
    <w:p w14:paraId="05469197" w14:textId="33DD9F42" w:rsidR="00AA757F" w:rsidRPr="00506311" w:rsidRDefault="00506311" w:rsidP="00AA757F">
      <w:pPr>
        <w:pStyle w:val="Prrafodelista"/>
        <w:numPr>
          <w:ilvl w:val="2"/>
          <w:numId w:val="1"/>
        </w:numPr>
        <w:rPr>
          <w:szCs w:val="24"/>
          <w:lang w:val="nl-NL"/>
        </w:rPr>
      </w:pPr>
      <w:r w:rsidRPr="00506311">
        <w:rPr>
          <w:szCs w:val="24"/>
          <w:lang w:val="nl-NL"/>
        </w:rPr>
        <w:t>Toe Martin Luther ontdek dat Christus sy enigste bron van verlossing is, het hy daardie waarheid begin verkondig. Duisende, wat vasgeketting was deur die misleidings van die vyand, is bevry en getransformeer</w:t>
      </w:r>
      <w:r w:rsidR="00AA757F" w:rsidRPr="00506311">
        <w:rPr>
          <w:szCs w:val="24"/>
          <w:lang w:val="nl-NL"/>
        </w:rPr>
        <w:t>.</w:t>
      </w:r>
    </w:p>
    <w:p w14:paraId="3F4959D2" w14:textId="5C8D0626" w:rsidR="00AA757F" w:rsidRPr="00606B16" w:rsidRDefault="00606B16" w:rsidP="00AA757F">
      <w:pPr>
        <w:pStyle w:val="Prrafodelista"/>
        <w:numPr>
          <w:ilvl w:val="2"/>
          <w:numId w:val="1"/>
        </w:numPr>
        <w:rPr>
          <w:szCs w:val="24"/>
          <w:lang w:val="nl-NL"/>
        </w:rPr>
      </w:pPr>
      <w:r w:rsidRPr="00606B16">
        <w:rPr>
          <w:szCs w:val="24"/>
          <w:lang w:val="nl-NL"/>
        </w:rPr>
        <w:t>Alhoewel redding gratis is, was die koste daarvan oneindig en voldoende vir almal (Joh.</w:t>
      </w:r>
      <w:r w:rsidR="00AA757F" w:rsidRPr="00606B16">
        <w:rPr>
          <w:szCs w:val="24"/>
          <w:lang w:val="nl-NL"/>
        </w:rPr>
        <w:t xml:space="preserve"> 3:16; Rom. 8:32).</w:t>
      </w:r>
    </w:p>
    <w:p w14:paraId="26E69CA0" w14:textId="2E52E3B1" w:rsidR="00395C43" w:rsidRPr="00BA1684" w:rsidRDefault="008D5C67" w:rsidP="00AF59C4">
      <w:pPr>
        <w:pStyle w:val="Prrafodelista"/>
        <w:numPr>
          <w:ilvl w:val="1"/>
          <w:numId w:val="1"/>
        </w:numPr>
        <w:rPr>
          <w:b/>
          <w:bCs/>
          <w:szCs w:val="24"/>
        </w:rPr>
      </w:pPr>
      <w:proofErr w:type="spellStart"/>
      <w:r w:rsidRPr="008D5C67">
        <w:rPr>
          <w:b/>
          <w:bCs/>
          <w:szCs w:val="24"/>
        </w:rPr>
        <w:t>Groei</w:t>
      </w:r>
      <w:proofErr w:type="spellEnd"/>
      <w:r w:rsidRPr="008D5C67">
        <w:rPr>
          <w:b/>
          <w:bCs/>
          <w:szCs w:val="24"/>
        </w:rPr>
        <w:t xml:space="preserve"> in </w:t>
      </w:r>
      <w:proofErr w:type="spellStart"/>
      <w:r w:rsidRPr="008D5C67">
        <w:rPr>
          <w:b/>
          <w:bCs/>
          <w:szCs w:val="24"/>
        </w:rPr>
        <w:t>genade</w:t>
      </w:r>
      <w:proofErr w:type="spellEnd"/>
      <w:r w:rsidR="00AF59C4" w:rsidRPr="00BA1684">
        <w:rPr>
          <w:b/>
          <w:bCs/>
          <w:szCs w:val="24"/>
        </w:rPr>
        <w:t>.</w:t>
      </w:r>
    </w:p>
    <w:p w14:paraId="0C0E44E8" w14:textId="739AB0D7" w:rsidR="00F50C79" w:rsidRPr="00830183" w:rsidRDefault="00830183" w:rsidP="00F50C79">
      <w:pPr>
        <w:pStyle w:val="Prrafodelista"/>
        <w:numPr>
          <w:ilvl w:val="2"/>
          <w:numId w:val="1"/>
        </w:numPr>
        <w:rPr>
          <w:szCs w:val="24"/>
          <w:lang w:val="nl-NL"/>
        </w:rPr>
      </w:pPr>
      <w:r w:rsidRPr="00830183">
        <w:rPr>
          <w:szCs w:val="24"/>
          <w:lang w:val="nl-NL"/>
        </w:rPr>
        <w:t>Gedurende die Middeleeue het mense daaraan gedink om hul redding (en dié van hul voorouers) te verdien deur masse, bulle, snywonde, pelgrimstogte</w:t>
      </w:r>
      <w:r w:rsidR="00F50C79" w:rsidRPr="00830183">
        <w:rPr>
          <w:szCs w:val="24"/>
          <w:lang w:val="nl-NL"/>
        </w:rPr>
        <w:t>...</w:t>
      </w:r>
    </w:p>
    <w:p w14:paraId="5B6262D1" w14:textId="17086D18" w:rsidR="00F50C79" w:rsidRPr="00A15E4F" w:rsidRDefault="00A15E4F" w:rsidP="00F50C79">
      <w:pPr>
        <w:pStyle w:val="Prrafodelista"/>
        <w:numPr>
          <w:ilvl w:val="2"/>
          <w:numId w:val="1"/>
        </w:numPr>
        <w:rPr>
          <w:szCs w:val="24"/>
          <w:lang w:val="nl-NL"/>
        </w:rPr>
      </w:pPr>
      <w:r w:rsidRPr="00A15E4F">
        <w:rPr>
          <w:szCs w:val="24"/>
          <w:lang w:val="nl-NL"/>
        </w:rPr>
        <w:t>Dit alles was ontstellend. Dit was nooit genoeg nie. Totdat hulle die genade van Christus ontdek het. Van daardie oomblik af het hulle werklik vry gevoel. Het daardie vryheid daartoe gelei dat hulle die Wet verag het, of om dit te gehoorsaam</w:t>
      </w:r>
      <w:r w:rsidR="00F50C79" w:rsidRPr="00A15E4F">
        <w:rPr>
          <w:szCs w:val="24"/>
          <w:lang w:val="nl-NL"/>
        </w:rPr>
        <w:t>?</w:t>
      </w:r>
    </w:p>
    <w:p w14:paraId="114D6F70" w14:textId="635F94A1" w:rsidR="00F50C79" w:rsidRPr="00267EE6" w:rsidRDefault="00267EE6" w:rsidP="00F50C79">
      <w:pPr>
        <w:pStyle w:val="Prrafodelista"/>
        <w:numPr>
          <w:ilvl w:val="2"/>
          <w:numId w:val="1"/>
        </w:numPr>
        <w:rPr>
          <w:szCs w:val="24"/>
          <w:lang w:val="nl-NL"/>
        </w:rPr>
      </w:pPr>
      <w:r w:rsidRPr="00267EE6">
        <w:rPr>
          <w:szCs w:val="24"/>
          <w:lang w:val="nl-NL"/>
        </w:rPr>
        <w:t>John Wesley (1703-1791), een van die stigters van die Metodistebeweging, was ontroer deur Luther se inleiding tot Romeine te lees. Sy nuwe geloof het hom gelei om groei in genade te soek</w:t>
      </w:r>
      <w:r w:rsidR="00F50C79" w:rsidRPr="00267EE6">
        <w:rPr>
          <w:szCs w:val="24"/>
          <w:lang w:val="nl-NL"/>
        </w:rPr>
        <w:t>.</w:t>
      </w:r>
    </w:p>
    <w:p w14:paraId="52B30566" w14:textId="742EEF64" w:rsidR="00F50C79" w:rsidRPr="003F337E" w:rsidRDefault="003F337E" w:rsidP="00F50C79">
      <w:pPr>
        <w:pStyle w:val="Prrafodelista"/>
        <w:numPr>
          <w:ilvl w:val="2"/>
          <w:numId w:val="1"/>
        </w:numPr>
        <w:rPr>
          <w:szCs w:val="24"/>
          <w:lang w:val="nl-NL"/>
        </w:rPr>
      </w:pPr>
      <w:r w:rsidRPr="003F337E">
        <w:rPr>
          <w:szCs w:val="24"/>
          <w:lang w:val="nl-NL"/>
        </w:rPr>
        <w:t>Die wete dat hy uit genade gered is, het hom nie daartoe gelei om die Wet te verag nie, maar om dit noukeuriger te bestudeer, sodat sy lewe toenemend in ooreenstemming sou wees met die lewe wat Christus van hom verwag het</w:t>
      </w:r>
      <w:r w:rsidR="00F50C79" w:rsidRPr="003F337E">
        <w:rPr>
          <w:szCs w:val="24"/>
          <w:lang w:val="nl-NL"/>
        </w:rPr>
        <w:t>.</w:t>
      </w:r>
    </w:p>
    <w:sectPr w:rsidR="00F50C79" w:rsidRPr="003F337E" w:rsidSect="00D046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6C3DC1"/>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49196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C4"/>
    <w:rsid w:val="000718E4"/>
    <w:rsid w:val="00095CB6"/>
    <w:rsid w:val="00196424"/>
    <w:rsid w:val="001E4AA8"/>
    <w:rsid w:val="00216700"/>
    <w:rsid w:val="00267EE6"/>
    <w:rsid w:val="002D3D38"/>
    <w:rsid w:val="00301186"/>
    <w:rsid w:val="003036B8"/>
    <w:rsid w:val="00322D8A"/>
    <w:rsid w:val="0032750F"/>
    <w:rsid w:val="00376094"/>
    <w:rsid w:val="003873A5"/>
    <w:rsid w:val="00390604"/>
    <w:rsid w:val="00395C43"/>
    <w:rsid w:val="003A4EC3"/>
    <w:rsid w:val="003D531E"/>
    <w:rsid w:val="003E4338"/>
    <w:rsid w:val="003F337E"/>
    <w:rsid w:val="004018A7"/>
    <w:rsid w:val="0044384F"/>
    <w:rsid w:val="004C3EA2"/>
    <w:rsid w:val="004D5CB2"/>
    <w:rsid w:val="00506311"/>
    <w:rsid w:val="0056155E"/>
    <w:rsid w:val="00606B16"/>
    <w:rsid w:val="00640E39"/>
    <w:rsid w:val="0064767C"/>
    <w:rsid w:val="00672865"/>
    <w:rsid w:val="0067505B"/>
    <w:rsid w:val="006B286A"/>
    <w:rsid w:val="0077740E"/>
    <w:rsid w:val="007D2004"/>
    <w:rsid w:val="007E7194"/>
    <w:rsid w:val="008126DA"/>
    <w:rsid w:val="00830183"/>
    <w:rsid w:val="008D3D7B"/>
    <w:rsid w:val="008D5C67"/>
    <w:rsid w:val="00912D32"/>
    <w:rsid w:val="009369FB"/>
    <w:rsid w:val="009A3EB9"/>
    <w:rsid w:val="009A6254"/>
    <w:rsid w:val="00A15E4F"/>
    <w:rsid w:val="00A160B7"/>
    <w:rsid w:val="00AA757F"/>
    <w:rsid w:val="00AF59C4"/>
    <w:rsid w:val="00BA1684"/>
    <w:rsid w:val="00BA3EAE"/>
    <w:rsid w:val="00BA527B"/>
    <w:rsid w:val="00BE3EB1"/>
    <w:rsid w:val="00C02614"/>
    <w:rsid w:val="00C46A68"/>
    <w:rsid w:val="00C50E7F"/>
    <w:rsid w:val="00CC6B86"/>
    <w:rsid w:val="00D046C8"/>
    <w:rsid w:val="00E66190"/>
    <w:rsid w:val="00EB3FB4"/>
    <w:rsid w:val="00EC701F"/>
    <w:rsid w:val="00F2007A"/>
    <w:rsid w:val="00F50C79"/>
    <w:rsid w:val="00F77ABC"/>
    <w:rsid w:val="00FD2E73"/>
    <w:rsid w:val="00FF58A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26B4"/>
  <w15:chartTrackingRefBased/>
  <w15:docId w15:val="{CA7EAE4D-6228-4EF7-8C10-D263851B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AF59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F59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F59C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F59C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AF59C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AF59C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F59C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F59C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F59C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AF59C4"/>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AF59C4"/>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AF59C4"/>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AF59C4"/>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AF59C4"/>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AF59C4"/>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AF59C4"/>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AF59C4"/>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AF59C4"/>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AF59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F59C4"/>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AF59C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F59C4"/>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AF59C4"/>
    <w:pPr>
      <w:spacing w:before="160"/>
      <w:jc w:val="center"/>
    </w:pPr>
    <w:rPr>
      <w:i/>
      <w:iCs/>
      <w:color w:val="404040" w:themeColor="text1" w:themeTint="BF"/>
    </w:rPr>
  </w:style>
  <w:style w:type="character" w:customStyle="1" w:styleId="CitaCar">
    <w:name w:val="Cita Car"/>
    <w:basedOn w:val="Fuentedeprrafopredeter"/>
    <w:link w:val="Cita"/>
    <w:uiPriority w:val="29"/>
    <w:rsid w:val="00AF59C4"/>
    <w:rPr>
      <w:i/>
      <w:iCs/>
      <w:color w:val="404040" w:themeColor="text1" w:themeTint="BF"/>
      <w:kern w:val="0"/>
      <w:sz w:val="24"/>
      <w14:ligatures w14:val="none"/>
    </w:rPr>
  </w:style>
  <w:style w:type="paragraph" w:styleId="Prrafodelista">
    <w:name w:val="List Paragraph"/>
    <w:basedOn w:val="Normal"/>
    <w:uiPriority w:val="34"/>
    <w:qFormat/>
    <w:rsid w:val="00AF59C4"/>
    <w:pPr>
      <w:ind w:left="720"/>
      <w:contextualSpacing/>
    </w:pPr>
  </w:style>
  <w:style w:type="character" w:styleId="nfasisintenso">
    <w:name w:val="Intense Emphasis"/>
    <w:basedOn w:val="Fuentedeprrafopredeter"/>
    <w:uiPriority w:val="21"/>
    <w:qFormat/>
    <w:rsid w:val="00AF59C4"/>
    <w:rPr>
      <w:i/>
      <w:iCs/>
      <w:color w:val="0F4761" w:themeColor="accent1" w:themeShade="BF"/>
    </w:rPr>
  </w:style>
  <w:style w:type="paragraph" w:styleId="Citadestacada">
    <w:name w:val="Intense Quote"/>
    <w:basedOn w:val="Normal"/>
    <w:next w:val="Normal"/>
    <w:link w:val="CitadestacadaCar"/>
    <w:uiPriority w:val="30"/>
    <w:qFormat/>
    <w:rsid w:val="00AF59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F59C4"/>
    <w:rPr>
      <w:i/>
      <w:iCs/>
      <w:color w:val="0F4761" w:themeColor="accent1" w:themeShade="BF"/>
      <w:kern w:val="0"/>
      <w:sz w:val="24"/>
      <w14:ligatures w14:val="none"/>
    </w:rPr>
  </w:style>
  <w:style w:type="character" w:styleId="Referenciaintensa">
    <w:name w:val="Intense Reference"/>
    <w:basedOn w:val="Fuentedeprrafopredeter"/>
    <w:uiPriority w:val="32"/>
    <w:qFormat/>
    <w:rsid w:val="00AF59C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3864</Characters>
  <Application>Microsoft Office Word</Application>
  <DocSecurity>4</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Isabel Laveda</cp:lastModifiedBy>
  <cp:revision>2</cp:revision>
  <dcterms:created xsi:type="dcterms:W3CDTF">2024-05-04T06:25:00Z</dcterms:created>
  <dcterms:modified xsi:type="dcterms:W3CDTF">2024-05-04T06:25:00Z</dcterms:modified>
</cp:coreProperties>
</file>