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5F650" w14:textId="77777777" w:rsidR="00597E66" w:rsidRPr="007B2D5F" w:rsidRDefault="00597E66" w:rsidP="00597E66">
      <w:pPr>
        <w:pStyle w:val="Prrafodelista"/>
        <w:numPr>
          <w:ilvl w:val="0"/>
          <w:numId w:val="1"/>
        </w:numPr>
        <w:rPr>
          <w:lang w:val="nl-NL"/>
        </w:rPr>
      </w:pPr>
      <w:proofErr w:type="spellStart"/>
      <w:r w:rsidRPr="00597E66">
        <w:rPr>
          <w:b/>
          <w:bCs/>
          <w:sz w:val="22"/>
        </w:rPr>
        <w:t>WAGTYD</w:t>
      </w:r>
      <w:proofErr w:type="spellEnd"/>
    </w:p>
    <w:p w14:paraId="4A2039F5" w14:textId="77777777" w:rsidR="00597E66" w:rsidRPr="00384E3F" w:rsidRDefault="00597E66" w:rsidP="00597E66">
      <w:pPr>
        <w:pStyle w:val="Prrafodelista"/>
        <w:numPr>
          <w:ilvl w:val="1"/>
          <w:numId w:val="1"/>
        </w:numPr>
        <w:rPr>
          <w:sz w:val="22"/>
          <w:lang w:val="nl-NL"/>
        </w:rPr>
      </w:pPr>
      <w:r w:rsidRPr="00384E3F">
        <w:rPr>
          <w:sz w:val="22"/>
          <w:lang w:val="nl-NL"/>
        </w:rPr>
        <w:t>Jesus het vir ons tekens gegee wat voor sy wederkoms sou plaasvind. Dit is 'n reeks situasies wat sal erger word soos daardie oomblik nader kom (Matt. 24:6-11):</w:t>
      </w:r>
    </w:p>
    <w:p w14:paraId="71DEEB43" w14:textId="77777777" w:rsidR="00597E66" w:rsidRPr="00384E3F" w:rsidRDefault="00597E66" w:rsidP="00597E66">
      <w:pPr>
        <w:pStyle w:val="Prrafodelista"/>
        <w:numPr>
          <w:ilvl w:val="1"/>
          <w:numId w:val="1"/>
        </w:numPr>
        <w:rPr>
          <w:sz w:val="22"/>
          <w:lang w:val="nl-NL"/>
        </w:rPr>
      </w:pPr>
      <w:r w:rsidRPr="00384E3F">
        <w:rPr>
          <w:sz w:val="22"/>
          <w:lang w:val="nl-NL"/>
        </w:rPr>
        <w:t>Om ons vertroue in hierdie “swaar tye” te behou (2 Tim. 3:1) moet ons 'n regte verhouding met God kweek en die versekering hê dat Hy ons sondes vergewe het en dat ons deur Hom gered word.</w:t>
      </w:r>
    </w:p>
    <w:p w14:paraId="417960B4" w14:textId="7BF3B42D" w:rsidR="00597E66" w:rsidRPr="00597E66" w:rsidRDefault="00597E66" w:rsidP="00597E66">
      <w:pPr>
        <w:pStyle w:val="Prrafodelista"/>
        <w:numPr>
          <w:ilvl w:val="1"/>
          <w:numId w:val="1"/>
        </w:numPr>
        <w:rPr>
          <w:sz w:val="22"/>
        </w:rPr>
      </w:pPr>
      <w:r w:rsidRPr="00384E3F">
        <w:rPr>
          <w:sz w:val="22"/>
          <w:lang w:val="nl-NL"/>
        </w:rPr>
        <w:t xml:space="preserve">’n Geestelike herlewing is nodig. Ons moet bid, soos Asaf: “o God, herstel ons, en laat u aangesig skyn, sodat ons verlos kan word!” </w:t>
      </w:r>
      <w:r w:rsidRPr="00597E66">
        <w:rPr>
          <w:sz w:val="22"/>
        </w:rPr>
        <w:t>(Psalm 80:4).</w:t>
      </w:r>
    </w:p>
    <w:p w14:paraId="114B0E7E" w14:textId="1CF01599" w:rsidR="00597E66" w:rsidRPr="00597E66" w:rsidRDefault="00597E66" w:rsidP="00597E66">
      <w:pPr>
        <w:pStyle w:val="Prrafodelista"/>
        <w:numPr>
          <w:ilvl w:val="0"/>
          <w:numId w:val="1"/>
        </w:numPr>
        <w:rPr>
          <w:b/>
          <w:bCs/>
          <w:sz w:val="22"/>
        </w:rPr>
      </w:pPr>
      <w:r w:rsidRPr="00597E66">
        <w:rPr>
          <w:b/>
          <w:bCs/>
          <w:sz w:val="22"/>
        </w:rPr>
        <w:t>DIE WEDERKOMS</w:t>
      </w:r>
    </w:p>
    <w:p w14:paraId="12A7C39D" w14:textId="77777777" w:rsidR="00597E66" w:rsidRPr="00384E3F" w:rsidRDefault="00597E66" w:rsidP="00597E66">
      <w:pPr>
        <w:pStyle w:val="Prrafodelista"/>
        <w:numPr>
          <w:ilvl w:val="1"/>
          <w:numId w:val="1"/>
        </w:numPr>
        <w:rPr>
          <w:sz w:val="22"/>
          <w:lang w:val="nl-NL"/>
        </w:rPr>
      </w:pPr>
      <w:r w:rsidRPr="00384E3F">
        <w:rPr>
          <w:sz w:val="22"/>
          <w:lang w:val="nl-NL"/>
        </w:rPr>
        <w:t>Matteus 24:29-31 som die hoofgebeure van hierdie groot gebeurtenis op, waarvan die toneel aangevul word deur ander gedeeltes:</w:t>
      </w:r>
    </w:p>
    <w:p w14:paraId="56E4F121" w14:textId="77777777" w:rsidR="00597E66" w:rsidRPr="00597E66" w:rsidRDefault="00597E66" w:rsidP="00597E66">
      <w:pPr>
        <w:pStyle w:val="Prrafodelista"/>
        <w:numPr>
          <w:ilvl w:val="2"/>
          <w:numId w:val="1"/>
        </w:numPr>
        <w:rPr>
          <w:sz w:val="22"/>
        </w:rPr>
      </w:pPr>
      <w:r w:rsidRPr="00384E3F">
        <w:rPr>
          <w:sz w:val="22"/>
          <w:lang w:val="nl-NL"/>
        </w:rPr>
        <w:t xml:space="preserve">Groot rampe skud die aarde (Openb. </w:t>
      </w:r>
      <w:r w:rsidRPr="00597E66">
        <w:rPr>
          <w:sz w:val="22"/>
        </w:rPr>
        <w:t>6:12-14)</w:t>
      </w:r>
    </w:p>
    <w:p w14:paraId="25DD92E2" w14:textId="77777777" w:rsidR="00597E66" w:rsidRPr="00384E3F" w:rsidRDefault="00597E66" w:rsidP="00597E66">
      <w:pPr>
        <w:pStyle w:val="Prrafodelista"/>
        <w:numPr>
          <w:ilvl w:val="2"/>
          <w:numId w:val="1"/>
        </w:numPr>
        <w:rPr>
          <w:sz w:val="22"/>
          <w:lang w:val="nl-NL"/>
        </w:rPr>
      </w:pPr>
      <w:r w:rsidRPr="00384E3F">
        <w:rPr>
          <w:sz w:val="22"/>
          <w:lang w:val="nl-NL"/>
        </w:rPr>
        <w:t>Die teken van die Seun van die mens verskyn (’n klein wolkie)</w:t>
      </w:r>
    </w:p>
    <w:p w14:paraId="2776F356" w14:textId="77777777" w:rsidR="00597E66" w:rsidRPr="00597E66" w:rsidRDefault="00597E66" w:rsidP="00597E66">
      <w:pPr>
        <w:pStyle w:val="Prrafodelista"/>
        <w:numPr>
          <w:ilvl w:val="2"/>
          <w:numId w:val="1"/>
        </w:numPr>
        <w:rPr>
          <w:sz w:val="22"/>
        </w:rPr>
      </w:pPr>
      <w:r w:rsidRPr="00384E3F">
        <w:rPr>
          <w:sz w:val="22"/>
          <w:lang w:val="nl-NL"/>
        </w:rPr>
        <w:t xml:space="preserve">Jesus bars uit die wolke te voorskyn (Openb. </w:t>
      </w:r>
      <w:r w:rsidRPr="00597E66">
        <w:rPr>
          <w:sz w:val="22"/>
        </w:rPr>
        <w:t>1:7)</w:t>
      </w:r>
    </w:p>
    <w:p w14:paraId="5FAB1227" w14:textId="77777777" w:rsidR="00597E66" w:rsidRPr="00384E3F" w:rsidRDefault="00597E66" w:rsidP="00597E66">
      <w:pPr>
        <w:pStyle w:val="Prrafodelista"/>
        <w:numPr>
          <w:ilvl w:val="2"/>
          <w:numId w:val="1"/>
        </w:numPr>
        <w:rPr>
          <w:sz w:val="22"/>
          <w:lang w:val="nl-NL"/>
        </w:rPr>
      </w:pPr>
      <w:r w:rsidRPr="00384E3F">
        <w:rPr>
          <w:sz w:val="22"/>
          <w:lang w:val="nl-NL"/>
        </w:rPr>
        <w:t xml:space="preserve">Sy stem wek die dooies op en verander die lewendes (Johannes 5:28; 1 </w:t>
      </w:r>
      <w:r w:rsidRPr="00384E3F">
        <w:rPr>
          <w:rFonts w:ascii="Arial" w:hAnsi="Arial" w:cs="Arial"/>
          <w:sz w:val="22"/>
          <w:lang w:val="nl-NL"/>
        </w:rPr>
        <w:t>​​</w:t>
      </w:r>
      <w:r w:rsidRPr="00384E3F">
        <w:rPr>
          <w:sz w:val="22"/>
          <w:lang w:val="nl-NL"/>
        </w:rPr>
        <w:t>Tessalonisense 4:16; 1 Korintiërs 15:51-52)</w:t>
      </w:r>
    </w:p>
    <w:p w14:paraId="12CA1D44" w14:textId="77777777" w:rsidR="00597E66" w:rsidRPr="00384E3F" w:rsidRDefault="00597E66" w:rsidP="00597E66">
      <w:pPr>
        <w:pStyle w:val="Prrafodelista"/>
        <w:numPr>
          <w:ilvl w:val="2"/>
          <w:numId w:val="1"/>
        </w:numPr>
        <w:rPr>
          <w:sz w:val="22"/>
          <w:lang w:val="nl-NL"/>
        </w:rPr>
      </w:pPr>
      <w:r w:rsidRPr="00384E3F">
        <w:rPr>
          <w:sz w:val="22"/>
          <w:lang w:val="nl-NL"/>
        </w:rPr>
        <w:t>Die engele versamel die verlostes en bring hulle na Jesus (1 Tessalonisense 4:17)</w:t>
      </w:r>
    </w:p>
    <w:p w14:paraId="263F5BDD" w14:textId="4CD30B8E" w:rsidR="00597E66" w:rsidRPr="00384E3F" w:rsidRDefault="00597E66" w:rsidP="00597E66">
      <w:pPr>
        <w:pStyle w:val="Prrafodelista"/>
        <w:numPr>
          <w:ilvl w:val="1"/>
          <w:numId w:val="1"/>
        </w:numPr>
        <w:rPr>
          <w:sz w:val="22"/>
          <w:lang w:val="nl-NL"/>
        </w:rPr>
      </w:pPr>
      <w:r w:rsidRPr="00384E3F">
        <w:rPr>
          <w:sz w:val="22"/>
          <w:lang w:val="nl-NL"/>
        </w:rPr>
        <w:t>In daardie oomblik, wanneer die trompette blaas en elke menslike oog Jesus sien, sal ons weet dat dit die wag werd was. Elke volhardende gebed, elke oomblik wat ons tyd saam met Hom geprioritiseer het, elke keer wat ons vrymoedig Hom verdedig het, elke beproewing – sal 'n hoogtepunt bereik in die sien van Sy aangesig.</w:t>
      </w:r>
    </w:p>
    <w:p w14:paraId="2B7AA0C6" w14:textId="2AFCB938" w:rsidR="00597E66" w:rsidRPr="001D4D16" w:rsidRDefault="00384E3F" w:rsidP="00597E66">
      <w:pPr>
        <w:pStyle w:val="Prrafodelista"/>
        <w:numPr>
          <w:ilvl w:val="0"/>
          <w:numId w:val="1"/>
        </w:numPr>
        <w:rPr>
          <w:lang w:val="nl-NL"/>
        </w:rPr>
      </w:pPr>
      <w:proofErr w:type="spellStart"/>
      <w:r>
        <w:rPr>
          <w:b/>
          <w:bCs/>
          <w:sz w:val="22"/>
        </w:rPr>
        <w:t>AANKOMS</w:t>
      </w:r>
      <w:proofErr w:type="spellEnd"/>
      <w:r>
        <w:rPr>
          <w:b/>
          <w:bCs/>
          <w:sz w:val="22"/>
        </w:rPr>
        <w:t xml:space="preserve"> IN DIE HEMEL</w:t>
      </w:r>
    </w:p>
    <w:p w14:paraId="1A768DB8" w14:textId="77777777" w:rsidR="00597E66" w:rsidRPr="00597E66" w:rsidRDefault="00597E66" w:rsidP="00597E66">
      <w:pPr>
        <w:pStyle w:val="Prrafodelista"/>
        <w:numPr>
          <w:ilvl w:val="1"/>
          <w:numId w:val="1"/>
        </w:numPr>
        <w:rPr>
          <w:sz w:val="22"/>
        </w:rPr>
      </w:pPr>
      <w:r w:rsidRPr="00384E3F">
        <w:rPr>
          <w:sz w:val="22"/>
          <w:lang w:val="nl-NL"/>
        </w:rPr>
        <w:t xml:space="preserve">In die Hemel is daar 'n plek wat Jesus vir ons voorberei het, 'n stad om in te woon: Die Nuwe Jerusalem (Joh. 14:2; Heb. 11:10; Openb. </w:t>
      </w:r>
      <w:r w:rsidRPr="00597E66">
        <w:rPr>
          <w:sz w:val="22"/>
        </w:rPr>
        <w:t>21:10).</w:t>
      </w:r>
    </w:p>
    <w:p w14:paraId="760F5EA5" w14:textId="77777777" w:rsidR="00597E66" w:rsidRPr="00597E66" w:rsidRDefault="00597E66" w:rsidP="00597E66">
      <w:pPr>
        <w:pStyle w:val="Prrafodelista"/>
        <w:numPr>
          <w:ilvl w:val="1"/>
          <w:numId w:val="1"/>
        </w:numPr>
        <w:rPr>
          <w:sz w:val="22"/>
        </w:rPr>
      </w:pPr>
      <w:r w:rsidRPr="00384E3F">
        <w:rPr>
          <w:sz w:val="22"/>
          <w:lang w:val="nl-NL"/>
        </w:rPr>
        <w:t xml:space="preserve">Hierdie stad, saam met sy inwoners – ons – word “die bruid van die Lam” genoem (Op. 21:2, 9; Openb. </w:t>
      </w:r>
      <w:r w:rsidRPr="00597E66">
        <w:rPr>
          <w:sz w:val="22"/>
        </w:rPr>
        <w:t>19:7-8).</w:t>
      </w:r>
    </w:p>
    <w:p w14:paraId="3B55DA28" w14:textId="77777777" w:rsidR="00597E66" w:rsidRPr="00597E66" w:rsidRDefault="00597E66" w:rsidP="00597E66">
      <w:pPr>
        <w:pStyle w:val="Prrafodelista"/>
        <w:numPr>
          <w:ilvl w:val="1"/>
          <w:numId w:val="1"/>
        </w:numPr>
        <w:rPr>
          <w:sz w:val="22"/>
        </w:rPr>
      </w:pPr>
      <w:r w:rsidRPr="00384E3F">
        <w:rPr>
          <w:sz w:val="22"/>
          <w:lang w:val="nl-NL"/>
        </w:rPr>
        <w:t xml:space="preserve">Die eerste geleentheid wat ons in ons nuwe tuiste gaan bywoon, sal onvergeetlik wees: die bruilofsmaal van die Lam. </w:t>
      </w:r>
      <w:r w:rsidRPr="00597E66">
        <w:rPr>
          <w:sz w:val="22"/>
        </w:rPr>
        <w:t>(Op. 19:9).</w:t>
      </w:r>
    </w:p>
    <w:p w14:paraId="5CB3C0CB" w14:textId="77777777" w:rsidR="00597E66" w:rsidRPr="00384E3F" w:rsidRDefault="00597E66" w:rsidP="00597E66">
      <w:pPr>
        <w:pStyle w:val="Prrafodelista"/>
        <w:numPr>
          <w:ilvl w:val="1"/>
          <w:numId w:val="1"/>
        </w:numPr>
        <w:rPr>
          <w:sz w:val="22"/>
          <w:lang w:val="nl-NL"/>
        </w:rPr>
      </w:pPr>
      <w:r w:rsidRPr="00384E3F">
        <w:rPr>
          <w:sz w:val="22"/>
          <w:lang w:val="nl-NL"/>
        </w:rPr>
        <w:t>Maar om die bruid van Christus te word, moet ons eers Sy bruid op hierdie aarde wees. Ons moet nou al 'n noue verhouding met Jesus hê. Om Hom te ken. Om elke dag met Hom te praat. Om Hom te vertrou. Om te verlang na die dag wanneer ons vir ewig saam met Hom sal lewe.</w:t>
      </w:r>
    </w:p>
    <w:p w14:paraId="2528EF96" w14:textId="7B2703D3" w:rsidR="00597E66" w:rsidRPr="00384E3F" w:rsidRDefault="00597E66" w:rsidP="00597E66">
      <w:pPr>
        <w:pStyle w:val="Prrafodelista"/>
        <w:numPr>
          <w:ilvl w:val="0"/>
          <w:numId w:val="1"/>
        </w:numPr>
        <w:rPr>
          <w:b/>
          <w:bCs/>
          <w:sz w:val="22"/>
          <w:lang w:val="nl-NL"/>
        </w:rPr>
      </w:pPr>
      <w:r w:rsidRPr="00384E3F">
        <w:rPr>
          <w:b/>
          <w:bCs/>
          <w:sz w:val="22"/>
          <w:lang w:val="nl-NL"/>
        </w:rPr>
        <w:t>WAT SAL ONS VIR EWIG DOEN?</w:t>
      </w:r>
    </w:p>
    <w:p w14:paraId="3FA71B7B" w14:textId="6B0DBEA8" w:rsidR="00597E66" w:rsidRPr="00384E3F" w:rsidRDefault="00597E66" w:rsidP="00597E66">
      <w:pPr>
        <w:pStyle w:val="Prrafodelista"/>
        <w:numPr>
          <w:ilvl w:val="1"/>
          <w:numId w:val="1"/>
        </w:numPr>
        <w:rPr>
          <w:sz w:val="22"/>
          <w:lang w:val="nl-NL"/>
        </w:rPr>
      </w:pPr>
      <w:r w:rsidRPr="00384E3F">
        <w:rPr>
          <w:sz w:val="22"/>
          <w:lang w:val="nl-NL"/>
        </w:rPr>
        <w:t>Die grootste seën wat ons in die Hemel sal hê, sal wees om Jesus te sien en Hom te kan dank vir wat Hy vir ons gedoen het.</w:t>
      </w:r>
    </w:p>
    <w:p w14:paraId="1911D8B0" w14:textId="34CBD56C" w:rsidR="00597E66" w:rsidRPr="00384E3F" w:rsidRDefault="00597E66" w:rsidP="00597E66">
      <w:pPr>
        <w:pStyle w:val="Prrafodelista"/>
        <w:numPr>
          <w:ilvl w:val="1"/>
          <w:numId w:val="1"/>
        </w:numPr>
        <w:rPr>
          <w:sz w:val="22"/>
          <w:lang w:val="nl-NL"/>
        </w:rPr>
      </w:pPr>
      <w:r w:rsidRPr="00597E66">
        <w:rPr>
          <w:sz w:val="22"/>
          <w:lang w:val="nl-NL"/>
        </w:rPr>
        <w:t xml:space="preserve">Maar ons sal nie altyd in die Hemel woon nie. </w:t>
      </w:r>
      <w:r w:rsidRPr="00384E3F">
        <w:rPr>
          <w:sz w:val="22"/>
          <w:lang w:val="nl-NL"/>
        </w:rPr>
        <w:t xml:space="preserve">'n Tyd sal kom wanneer ons na die Aarde sal neerdaal, ons laaste tuiste. (Openbaring 21:1-3; Ps. 37:9). Alhoewel die bose nie meer daar sal bestaan </w:t>
      </w:r>
      <w:r w:rsidRPr="00384E3F">
        <w:rPr>
          <w:rFonts w:ascii="Arial" w:hAnsi="Arial" w:cs="Arial"/>
          <w:sz w:val="22"/>
          <w:lang w:val="nl-NL"/>
        </w:rPr>
        <w:t>​​</w:t>
      </w:r>
      <w:r w:rsidRPr="00384E3F">
        <w:rPr>
          <w:sz w:val="22"/>
          <w:lang w:val="nl-NL"/>
        </w:rPr>
        <w:t>nie, sal Jesus steeds ons Herder wees wat teer vir ons sorg (Jes. 25:8; Openbaring 7:17).</w:t>
      </w:r>
    </w:p>
    <w:p w14:paraId="4D275ECD" w14:textId="0ADD7CC7" w:rsidR="00597E66" w:rsidRPr="00384E3F" w:rsidRDefault="00597E66" w:rsidP="00597E66">
      <w:pPr>
        <w:pStyle w:val="Prrafodelista"/>
        <w:numPr>
          <w:ilvl w:val="1"/>
          <w:numId w:val="1"/>
        </w:numPr>
        <w:rPr>
          <w:sz w:val="22"/>
          <w:lang w:val="nl-NL"/>
        </w:rPr>
      </w:pPr>
      <w:r w:rsidRPr="00597E66">
        <w:rPr>
          <w:sz w:val="22"/>
          <w:lang w:val="nl-NL"/>
        </w:rPr>
        <w:t xml:space="preserve">Natuurlik sal dit nie 'n ledige bestaan wees nie. </w:t>
      </w:r>
      <w:r w:rsidRPr="00384E3F">
        <w:rPr>
          <w:sz w:val="22"/>
          <w:lang w:val="nl-NL"/>
        </w:rPr>
        <w:t>Net soos God die mens 'n werk gegee het toe Hy hom geskep het, sal elkeen van ons 'n doel daar hê. Ons sal ons kennis kan uitbrei en voortdurend nuwe wonders kan ontdek.</w:t>
      </w:r>
    </w:p>
    <w:p w14:paraId="7A6CCAD1" w14:textId="77777777" w:rsidR="00597E66" w:rsidRPr="00597E66" w:rsidRDefault="00597E66" w:rsidP="00597E66">
      <w:pPr>
        <w:pStyle w:val="Prrafodelista"/>
        <w:numPr>
          <w:ilvl w:val="1"/>
          <w:numId w:val="1"/>
        </w:numPr>
        <w:rPr>
          <w:sz w:val="22"/>
          <w:lang w:val="nl-NL"/>
        </w:rPr>
      </w:pPr>
      <w:r w:rsidRPr="00597E66">
        <w:rPr>
          <w:sz w:val="22"/>
          <w:lang w:val="nl-NL"/>
        </w:rPr>
        <w:t>Anders as wat nou gebeur, sal ons gedagtes dan 100% op God gerig wees, wie se liefde elke vesel van ons wese sal oorstroom (Op. 14:1).</w:t>
      </w:r>
    </w:p>
    <w:p w14:paraId="32E47EC2" w14:textId="77777777" w:rsidR="00597E66" w:rsidRPr="00597E66" w:rsidRDefault="00597E66" w:rsidP="00597E66">
      <w:pPr>
        <w:pStyle w:val="Prrafodelista"/>
        <w:numPr>
          <w:ilvl w:val="0"/>
          <w:numId w:val="1"/>
        </w:numPr>
        <w:rPr>
          <w:b/>
          <w:bCs/>
          <w:sz w:val="22"/>
        </w:rPr>
      </w:pPr>
      <w:r w:rsidRPr="00597E66">
        <w:rPr>
          <w:b/>
          <w:bCs/>
          <w:sz w:val="22"/>
        </w:rPr>
        <w:t xml:space="preserve">ONS </w:t>
      </w:r>
      <w:proofErr w:type="spellStart"/>
      <w:r w:rsidRPr="00597E66">
        <w:rPr>
          <w:b/>
          <w:bCs/>
          <w:sz w:val="22"/>
        </w:rPr>
        <w:t>VERANTWOORDELIKHEID</w:t>
      </w:r>
      <w:proofErr w:type="spellEnd"/>
    </w:p>
    <w:p w14:paraId="21B48F2E" w14:textId="69634860" w:rsidR="00597E66" w:rsidRPr="00597E66" w:rsidRDefault="00597E66" w:rsidP="00597E66">
      <w:pPr>
        <w:pStyle w:val="Prrafodelista"/>
        <w:numPr>
          <w:ilvl w:val="1"/>
          <w:numId w:val="1"/>
        </w:numPr>
        <w:rPr>
          <w:sz w:val="22"/>
        </w:rPr>
      </w:pPr>
      <w:r w:rsidRPr="00597E66">
        <w:rPr>
          <w:sz w:val="22"/>
          <w:lang w:val="nl-NL"/>
        </w:rPr>
        <w:t xml:space="preserve">In die Nuwe Jerusalem – ons ewige tuiste – vloei 'n rivier uit die troon van God met die water van die lewe wat die boom van die lewe voed (Openbaring 22:1-2). </w:t>
      </w:r>
      <w:proofErr w:type="spellStart"/>
      <w:r w:rsidRPr="00597E66">
        <w:rPr>
          <w:sz w:val="22"/>
        </w:rPr>
        <w:t>Oorvloedige</w:t>
      </w:r>
      <w:proofErr w:type="spellEnd"/>
      <w:r w:rsidRPr="00597E66">
        <w:rPr>
          <w:sz w:val="22"/>
        </w:rPr>
        <w:t xml:space="preserve"> </w:t>
      </w:r>
      <w:proofErr w:type="spellStart"/>
      <w:r w:rsidRPr="00597E66">
        <w:rPr>
          <w:sz w:val="22"/>
        </w:rPr>
        <w:t>lewe</w:t>
      </w:r>
      <w:proofErr w:type="spellEnd"/>
      <w:r w:rsidRPr="00597E66">
        <w:rPr>
          <w:sz w:val="22"/>
        </w:rPr>
        <w:t xml:space="preserve">, </w:t>
      </w:r>
      <w:proofErr w:type="spellStart"/>
      <w:r w:rsidRPr="00597E66">
        <w:rPr>
          <w:sz w:val="22"/>
        </w:rPr>
        <w:t>ewige</w:t>
      </w:r>
      <w:proofErr w:type="spellEnd"/>
      <w:r w:rsidRPr="00597E66">
        <w:rPr>
          <w:sz w:val="22"/>
        </w:rPr>
        <w:t xml:space="preserve"> </w:t>
      </w:r>
      <w:proofErr w:type="spellStart"/>
      <w:r w:rsidRPr="00597E66">
        <w:rPr>
          <w:sz w:val="22"/>
        </w:rPr>
        <w:t>lewe</w:t>
      </w:r>
      <w:proofErr w:type="spellEnd"/>
      <w:r w:rsidRPr="00597E66">
        <w:rPr>
          <w:sz w:val="22"/>
        </w:rPr>
        <w:t>.</w:t>
      </w:r>
    </w:p>
    <w:p w14:paraId="52B9F856" w14:textId="45CC27F5" w:rsidR="00597E66" w:rsidRPr="00384E3F" w:rsidRDefault="00597E66" w:rsidP="00597E66">
      <w:pPr>
        <w:pStyle w:val="Prrafodelista"/>
        <w:numPr>
          <w:ilvl w:val="1"/>
          <w:numId w:val="1"/>
        </w:numPr>
        <w:rPr>
          <w:sz w:val="22"/>
          <w:lang w:val="nl-NL"/>
        </w:rPr>
      </w:pPr>
      <w:r w:rsidRPr="00597E66">
        <w:rPr>
          <w:sz w:val="22"/>
          <w:lang w:val="nl-NL"/>
        </w:rPr>
        <w:t xml:space="preserve">Om Hom te bereik is gratis. </w:t>
      </w:r>
      <w:r w:rsidRPr="00384E3F">
        <w:rPr>
          <w:sz w:val="22"/>
          <w:lang w:val="nl-NL"/>
        </w:rPr>
        <w:t>Jesus het die prys betaal. Ons het op n dag op die roepstem van die Heilige Gees gereageer en weet hoe om daar te kom, maar ander ken steeds nie die weg nie.</w:t>
      </w:r>
    </w:p>
    <w:p w14:paraId="0F3FA509" w14:textId="0E2AC385" w:rsidR="00597E66" w:rsidRPr="00597E66" w:rsidRDefault="00597E66" w:rsidP="00597E66">
      <w:pPr>
        <w:pStyle w:val="Prrafodelista"/>
        <w:numPr>
          <w:ilvl w:val="1"/>
          <w:numId w:val="1"/>
        </w:numPr>
        <w:rPr>
          <w:sz w:val="22"/>
        </w:rPr>
      </w:pPr>
      <w:r w:rsidRPr="00597E66">
        <w:rPr>
          <w:sz w:val="22"/>
          <w:lang w:val="nl-NL"/>
        </w:rPr>
        <w:t xml:space="preserve">Ons het 'n verantwoordelikheid teenoor diegene wat na die ewige lewe verlang, maar nie weet hoe om dit te verkry nie. </w:t>
      </w:r>
      <w:r w:rsidRPr="00384E3F">
        <w:rPr>
          <w:sz w:val="22"/>
          <w:lang w:val="nl-NL"/>
        </w:rPr>
        <w:t xml:space="preserve">Ons moet hardop verkondig: “Kom! En laat hom wat hoor, sê: Kom! En laat hom wat dors het, kom; en laat hom wat wil, die water van die lewe neem, verniet.” </w:t>
      </w:r>
      <w:r w:rsidRPr="00597E66">
        <w:rPr>
          <w:sz w:val="22"/>
        </w:rPr>
        <w:t>(</w:t>
      </w:r>
      <w:proofErr w:type="spellStart"/>
      <w:r w:rsidRPr="00597E66">
        <w:rPr>
          <w:sz w:val="22"/>
        </w:rPr>
        <w:t>Openbaring</w:t>
      </w:r>
      <w:proofErr w:type="spellEnd"/>
      <w:r w:rsidRPr="00597E66">
        <w:rPr>
          <w:sz w:val="22"/>
        </w:rPr>
        <w:t xml:space="preserve"> 22:17).</w:t>
      </w:r>
    </w:p>
    <w:p w14:paraId="4A26AF64" w14:textId="27277467" w:rsidR="00597E66" w:rsidRPr="003E7417" w:rsidRDefault="00597E66" w:rsidP="00597E66">
      <w:pPr>
        <w:pStyle w:val="Prrafodelista"/>
        <w:numPr>
          <w:ilvl w:val="1"/>
          <w:numId w:val="1"/>
        </w:numPr>
        <w:rPr>
          <w:sz w:val="22"/>
          <w:lang w:val="nl-NL"/>
        </w:rPr>
      </w:pPr>
      <w:r w:rsidRPr="003E7417">
        <w:rPr>
          <w:sz w:val="22"/>
          <w:lang w:val="nl-NL"/>
        </w:rPr>
        <w:t>Totdat die tyd aanbreek wanneer ons daardie water kan drink, laat ons nie moeg word om te wag nie. Laat ons die verlange lewend hou. Kom, Here Jesus.</w:t>
      </w:r>
    </w:p>
    <w:sectPr w:rsidR="00597E66" w:rsidRPr="003E7417" w:rsidSect="003E7417">
      <w:pgSz w:w="11906" w:h="16838"/>
      <w:pgMar w:top="720" w:right="720" w:bottom="72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5FE5A" w14:textId="77777777" w:rsidR="00705883" w:rsidRDefault="00705883" w:rsidP="003B4CFF">
      <w:pPr>
        <w:spacing w:after="0" w:line="240" w:lineRule="auto"/>
      </w:pPr>
      <w:r>
        <w:separator/>
      </w:r>
    </w:p>
  </w:endnote>
  <w:endnote w:type="continuationSeparator" w:id="0">
    <w:p w14:paraId="7DA8703A" w14:textId="77777777" w:rsidR="00705883" w:rsidRDefault="00705883" w:rsidP="003B4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F7561" w14:textId="77777777" w:rsidR="00705883" w:rsidRDefault="00705883" w:rsidP="003B4CFF">
      <w:pPr>
        <w:spacing w:after="0" w:line="240" w:lineRule="auto"/>
      </w:pPr>
      <w:r>
        <w:separator/>
      </w:r>
    </w:p>
  </w:footnote>
  <w:footnote w:type="continuationSeparator" w:id="0">
    <w:p w14:paraId="79D4F1AA" w14:textId="77777777" w:rsidR="00705883" w:rsidRDefault="00705883" w:rsidP="003B4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9F3DFC"/>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03729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383"/>
    <w:rsid w:val="00004746"/>
    <w:rsid w:val="000B2AC6"/>
    <w:rsid w:val="000B440E"/>
    <w:rsid w:val="00136B06"/>
    <w:rsid w:val="001E4AA8"/>
    <w:rsid w:val="00215742"/>
    <w:rsid w:val="002448A0"/>
    <w:rsid w:val="002513DD"/>
    <w:rsid w:val="00284523"/>
    <w:rsid w:val="003036B8"/>
    <w:rsid w:val="00332448"/>
    <w:rsid w:val="00384E3F"/>
    <w:rsid w:val="00395C43"/>
    <w:rsid w:val="003B4CFF"/>
    <w:rsid w:val="003D5E96"/>
    <w:rsid w:val="003E7417"/>
    <w:rsid w:val="00436895"/>
    <w:rsid w:val="00493B0F"/>
    <w:rsid w:val="004D5CB2"/>
    <w:rsid w:val="00597E66"/>
    <w:rsid w:val="00680878"/>
    <w:rsid w:val="006B286A"/>
    <w:rsid w:val="00705883"/>
    <w:rsid w:val="00711123"/>
    <w:rsid w:val="00722BA9"/>
    <w:rsid w:val="00A47F4F"/>
    <w:rsid w:val="00AB406A"/>
    <w:rsid w:val="00AF3A66"/>
    <w:rsid w:val="00B820F7"/>
    <w:rsid w:val="00BA3EAE"/>
    <w:rsid w:val="00C03383"/>
    <w:rsid w:val="00C14E1C"/>
    <w:rsid w:val="00C15678"/>
    <w:rsid w:val="00C22FAD"/>
    <w:rsid w:val="00C30AE8"/>
    <w:rsid w:val="00C46A68"/>
    <w:rsid w:val="00CD5F63"/>
    <w:rsid w:val="00CF6170"/>
    <w:rsid w:val="00D25A71"/>
    <w:rsid w:val="00D65762"/>
    <w:rsid w:val="00F83401"/>
    <w:rsid w:val="00FF4E5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E14FA"/>
  <w15:chartTrackingRefBased/>
  <w15:docId w15:val="{87CA906B-0BCD-4D54-9EA7-8CC13B5D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C033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033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0338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0338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0338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033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033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33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0338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C03383"/>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C03383"/>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C03383"/>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C03383"/>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C03383"/>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C03383"/>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C03383"/>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C03383"/>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C03383"/>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C033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03383"/>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C0338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03383"/>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C03383"/>
    <w:pPr>
      <w:spacing w:before="160"/>
      <w:jc w:val="center"/>
    </w:pPr>
    <w:rPr>
      <w:i/>
      <w:iCs/>
      <w:color w:val="404040" w:themeColor="text1" w:themeTint="BF"/>
    </w:rPr>
  </w:style>
  <w:style w:type="character" w:customStyle="1" w:styleId="CitaCar">
    <w:name w:val="Cita Car"/>
    <w:basedOn w:val="Fuentedeprrafopredeter"/>
    <w:link w:val="Cita"/>
    <w:uiPriority w:val="29"/>
    <w:rsid w:val="00C03383"/>
    <w:rPr>
      <w:i/>
      <w:iCs/>
      <w:color w:val="404040" w:themeColor="text1" w:themeTint="BF"/>
      <w:kern w:val="0"/>
      <w:sz w:val="24"/>
      <w14:ligatures w14:val="none"/>
    </w:rPr>
  </w:style>
  <w:style w:type="paragraph" w:styleId="Prrafodelista">
    <w:name w:val="List Paragraph"/>
    <w:basedOn w:val="Normal"/>
    <w:uiPriority w:val="34"/>
    <w:qFormat/>
    <w:rsid w:val="00C03383"/>
    <w:pPr>
      <w:ind w:left="720"/>
      <w:contextualSpacing/>
    </w:pPr>
  </w:style>
  <w:style w:type="character" w:styleId="nfasisintenso">
    <w:name w:val="Intense Emphasis"/>
    <w:basedOn w:val="Fuentedeprrafopredeter"/>
    <w:uiPriority w:val="21"/>
    <w:qFormat/>
    <w:rsid w:val="00C03383"/>
    <w:rPr>
      <w:i/>
      <w:iCs/>
      <w:color w:val="0F4761" w:themeColor="accent1" w:themeShade="BF"/>
    </w:rPr>
  </w:style>
  <w:style w:type="paragraph" w:styleId="Citadestacada">
    <w:name w:val="Intense Quote"/>
    <w:basedOn w:val="Normal"/>
    <w:next w:val="Normal"/>
    <w:link w:val="CitadestacadaCar"/>
    <w:uiPriority w:val="30"/>
    <w:qFormat/>
    <w:rsid w:val="00C033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03383"/>
    <w:rPr>
      <w:i/>
      <w:iCs/>
      <w:color w:val="0F4761" w:themeColor="accent1" w:themeShade="BF"/>
      <w:kern w:val="0"/>
      <w:sz w:val="24"/>
      <w14:ligatures w14:val="none"/>
    </w:rPr>
  </w:style>
  <w:style w:type="character" w:styleId="Referenciaintensa">
    <w:name w:val="Intense Reference"/>
    <w:basedOn w:val="Fuentedeprrafopredeter"/>
    <w:uiPriority w:val="32"/>
    <w:qFormat/>
    <w:rsid w:val="00C03383"/>
    <w:rPr>
      <w:b/>
      <w:bCs/>
      <w:smallCaps/>
      <w:color w:val="0F4761" w:themeColor="accent1" w:themeShade="BF"/>
      <w:spacing w:val="5"/>
    </w:rPr>
  </w:style>
  <w:style w:type="paragraph" w:styleId="Encabezado">
    <w:name w:val="header"/>
    <w:basedOn w:val="Normal"/>
    <w:link w:val="EncabezadoCar"/>
    <w:uiPriority w:val="99"/>
    <w:unhideWhenUsed/>
    <w:rsid w:val="003B4C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4CFF"/>
    <w:rPr>
      <w:kern w:val="0"/>
      <w:sz w:val="24"/>
      <w14:ligatures w14:val="none"/>
    </w:rPr>
  </w:style>
  <w:style w:type="paragraph" w:styleId="Piedepgina">
    <w:name w:val="footer"/>
    <w:basedOn w:val="Normal"/>
    <w:link w:val="PiedepginaCar"/>
    <w:uiPriority w:val="99"/>
    <w:unhideWhenUsed/>
    <w:rsid w:val="003B4C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4CFF"/>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556</Words>
  <Characters>3063</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2026-06-02T14:14:00Z</dcterms:created>
  <dcterms:modified xsi:type="dcterms:W3CDTF">2026-06-02T14:14:00Z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2c5201-1ce7-41e2-bc35-8f8dc05aa09a_Enabled">
    <vt:lpwstr>true</vt:lpwstr>
  </property>
  <property fmtid="{D5CDD505-2E9C-101B-9397-08002B2CF9AE}" pid="3" name="MSIP_Label_382c5201-1ce7-41e2-bc35-8f8dc05aa09a_SetDate">
    <vt:lpwstr>2026-06-02T10:11:08Z</vt:lpwstr>
  </property>
  <property fmtid="{D5CDD505-2E9C-101B-9397-08002B2CF9AE}" pid="4" name="MSIP_Label_382c5201-1ce7-41e2-bc35-8f8dc05aa09a_Method">
    <vt:lpwstr>Standard</vt:lpwstr>
  </property>
  <property fmtid="{D5CDD505-2E9C-101B-9397-08002B2CF9AE}" pid="5" name="MSIP_Label_382c5201-1ce7-41e2-bc35-8f8dc05aa09a_Name">
    <vt:lpwstr>DWS General - Public</vt:lpwstr>
  </property>
  <property fmtid="{D5CDD505-2E9C-101B-9397-08002B2CF9AE}" pid="6" name="MSIP_Label_382c5201-1ce7-41e2-bc35-8f8dc05aa09a_SiteId">
    <vt:lpwstr>c0491358-a254-4466-ab3d-ff428faeea29</vt:lpwstr>
  </property>
  <property fmtid="{D5CDD505-2E9C-101B-9397-08002B2CF9AE}" pid="7" name="MSIP_Label_382c5201-1ce7-41e2-bc35-8f8dc05aa09a_ActionId">
    <vt:lpwstr>57fb3495-24ed-40b0-892e-b7daf406790a</vt:lpwstr>
  </property>
  <property fmtid="{D5CDD505-2E9C-101B-9397-08002B2CF9AE}" pid="8" name="MSIP_Label_382c5201-1ce7-41e2-bc35-8f8dc05aa09a_ContentBits">
    <vt:lpwstr>0</vt:lpwstr>
  </property>
  <property fmtid="{D5CDD505-2E9C-101B-9397-08002B2CF9AE}" pid="9" name="MSIP_Label_382c5201-1ce7-41e2-bc35-8f8dc05aa09a_Tag">
    <vt:lpwstr>10, 3, 0, 1</vt:lpwstr>
  </property>
</Properties>
</file>