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7F5AF" w14:textId="093EB14F" w:rsidR="00DB1D44" w:rsidRPr="00A43DB4" w:rsidRDefault="00857DC7" w:rsidP="00DB1D44">
      <w:pPr>
        <w:pStyle w:val="Prrafodelista"/>
        <w:numPr>
          <w:ilvl w:val="0"/>
          <w:numId w:val="1"/>
        </w:numPr>
        <w:rPr>
          <w:b/>
          <w:bCs/>
          <w:sz w:val="20"/>
          <w:szCs w:val="20"/>
        </w:rPr>
      </w:pPr>
      <w:r w:rsidRPr="00857DC7">
        <w:rPr>
          <w:b/>
          <w:bCs/>
          <w:sz w:val="20"/>
          <w:szCs w:val="20"/>
        </w:rPr>
        <w:t>DIE WERK VAN DIE PREDIK</w:t>
      </w:r>
      <w:r>
        <w:rPr>
          <w:b/>
          <w:bCs/>
          <w:sz w:val="20"/>
          <w:szCs w:val="20"/>
        </w:rPr>
        <w:t>ER</w:t>
      </w:r>
    </w:p>
    <w:p w14:paraId="03B938FB" w14:textId="2F541D67" w:rsidR="00DB1D44" w:rsidRPr="00A43DB4" w:rsidRDefault="00857DC7" w:rsidP="00DB1D44">
      <w:pPr>
        <w:pStyle w:val="Prrafodelista"/>
        <w:numPr>
          <w:ilvl w:val="1"/>
          <w:numId w:val="1"/>
        </w:numPr>
        <w:rPr>
          <w:b/>
          <w:bCs/>
          <w:sz w:val="20"/>
          <w:szCs w:val="20"/>
        </w:rPr>
      </w:pPr>
      <w:r w:rsidRPr="00857DC7">
        <w:rPr>
          <w:b/>
          <w:bCs/>
          <w:sz w:val="20"/>
          <w:szCs w:val="20"/>
        </w:rPr>
        <w:t>Bekwame Predik</w:t>
      </w:r>
      <w:r>
        <w:rPr>
          <w:b/>
          <w:bCs/>
          <w:sz w:val="20"/>
          <w:szCs w:val="20"/>
        </w:rPr>
        <w:t>ers</w:t>
      </w:r>
    </w:p>
    <w:p w14:paraId="2F7FF576" w14:textId="51BBBC6C" w:rsidR="00A9059D" w:rsidRPr="00A43DB4" w:rsidRDefault="00820B73" w:rsidP="00A9059D">
      <w:pPr>
        <w:pStyle w:val="Prrafodelista"/>
        <w:numPr>
          <w:ilvl w:val="2"/>
          <w:numId w:val="1"/>
        </w:numPr>
        <w:rPr>
          <w:sz w:val="20"/>
          <w:szCs w:val="20"/>
        </w:rPr>
      </w:pPr>
      <w:r w:rsidRPr="00820B73">
        <w:rPr>
          <w:sz w:val="20"/>
          <w:szCs w:val="20"/>
        </w:rPr>
        <w:t>Sommige dinge verander nie veel met verloop van tyd nie. Aanbevelingsbriewe maak vandag nog deure oop, net soos in die eerste eeu. Het Paulus ’n aanbevelingsbrief nodig gehad om deur die kerk in Korinte aanvaar te word? (2 Korintiërs 3:1)</w:t>
      </w:r>
    </w:p>
    <w:p w14:paraId="0070B577" w14:textId="7E0E9845" w:rsidR="00A9059D" w:rsidRPr="00A43DB4" w:rsidRDefault="00623314" w:rsidP="00A9059D">
      <w:pPr>
        <w:pStyle w:val="Prrafodelista"/>
        <w:numPr>
          <w:ilvl w:val="2"/>
          <w:numId w:val="1"/>
        </w:numPr>
        <w:rPr>
          <w:sz w:val="20"/>
          <w:szCs w:val="20"/>
        </w:rPr>
      </w:pPr>
      <w:r w:rsidRPr="00623314">
        <w:rPr>
          <w:sz w:val="20"/>
          <w:szCs w:val="20"/>
        </w:rPr>
        <w:t>Hy het die beste aanbevelingsbrief gehad wat beskikbaar was: die Korintiërs self (2 Korintiërs 3:2). Hulle harte is deur die genade van God verander deur die prediking van die apostel en sy medewerkers (2 Korintiërs 3:3).</w:t>
      </w:r>
    </w:p>
    <w:p w14:paraId="534A01BF" w14:textId="77777777" w:rsidR="00623314" w:rsidRDefault="00623314" w:rsidP="00A9059D">
      <w:pPr>
        <w:pStyle w:val="Prrafodelista"/>
        <w:numPr>
          <w:ilvl w:val="2"/>
          <w:numId w:val="1"/>
        </w:numPr>
        <w:rPr>
          <w:sz w:val="20"/>
          <w:szCs w:val="20"/>
        </w:rPr>
      </w:pPr>
      <w:r w:rsidRPr="00623314">
        <w:rPr>
          <w:sz w:val="20"/>
          <w:szCs w:val="20"/>
        </w:rPr>
        <w:t>Paulus en sy medewerkers was “bekwaam gemaak om bedienaars van 'n nuwe verbond te wees” (2 Korintiërs 3:6, NLV). ’n Heerlike verbond, deur die Gees op die hart geskryf met die oog op die ewige lewe.</w:t>
      </w:r>
    </w:p>
    <w:p w14:paraId="0DD1B34B" w14:textId="1BD9CDF5" w:rsidR="00A9059D" w:rsidRPr="00A43DB4" w:rsidRDefault="00623314" w:rsidP="00A9059D">
      <w:pPr>
        <w:pStyle w:val="Prrafodelista"/>
        <w:numPr>
          <w:ilvl w:val="2"/>
          <w:numId w:val="1"/>
        </w:numPr>
        <w:rPr>
          <w:sz w:val="20"/>
          <w:szCs w:val="20"/>
        </w:rPr>
      </w:pPr>
      <w:r w:rsidRPr="00623314">
        <w:rPr>
          <w:sz w:val="20"/>
          <w:szCs w:val="20"/>
        </w:rPr>
        <w:t>Maar sommige het ’n ander verbond gevolg, naamlik dié van verlossing deur die werke van die Wet wat op klip geskryf is. Dit het hulle verhinder om die heerlikheid van genade te sien (2 Korintiërs 3:7–9).</w:t>
      </w:r>
    </w:p>
    <w:p w14:paraId="73CBB924" w14:textId="459DA3FE" w:rsidR="00DB1D44" w:rsidRPr="00A43DB4" w:rsidRDefault="00623314" w:rsidP="00DB1D44">
      <w:pPr>
        <w:pStyle w:val="Prrafodelista"/>
        <w:numPr>
          <w:ilvl w:val="1"/>
          <w:numId w:val="1"/>
        </w:numPr>
        <w:rPr>
          <w:b/>
          <w:bCs/>
          <w:sz w:val="20"/>
          <w:szCs w:val="20"/>
        </w:rPr>
      </w:pPr>
      <w:r>
        <w:rPr>
          <w:b/>
          <w:bCs/>
          <w:sz w:val="20"/>
          <w:szCs w:val="20"/>
        </w:rPr>
        <w:t>Die risiko’s van bediening</w:t>
      </w:r>
    </w:p>
    <w:p w14:paraId="11C7BA52" w14:textId="77777777" w:rsidR="000C3BF4" w:rsidRDefault="000C3BF4" w:rsidP="00332B26">
      <w:pPr>
        <w:pStyle w:val="Prrafodelista"/>
        <w:numPr>
          <w:ilvl w:val="2"/>
          <w:numId w:val="1"/>
        </w:numPr>
        <w:rPr>
          <w:sz w:val="20"/>
          <w:szCs w:val="20"/>
        </w:rPr>
      </w:pPr>
      <w:r w:rsidRPr="000C3BF4">
        <w:rPr>
          <w:sz w:val="20"/>
          <w:szCs w:val="20"/>
        </w:rPr>
        <w:t>Paulus het die risiko’s van bediening verstaan en dit verduur. Maar hy het geweet dat hierdie risiko’s die moeite werd was, en hy het dit uit liefde vir die mense vir wie hy die geleentheid gebied het om verlossing te verkry, gedra (2 Kor. 4:15). Boonop het hy die versekering van goddelike hulp gehad (2 Kor. 4:7-9):  Ons is onder groot druk, verward, vervolg en neergewerp; maar nie verpletter nie, nie wanhopig nie, nie verlaat nie en nie vernietig nie.</w:t>
      </w:r>
    </w:p>
    <w:p w14:paraId="02352F33" w14:textId="395E3965" w:rsidR="00332B26" w:rsidRPr="000C3BF4" w:rsidRDefault="000C3BF4" w:rsidP="00332B26">
      <w:pPr>
        <w:pStyle w:val="Prrafodelista"/>
        <w:numPr>
          <w:ilvl w:val="2"/>
          <w:numId w:val="1"/>
        </w:numPr>
        <w:rPr>
          <w:sz w:val="20"/>
          <w:szCs w:val="20"/>
        </w:rPr>
      </w:pPr>
      <w:r w:rsidRPr="000C3BF4">
        <w:rPr>
          <w:sz w:val="20"/>
          <w:szCs w:val="20"/>
        </w:rPr>
        <w:t>Die evangelie word deur brose mense verkondig, sodat die heerlikheid aan God alleen behoort.</w:t>
      </w:r>
    </w:p>
    <w:p w14:paraId="2D6FD187" w14:textId="333D9DB7" w:rsidR="00332B26" w:rsidRDefault="000C3BF4" w:rsidP="00332B26">
      <w:pPr>
        <w:pStyle w:val="Prrafodelista"/>
        <w:numPr>
          <w:ilvl w:val="2"/>
          <w:numId w:val="1"/>
        </w:numPr>
        <w:rPr>
          <w:sz w:val="20"/>
          <w:szCs w:val="20"/>
        </w:rPr>
      </w:pPr>
      <w:r w:rsidRPr="000C3BF4">
        <w:rPr>
          <w:sz w:val="20"/>
          <w:szCs w:val="20"/>
        </w:rPr>
        <w:t xml:space="preserve">Lyding is ’n “ligte verdrukking wat vir ‘n oomblik is”  in vergelyking met die “alles oortreffende ewige gewig van heerlikheid” wat ons op die dag van die opstanding sal verkry (2 Korintiërs 4:14–18). </w:t>
      </w:r>
    </w:p>
    <w:p w14:paraId="698A909D" w14:textId="55EB2C3D" w:rsidR="00DB1D44" w:rsidRPr="00A43DB4" w:rsidRDefault="000C3BF4" w:rsidP="00DB1D44">
      <w:pPr>
        <w:pStyle w:val="Prrafodelista"/>
        <w:numPr>
          <w:ilvl w:val="0"/>
          <w:numId w:val="1"/>
        </w:numPr>
        <w:rPr>
          <w:b/>
          <w:bCs/>
          <w:sz w:val="20"/>
          <w:szCs w:val="20"/>
        </w:rPr>
      </w:pPr>
      <w:r w:rsidRPr="000C3BF4">
        <w:rPr>
          <w:b/>
          <w:bCs/>
          <w:sz w:val="20"/>
          <w:szCs w:val="20"/>
        </w:rPr>
        <w:t>DIE PLIGTE VAN DIE LIDMATE</w:t>
      </w:r>
    </w:p>
    <w:p w14:paraId="03DABEAA" w14:textId="508B345D" w:rsidR="00DB1D44" w:rsidRPr="00A43DB4" w:rsidRDefault="00DB1D44" w:rsidP="00DB1D44">
      <w:pPr>
        <w:pStyle w:val="Prrafodelista"/>
        <w:numPr>
          <w:ilvl w:val="1"/>
          <w:numId w:val="1"/>
        </w:numPr>
        <w:rPr>
          <w:b/>
          <w:bCs/>
          <w:sz w:val="20"/>
          <w:szCs w:val="20"/>
        </w:rPr>
      </w:pPr>
      <w:r w:rsidRPr="00A43DB4">
        <w:rPr>
          <w:b/>
          <w:bCs/>
          <w:sz w:val="20"/>
          <w:szCs w:val="20"/>
        </w:rPr>
        <w:t>Ambassad</w:t>
      </w:r>
      <w:r w:rsidR="000C3BF4">
        <w:rPr>
          <w:b/>
          <w:bCs/>
          <w:sz w:val="20"/>
          <w:szCs w:val="20"/>
        </w:rPr>
        <w:t>eurs van versoening</w:t>
      </w:r>
    </w:p>
    <w:p w14:paraId="10A53E04" w14:textId="3506EDFA" w:rsidR="008B7143" w:rsidRPr="00A43DB4" w:rsidRDefault="000C3BF4" w:rsidP="00CC1C12">
      <w:pPr>
        <w:pStyle w:val="Prrafodelista"/>
        <w:numPr>
          <w:ilvl w:val="2"/>
          <w:numId w:val="1"/>
        </w:numPr>
        <w:rPr>
          <w:sz w:val="20"/>
          <w:szCs w:val="20"/>
        </w:rPr>
      </w:pPr>
      <w:r w:rsidRPr="000C3BF4">
        <w:rPr>
          <w:sz w:val="20"/>
          <w:szCs w:val="20"/>
        </w:rPr>
        <w:t>Die dryfkrag wat die lewe van die kerk (en van elke lidmaat) behoort te beheers, is dit: “Die liefde van Christus dring ons” (2 Korintiërs 5:14). Waaruit bestaan hierdie liefde, en waartoe dring dit ons?</w:t>
      </w:r>
    </w:p>
    <w:p w14:paraId="5E73B8F2" w14:textId="283F25D3" w:rsidR="008B7143" w:rsidRPr="00A43DB4" w:rsidRDefault="000C3BF4" w:rsidP="008B7143">
      <w:pPr>
        <w:pStyle w:val="Prrafodelista"/>
        <w:numPr>
          <w:ilvl w:val="3"/>
          <w:numId w:val="1"/>
        </w:numPr>
        <w:rPr>
          <w:sz w:val="20"/>
          <w:szCs w:val="20"/>
        </w:rPr>
      </w:pPr>
      <w:r w:rsidRPr="000C3BF4">
        <w:rPr>
          <w:sz w:val="20"/>
          <w:szCs w:val="20"/>
        </w:rPr>
        <w:t>Christus het uit liefde sy lewe gegee. Dit dring ons om vir Hom te leef (2 Korintiërs 5:14-15).</w:t>
      </w:r>
    </w:p>
    <w:p w14:paraId="188AFDC6" w14:textId="12D94F61" w:rsidR="008B7143" w:rsidRPr="00A43DB4" w:rsidRDefault="000C3BF4" w:rsidP="008B7143">
      <w:pPr>
        <w:pStyle w:val="Prrafodelista"/>
        <w:numPr>
          <w:ilvl w:val="3"/>
          <w:numId w:val="1"/>
        </w:numPr>
        <w:rPr>
          <w:sz w:val="20"/>
          <w:szCs w:val="20"/>
        </w:rPr>
      </w:pPr>
      <w:r w:rsidRPr="000C3BF4">
        <w:rPr>
          <w:sz w:val="20"/>
          <w:szCs w:val="20"/>
        </w:rPr>
        <w:t>Christus het ons nuwe skepsels gemaak. Dit dring ons om ons ou lewe agter te laat (2 Kor. 5:17).</w:t>
      </w:r>
    </w:p>
    <w:p w14:paraId="29942303" w14:textId="1F774BC0" w:rsidR="008B7143" w:rsidRPr="00A43DB4" w:rsidRDefault="000C3BF4" w:rsidP="008B7143">
      <w:pPr>
        <w:pStyle w:val="Prrafodelista"/>
        <w:numPr>
          <w:ilvl w:val="3"/>
          <w:numId w:val="1"/>
        </w:numPr>
        <w:rPr>
          <w:sz w:val="20"/>
          <w:szCs w:val="20"/>
        </w:rPr>
      </w:pPr>
      <w:r w:rsidRPr="000C3BF4">
        <w:rPr>
          <w:sz w:val="20"/>
          <w:szCs w:val="20"/>
        </w:rPr>
        <w:t>Christus het ons met God versoen. Dit dring ons om ambassadeurs van versoening te wees (2 Korintiërs 5:18–20).</w:t>
      </w:r>
    </w:p>
    <w:p w14:paraId="683A2C02" w14:textId="1174CF56" w:rsidR="008B7143" w:rsidRPr="00A43DB4" w:rsidRDefault="00CB1461" w:rsidP="008B7143">
      <w:pPr>
        <w:pStyle w:val="Prrafodelista"/>
        <w:numPr>
          <w:ilvl w:val="2"/>
          <w:numId w:val="1"/>
        </w:numPr>
        <w:rPr>
          <w:sz w:val="20"/>
          <w:szCs w:val="20"/>
        </w:rPr>
      </w:pPr>
      <w:r w:rsidRPr="00CB1461">
        <w:rPr>
          <w:sz w:val="20"/>
          <w:szCs w:val="20"/>
        </w:rPr>
        <w:t>Die liefde van Christus lei ons dus tot ’n radikale verandering van lewe. Om die liefde van Christus uit te leef, lei ons ook om daardie liefde met ander te deel en hulle aan te spoor om die boodskap van hoop te aanvaar: “Laat julle met God versoen” (2 Korintiërs 5:20).</w:t>
      </w:r>
    </w:p>
    <w:p w14:paraId="79D13B3F" w14:textId="27543AD7" w:rsidR="00DB1D44" w:rsidRPr="00A43DB4" w:rsidRDefault="00CB1461" w:rsidP="00DB1D44">
      <w:pPr>
        <w:pStyle w:val="Prrafodelista"/>
        <w:numPr>
          <w:ilvl w:val="1"/>
          <w:numId w:val="1"/>
        </w:numPr>
        <w:rPr>
          <w:b/>
          <w:bCs/>
          <w:sz w:val="20"/>
          <w:szCs w:val="20"/>
        </w:rPr>
      </w:pPr>
      <w:r>
        <w:rPr>
          <w:b/>
          <w:bCs/>
          <w:sz w:val="20"/>
          <w:szCs w:val="20"/>
        </w:rPr>
        <w:t>Die roeping tot heiligheid</w:t>
      </w:r>
    </w:p>
    <w:p w14:paraId="32B17D0D" w14:textId="460C997B" w:rsidR="00FA71BD" w:rsidRPr="00A43DB4" w:rsidRDefault="00CB1461" w:rsidP="00FA71BD">
      <w:pPr>
        <w:pStyle w:val="Prrafodelista"/>
        <w:numPr>
          <w:ilvl w:val="2"/>
          <w:numId w:val="1"/>
        </w:numPr>
        <w:rPr>
          <w:sz w:val="20"/>
          <w:szCs w:val="20"/>
        </w:rPr>
      </w:pPr>
      <w:r w:rsidRPr="00CB1461">
        <w:rPr>
          <w:sz w:val="20"/>
          <w:szCs w:val="20"/>
        </w:rPr>
        <w:t>Die roeping tot heiligheid beïnvloed die daaglikse lewe van sowel predikers as lidmate</w:t>
      </w:r>
      <w:r w:rsidR="00FA71BD" w:rsidRPr="00A43DB4">
        <w:rPr>
          <w:sz w:val="20"/>
          <w:szCs w:val="20"/>
        </w:rPr>
        <w:t>:</w:t>
      </w:r>
    </w:p>
    <w:p w14:paraId="3EE01A50" w14:textId="364EBE4A" w:rsidR="00FA71BD" w:rsidRPr="00A43DB4" w:rsidRDefault="00CB1461" w:rsidP="00FA71BD">
      <w:pPr>
        <w:pStyle w:val="Prrafodelista"/>
        <w:numPr>
          <w:ilvl w:val="3"/>
          <w:numId w:val="1"/>
        </w:numPr>
        <w:rPr>
          <w:sz w:val="20"/>
          <w:szCs w:val="20"/>
        </w:rPr>
      </w:pPr>
      <w:r w:rsidRPr="00CB1461">
        <w:rPr>
          <w:sz w:val="20"/>
          <w:szCs w:val="20"/>
        </w:rPr>
        <w:t>Om moeilikhede te verdra (2 Kor.</w:t>
      </w:r>
      <w:r w:rsidR="00FA71BD" w:rsidRPr="00A43DB4">
        <w:rPr>
          <w:sz w:val="20"/>
          <w:szCs w:val="20"/>
        </w:rPr>
        <w:t xml:space="preserve"> 6:4-5)</w:t>
      </w:r>
    </w:p>
    <w:p w14:paraId="365E4D06" w14:textId="210DB691" w:rsidR="00FA71BD" w:rsidRPr="00A43DB4" w:rsidRDefault="00CB1461" w:rsidP="00FA71BD">
      <w:pPr>
        <w:pStyle w:val="Prrafodelista"/>
        <w:numPr>
          <w:ilvl w:val="3"/>
          <w:numId w:val="1"/>
        </w:numPr>
        <w:rPr>
          <w:sz w:val="20"/>
          <w:szCs w:val="20"/>
        </w:rPr>
      </w:pPr>
      <w:r w:rsidRPr="00CB1461">
        <w:rPr>
          <w:sz w:val="20"/>
          <w:szCs w:val="20"/>
        </w:rPr>
        <w:t xml:space="preserve">Om die vrug van die Gees te dra (2 Kor. </w:t>
      </w:r>
      <w:r w:rsidR="00FA71BD" w:rsidRPr="00A43DB4">
        <w:rPr>
          <w:sz w:val="20"/>
          <w:szCs w:val="20"/>
        </w:rPr>
        <w:t>6:6)</w:t>
      </w:r>
    </w:p>
    <w:p w14:paraId="5ABDB07A" w14:textId="1B227798" w:rsidR="00FA71BD" w:rsidRPr="00A43DB4" w:rsidRDefault="00CB1461" w:rsidP="00FA71BD">
      <w:pPr>
        <w:pStyle w:val="Prrafodelista"/>
        <w:numPr>
          <w:ilvl w:val="3"/>
          <w:numId w:val="1"/>
        </w:numPr>
        <w:rPr>
          <w:sz w:val="20"/>
          <w:szCs w:val="20"/>
        </w:rPr>
      </w:pPr>
      <w:r w:rsidRPr="00CB1461">
        <w:rPr>
          <w:sz w:val="20"/>
          <w:szCs w:val="20"/>
        </w:rPr>
        <w:t xml:space="preserve">Om waarheidsgetrou en regverdig te wees (2 Kor. </w:t>
      </w:r>
      <w:r w:rsidR="00FA71BD" w:rsidRPr="00A43DB4">
        <w:rPr>
          <w:sz w:val="20"/>
          <w:szCs w:val="20"/>
        </w:rPr>
        <w:t>6:7)</w:t>
      </w:r>
    </w:p>
    <w:p w14:paraId="2EC35B44" w14:textId="109BD3E0" w:rsidR="00FA71BD" w:rsidRPr="00A43DB4" w:rsidRDefault="00CB1461" w:rsidP="00FA71BD">
      <w:pPr>
        <w:pStyle w:val="Prrafodelista"/>
        <w:numPr>
          <w:ilvl w:val="3"/>
          <w:numId w:val="1"/>
        </w:numPr>
        <w:rPr>
          <w:sz w:val="20"/>
          <w:szCs w:val="20"/>
        </w:rPr>
      </w:pPr>
      <w:r w:rsidRPr="00CB1461">
        <w:rPr>
          <w:sz w:val="20"/>
          <w:szCs w:val="20"/>
        </w:rPr>
        <w:t xml:space="preserve">Om onder alle omstandighede standvastig te bly (2 Kor. </w:t>
      </w:r>
      <w:r w:rsidR="00FA71BD" w:rsidRPr="00A43DB4">
        <w:rPr>
          <w:sz w:val="20"/>
          <w:szCs w:val="20"/>
        </w:rPr>
        <w:t>6:8-10)</w:t>
      </w:r>
    </w:p>
    <w:p w14:paraId="17910996" w14:textId="21DF444D" w:rsidR="00FA71BD" w:rsidRPr="00A43DB4" w:rsidRDefault="00CB1461" w:rsidP="00FA71BD">
      <w:pPr>
        <w:pStyle w:val="Prrafodelista"/>
        <w:numPr>
          <w:ilvl w:val="3"/>
          <w:numId w:val="1"/>
        </w:numPr>
        <w:rPr>
          <w:sz w:val="20"/>
          <w:szCs w:val="20"/>
        </w:rPr>
      </w:pPr>
      <w:r w:rsidRPr="00CB1461">
        <w:rPr>
          <w:sz w:val="20"/>
          <w:szCs w:val="20"/>
        </w:rPr>
        <w:t xml:space="preserve">Om ons harte vir ander oop te maak (2 Kor. </w:t>
      </w:r>
      <w:r w:rsidR="00FA71BD" w:rsidRPr="00A43DB4">
        <w:rPr>
          <w:sz w:val="20"/>
          <w:szCs w:val="20"/>
        </w:rPr>
        <w:t>6:11-13)</w:t>
      </w:r>
    </w:p>
    <w:p w14:paraId="652D6894" w14:textId="413C62E7" w:rsidR="00FA71BD" w:rsidRPr="00A43DB4" w:rsidRDefault="00CB1461" w:rsidP="00FA71BD">
      <w:pPr>
        <w:pStyle w:val="Prrafodelista"/>
        <w:numPr>
          <w:ilvl w:val="3"/>
          <w:numId w:val="1"/>
        </w:numPr>
        <w:rPr>
          <w:sz w:val="20"/>
          <w:szCs w:val="20"/>
        </w:rPr>
      </w:pPr>
      <w:r w:rsidRPr="00CB1461">
        <w:rPr>
          <w:sz w:val="20"/>
          <w:szCs w:val="20"/>
        </w:rPr>
        <w:t>Om ons van die skadelike invloed van ongelowiges af te sonder (2 Kor.</w:t>
      </w:r>
      <w:r>
        <w:rPr>
          <w:sz w:val="20"/>
          <w:szCs w:val="20"/>
        </w:rPr>
        <w:t xml:space="preserve"> 6</w:t>
      </w:r>
      <w:r w:rsidR="00FA71BD" w:rsidRPr="00A43DB4">
        <w:rPr>
          <w:sz w:val="20"/>
          <w:szCs w:val="20"/>
        </w:rPr>
        <w:t>:14-15)</w:t>
      </w:r>
    </w:p>
    <w:p w14:paraId="7D30DE2D" w14:textId="2EC913B6" w:rsidR="00FA71BD" w:rsidRPr="00A43DB4" w:rsidRDefault="00FA71BD" w:rsidP="00FA71BD">
      <w:pPr>
        <w:pStyle w:val="Prrafodelista"/>
        <w:numPr>
          <w:ilvl w:val="2"/>
          <w:numId w:val="1"/>
        </w:numPr>
        <w:rPr>
          <w:sz w:val="20"/>
          <w:szCs w:val="20"/>
        </w:rPr>
      </w:pPr>
      <w:r w:rsidRPr="00A43DB4">
        <w:rPr>
          <w:sz w:val="20"/>
          <w:szCs w:val="20"/>
        </w:rPr>
        <w:t>Combining v</w:t>
      </w:r>
      <w:r w:rsidR="00CB1461" w:rsidRPr="00CB1461">
        <w:t xml:space="preserve"> </w:t>
      </w:r>
      <w:r w:rsidR="00CB1461" w:rsidRPr="00CB1461">
        <w:rPr>
          <w:sz w:val="20"/>
          <w:szCs w:val="20"/>
        </w:rPr>
        <w:t xml:space="preserve">Deur verskeie gedeeltes uit die Ou Testament te kombineer, som Paulus die roeping tot heiligheid en die gevolge daarvan op (2 Kor. </w:t>
      </w:r>
      <w:r w:rsidRPr="00A43DB4">
        <w:rPr>
          <w:sz w:val="20"/>
          <w:szCs w:val="20"/>
        </w:rPr>
        <w:t>6:16-18):</w:t>
      </w:r>
    </w:p>
    <w:p w14:paraId="10246A6C" w14:textId="05C98597" w:rsidR="00FA71BD" w:rsidRPr="00A43DB4" w:rsidRDefault="00CB1461" w:rsidP="00FA71BD">
      <w:pPr>
        <w:pStyle w:val="Prrafodelista"/>
        <w:numPr>
          <w:ilvl w:val="3"/>
          <w:numId w:val="1"/>
        </w:numPr>
        <w:rPr>
          <w:sz w:val="20"/>
          <w:szCs w:val="20"/>
        </w:rPr>
      </w:pPr>
      <w:r w:rsidRPr="00CB1461">
        <w:rPr>
          <w:sz w:val="20"/>
          <w:szCs w:val="20"/>
        </w:rPr>
        <w:t>Roeping</w:t>
      </w:r>
      <w:r w:rsidR="00FA71BD" w:rsidRPr="00A43DB4">
        <w:rPr>
          <w:sz w:val="20"/>
          <w:szCs w:val="20"/>
        </w:rPr>
        <w:t xml:space="preserve">: </w:t>
      </w:r>
      <w:r w:rsidRPr="00CB1461">
        <w:rPr>
          <w:sz w:val="20"/>
          <w:szCs w:val="20"/>
        </w:rPr>
        <w:t>Gaan weg uit die plekke van sonde</w:t>
      </w:r>
      <w:r w:rsidR="00FA71BD" w:rsidRPr="00A43DB4">
        <w:rPr>
          <w:sz w:val="20"/>
          <w:szCs w:val="20"/>
        </w:rPr>
        <w:t xml:space="preserve">; </w:t>
      </w:r>
      <w:r w:rsidRPr="00CB1461">
        <w:rPr>
          <w:sz w:val="20"/>
          <w:szCs w:val="20"/>
        </w:rPr>
        <w:t>Sonder julle van sondaars af</w:t>
      </w:r>
      <w:r w:rsidR="00FA71BD" w:rsidRPr="00A43DB4">
        <w:rPr>
          <w:sz w:val="20"/>
          <w:szCs w:val="20"/>
        </w:rPr>
        <w:t xml:space="preserve">; </w:t>
      </w:r>
      <w:r w:rsidRPr="00CB1461">
        <w:rPr>
          <w:sz w:val="20"/>
          <w:szCs w:val="20"/>
        </w:rPr>
        <w:t>Moenie aan iets onreins raak nie</w:t>
      </w:r>
      <w:r>
        <w:rPr>
          <w:sz w:val="20"/>
          <w:szCs w:val="20"/>
        </w:rPr>
        <w:t>.</w:t>
      </w:r>
    </w:p>
    <w:p w14:paraId="222FF484" w14:textId="5A950839" w:rsidR="00FA71BD" w:rsidRPr="003678C5" w:rsidRDefault="00CB1461" w:rsidP="003678C5">
      <w:pPr>
        <w:pStyle w:val="Prrafodelista"/>
        <w:numPr>
          <w:ilvl w:val="3"/>
          <w:numId w:val="1"/>
        </w:numPr>
        <w:rPr>
          <w:sz w:val="20"/>
          <w:szCs w:val="20"/>
        </w:rPr>
      </w:pPr>
      <w:r w:rsidRPr="003678C5">
        <w:rPr>
          <w:sz w:val="20"/>
          <w:szCs w:val="20"/>
        </w:rPr>
        <w:t>Gevolge</w:t>
      </w:r>
      <w:r w:rsidR="00FA71BD" w:rsidRPr="003678C5">
        <w:rPr>
          <w:sz w:val="20"/>
          <w:szCs w:val="20"/>
        </w:rPr>
        <w:t xml:space="preserve">: </w:t>
      </w:r>
      <w:r w:rsidR="003678C5" w:rsidRPr="003678C5">
        <w:rPr>
          <w:sz w:val="20"/>
          <w:szCs w:val="20"/>
        </w:rPr>
        <w:t>Ek sal by julle woon</w:t>
      </w:r>
      <w:r w:rsidR="00FA71BD" w:rsidRPr="003678C5">
        <w:rPr>
          <w:sz w:val="20"/>
          <w:szCs w:val="20"/>
        </w:rPr>
        <w:t xml:space="preserve">; </w:t>
      </w:r>
      <w:r w:rsidR="003678C5" w:rsidRPr="003678C5">
        <w:rPr>
          <w:sz w:val="20"/>
          <w:szCs w:val="20"/>
        </w:rPr>
        <w:t>Ek sal julle God wees</w:t>
      </w:r>
      <w:r w:rsidR="00FA71BD" w:rsidRPr="003678C5">
        <w:rPr>
          <w:sz w:val="20"/>
          <w:szCs w:val="20"/>
        </w:rPr>
        <w:t xml:space="preserve">; </w:t>
      </w:r>
      <w:r w:rsidR="003678C5" w:rsidRPr="003678C5">
        <w:rPr>
          <w:sz w:val="20"/>
          <w:szCs w:val="20"/>
        </w:rPr>
        <w:t>Julle sal my volk wees</w:t>
      </w:r>
      <w:r w:rsidR="00FA71BD" w:rsidRPr="003678C5">
        <w:rPr>
          <w:sz w:val="20"/>
          <w:szCs w:val="20"/>
        </w:rPr>
        <w:t xml:space="preserve">; </w:t>
      </w:r>
      <w:r w:rsidR="003678C5" w:rsidRPr="003678C5">
        <w:rPr>
          <w:sz w:val="20"/>
          <w:szCs w:val="20"/>
        </w:rPr>
        <w:t>Ek sal julle aanneem</w:t>
      </w:r>
      <w:r w:rsidR="00FA71BD" w:rsidRPr="003678C5">
        <w:rPr>
          <w:sz w:val="20"/>
          <w:szCs w:val="20"/>
        </w:rPr>
        <w:t xml:space="preserve">; </w:t>
      </w:r>
      <w:r w:rsidR="003678C5">
        <w:rPr>
          <w:sz w:val="20"/>
          <w:szCs w:val="20"/>
        </w:rPr>
        <w:t xml:space="preserve">Ek </w:t>
      </w:r>
      <w:r w:rsidR="003678C5" w:rsidRPr="003678C5">
        <w:rPr>
          <w:sz w:val="20"/>
          <w:szCs w:val="20"/>
        </w:rPr>
        <w:t>sal vir julle ’n Vader wees</w:t>
      </w:r>
      <w:r w:rsidR="003678C5">
        <w:rPr>
          <w:sz w:val="20"/>
          <w:szCs w:val="20"/>
        </w:rPr>
        <w:t>.</w:t>
      </w:r>
    </w:p>
    <w:p w14:paraId="6ADAE8A1" w14:textId="3A718F04" w:rsidR="00DB1D44" w:rsidRPr="00A43DB4" w:rsidRDefault="003678C5" w:rsidP="00DB1D44">
      <w:pPr>
        <w:pStyle w:val="Prrafodelista"/>
        <w:numPr>
          <w:ilvl w:val="0"/>
          <w:numId w:val="1"/>
        </w:numPr>
        <w:rPr>
          <w:b/>
          <w:bCs/>
          <w:sz w:val="20"/>
          <w:szCs w:val="20"/>
        </w:rPr>
      </w:pPr>
      <w:r>
        <w:rPr>
          <w:b/>
          <w:bCs/>
          <w:sz w:val="20"/>
          <w:szCs w:val="20"/>
        </w:rPr>
        <w:t xml:space="preserve">DIE </w:t>
      </w:r>
      <w:r w:rsidRPr="003678C5">
        <w:rPr>
          <w:b/>
          <w:bCs/>
          <w:sz w:val="20"/>
          <w:szCs w:val="20"/>
        </w:rPr>
        <w:t>RESULTAAT VAN GESAMENTLIKE INSPANNING</w:t>
      </w:r>
    </w:p>
    <w:p w14:paraId="666F2A7C" w14:textId="28806B1B" w:rsidR="00395C43" w:rsidRPr="00A43DB4" w:rsidRDefault="003678C5" w:rsidP="00DB1D44">
      <w:pPr>
        <w:pStyle w:val="Prrafodelista"/>
        <w:numPr>
          <w:ilvl w:val="1"/>
          <w:numId w:val="1"/>
        </w:numPr>
        <w:rPr>
          <w:b/>
          <w:bCs/>
          <w:sz w:val="20"/>
          <w:szCs w:val="20"/>
        </w:rPr>
      </w:pPr>
      <w:r>
        <w:rPr>
          <w:b/>
          <w:bCs/>
          <w:sz w:val="20"/>
          <w:szCs w:val="20"/>
        </w:rPr>
        <w:t>Vertroosting en vreugde</w:t>
      </w:r>
    </w:p>
    <w:p w14:paraId="56AFED7D" w14:textId="77777777" w:rsidR="003678C5" w:rsidRDefault="003678C5" w:rsidP="007700E5">
      <w:pPr>
        <w:pStyle w:val="Prrafodelista"/>
        <w:numPr>
          <w:ilvl w:val="2"/>
          <w:numId w:val="1"/>
        </w:numPr>
        <w:rPr>
          <w:sz w:val="20"/>
          <w:szCs w:val="20"/>
        </w:rPr>
      </w:pPr>
      <w:r w:rsidRPr="003678C5">
        <w:rPr>
          <w:sz w:val="20"/>
          <w:szCs w:val="20"/>
        </w:rPr>
        <w:t>Ten spyte van die probleme waarmee Paulus te kampe gehad het, was hy oorstelp van vreugde (2 Korintiërs 7:4). Wat het hierdie vreugde veroorsaak?</w:t>
      </w:r>
    </w:p>
    <w:p w14:paraId="71812906" w14:textId="28FACECB" w:rsidR="003678C5" w:rsidRPr="00646369" w:rsidRDefault="003678C5" w:rsidP="003678C5">
      <w:pPr>
        <w:pStyle w:val="Prrafodelista"/>
        <w:numPr>
          <w:ilvl w:val="2"/>
          <w:numId w:val="1"/>
        </w:numPr>
        <w:rPr>
          <w:sz w:val="20"/>
          <w:szCs w:val="20"/>
        </w:rPr>
      </w:pPr>
      <w:r w:rsidRPr="00646369">
        <w:rPr>
          <w:sz w:val="20"/>
          <w:szCs w:val="20"/>
        </w:rPr>
        <w:t>Paulus het ’n streng brief aan die Korintiërs geskryf, wat hulle bedroef het (2 Cor. 7:8). But that sadness led them to repentance (2 Cor. 7:9-10). Dit het ’n volkome verandering in hulle verhouding met Paulus en met mekaar teweeggebring (2 Cor. 7:11-12).</w:t>
      </w:r>
    </w:p>
    <w:p w14:paraId="0BC170FA" w14:textId="77777777" w:rsidR="003678C5" w:rsidRPr="003678C5" w:rsidRDefault="003678C5" w:rsidP="003678C5">
      <w:pPr>
        <w:pStyle w:val="Prrafodelista"/>
        <w:numPr>
          <w:ilvl w:val="2"/>
          <w:numId w:val="1"/>
        </w:numPr>
        <w:rPr>
          <w:sz w:val="20"/>
          <w:szCs w:val="20"/>
        </w:rPr>
      </w:pPr>
      <w:r w:rsidRPr="003678C5">
        <w:rPr>
          <w:sz w:val="20"/>
          <w:szCs w:val="20"/>
        </w:rPr>
        <w:t>Daar was dus vertroosting vir almal. Titus, Paulus se metgesel, is vertroos.                                    (2 Kor. 7:7). Paulus is deur Titus se aankoms vertroos (2 Kor. 7:6). Die Korintiërs is vertroos, en dit het ook vir Paulus vertroosting gebring (2 Kor. 7:13).</w:t>
      </w:r>
    </w:p>
    <w:p w14:paraId="1717EFCE" w14:textId="77777777" w:rsidR="003678C5" w:rsidRPr="003678C5" w:rsidRDefault="003678C5" w:rsidP="003678C5">
      <w:pPr>
        <w:pStyle w:val="Prrafodelista"/>
        <w:numPr>
          <w:ilvl w:val="2"/>
          <w:numId w:val="1"/>
        </w:numPr>
        <w:rPr>
          <w:sz w:val="20"/>
          <w:szCs w:val="20"/>
        </w:rPr>
      </w:pPr>
      <w:r w:rsidRPr="003678C5">
        <w:rPr>
          <w:sz w:val="20"/>
          <w:szCs w:val="20"/>
        </w:rPr>
        <w:t>Maar Paulus het geen krediet daarvoor geneem nie. As predikante en lidmate vreugde en vertroosting kan ervaar, is dit omdat God “die nederiges vertroos” (2 Cor. 7:6a).</w:t>
      </w:r>
    </w:p>
    <w:p w14:paraId="4108C294" w14:textId="38DBFE24" w:rsidR="007700E5" w:rsidRPr="00646369" w:rsidRDefault="007700E5" w:rsidP="00646369">
      <w:pPr>
        <w:pStyle w:val="Prrafodelista"/>
        <w:ind w:left="1080"/>
        <w:rPr>
          <w:sz w:val="20"/>
          <w:szCs w:val="20"/>
        </w:rPr>
      </w:pPr>
    </w:p>
    <w:sectPr w:rsidR="007700E5" w:rsidRPr="00646369" w:rsidSect="001E4AA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996E32"/>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2028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D44"/>
    <w:rsid w:val="00004746"/>
    <w:rsid w:val="000567A8"/>
    <w:rsid w:val="000B2AC6"/>
    <w:rsid w:val="000B440E"/>
    <w:rsid w:val="000C3BF4"/>
    <w:rsid w:val="001C1442"/>
    <w:rsid w:val="001E4AA8"/>
    <w:rsid w:val="001F2A4D"/>
    <w:rsid w:val="003036B8"/>
    <w:rsid w:val="00332B26"/>
    <w:rsid w:val="00363B25"/>
    <w:rsid w:val="00366105"/>
    <w:rsid w:val="00367195"/>
    <w:rsid w:val="003678C5"/>
    <w:rsid w:val="00395C43"/>
    <w:rsid w:val="003D5E96"/>
    <w:rsid w:val="0049594C"/>
    <w:rsid w:val="004D5CB2"/>
    <w:rsid w:val="005772E9"/>
    <w:rsid w:val="00623314"/>
    <w:rsid w:val="00646369"/>
    <w:rsid w:val="006B286A"/>
    <w:rsid w:val="00711123"/>
    <w:rsid w:val="007700E5"/>
    <w:rsid w:val="00820B73"/>
    <w:rsid w:val="00836329"/>
    <w:rsid w:val="00857DC7"/>
    <w:rsid w:val="00870441"/>
    <w:rsid w:val="00880113"/>
    <w:rsid w:val="008B7143"/>
    <w:rsid w:val="00A43DB4"/>
    <w:rsid w:val="00A9059D"/>
    <w:rsid w:val="00AB406A"/>
    <w:rsid w:val="00AE0E79"/>
    <w:rsid w:val="00BA3EAE"/>
    <w:rsid w:val="00C15EAF"/>
    <w:rsid w:val="00C22FAD"/>
    <w:rsid w:val="00C46A68"/>
    <w:rsid w:val="00CB1461"/>
    <w:rsid w:val="00CC1C12"/>
    <w:rsid w:val="00DB1D44"/>
    <w:rsid w:val="00F97BD2"/>
    <w:rsid w:val="00FA71BD"/>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19C84"/>
  <w15:chartTrackingRefBased/>
  <w15:docId w15:val="{4A7FB69D-4C5D-426C-BC92-90A6E9A98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DB1D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B1D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B1D4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B1D4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B1D4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B1D4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B1D4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B1D4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B1D4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DB1D44"/>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DB1D44"/>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DB1D44"/>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DB1D44"/>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DB1D44"/>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DB1D44"/>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DB1D44"/>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DB1D44"/>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DB1D44"/>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DB1D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B1D44"/>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DB1D4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B1D44"/>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DB1D44"/>
    <w:pPr>
      <w:spacing w:before="160"/>
      <w:jc w:val="center"/>
    </w:pPr>
    <w:rPr>
      <w:i/>
      <w:iCs/>
      <w:color w:val="404040" w:themeColor="text1" w:themeTint="BF"/>
    </w:rPr>
  </w:style>
  <w:style w:type="character" w:customStyle="1" w:styleId="CitaCar">
    <w:name w:val="Cita Car"/>
    <w:basedOn w:val="Fuentedeprrafopredeter"/>
    <w:link w:val="Cita"/>
    <w:uiPriority w:val="29"/>
    <w:rsid w:val="00DB1D44"/>
    <w:rPr>
      <w:i/>
      <w:iCs/>
      <w:color w:val="404040" w:themeColor="text1" w:themeTint="BF"/>
      <w:kern w:val="0"/>
      <w:sz w:val="24"/>
      <w14:ligatures w14:val="none"/>
    </w:rPr>
  </w:style>
  <w:style w:type="paragraph" w:styleId="Prrafodelista">
    <w:name w:val="List Paragraph"/>
    <w:basedOn w:val="Normal"/>
    <w:uiPriority w:val="34"/>
    <w:qFormat/>
    <w:rsid w:val="00DB1D44"/>
    <w:pPr>
      <w:ind w:left="720"/>
      <w:contextualSpacing/>
    </w:pPr>
  </w:style>
  <w:style w:type="character" w:styleId="nfasisintenso">
    <w:name w:val="Intense Emphasis"/>
    <w:basedOn w:val="Fuentedeprrafopredeter"/>
    <w:uiPriority w:val="21"/>
    <w:qFormat/>
    <w:rsid w:val="00DB1D44"/>
    <w:rPr>
      <w:i/>
      <w:iCs/>
      <w:color w:val="0F4761" w:themeColor="accent1" w:themeShade="BF"/>
    </w:rPr>
  </w:style>
  <w:style w:type="paragraph" w:styleId="Citadestacada">
    <w:name w:val="Intense Quote"/>
    <w:basedOn w:val="Normal"/>
    <w:next w:val="Normal"/>
    <w:link w:val="CitadestacadaCar"/>
    <w:uiPriority w:val="30"/>
    <w:qFormat/>
    <w:rsid w:val="00DB1D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B1D44"/>
    <w:rPr>
      <w:i/>
      <w:iCs/>
      <w:color w:val="0F4761" w:themeColor="accent1" w:themeShade="BF"/>
      <w:kern w:val="0"/>
      <w:sz w:val="24"/>
      <w14:ligatures w14:val="none"/>
    </w:rPr>
  </w:style>
  <w:style w:type="character" w:styleId="Referenciaintensa">
    <w:name w:val="Intense Reference"/>
    <w:basedOn w:val="Fuentedeprrafopredeter"/>
    <w:uiPriority w:val="32"/>
    <w:qFormat/>
    <w:rsid w:val="00DB1D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656</Words>
  <Characters>3613</Characters>
  <Application>Microsoft Office Word</Application>
  <DocSecurity>0</DocSecurity>
  <Lines>30</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2</cp:revision>
  <cp:lastPrinted>2026-08-03T06:42:00Z</cp:lastPrinted>
  <dcterms:created xsi:type="dcterms:W3CDTF">2026-08-10T06:18:00Z</dcterms:created>
  <dcterms:modified xsi:type="dcterms:W3CDTF">2026-08-10T06:18:00Z</dcterms:modified>
</cp:coreProperties>
</file>