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B244" w14:textId="0D9B06A1" w:rsidR="00B43889" w:rsidRPr="00B43889" w:rsidRDefault="00B43889" w:rsidP="00B4388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B43889">
        <w:rPr>
          <w:b/>
          <w:bCs/>
          <w:sz w:val="20"/>
          <w:szCs w:val="20"/>
        </w:rPr>
        <w:t>Původ</w:t>
      </w:r>
      <w:proofErr w:type="spellEnd"/>
      <w:r w:rsidRPr="00B43889">
        <w:rPr>
          <w:b/>
          <w:bCs/>
          <w:sz w:val="20"/>
          <w:szCs w:val="20"/>
        </w:rPr>
        <w:t xml:space="preserve"> </w:t>
      </w:r>
      <w:proofErr w:type="spellStart"/>
      <w:r w:rsidRPr="00B43889">
        <w:rPr>
          <w:b/>
          <w:bCs/>
          <w:sz w:val="20"/>
          <w:szCs w:val="20"/>
        </w:rPr>
        <w:t>národů</w:t>
      </w:r>
      <w:proofErr w:type="spellEnd"/>
      <w:r w:rsidRPr="00B43889">
        <w:rPr>
          <w:b/>
          <w:bCs/>
          <w:sz w:val="20"/>
          <w:szCs w:val="20"/>
        </w:rPr>
        <w:t>:</w:t>
      </w:r>
    </w:p>
    <w:p w14:paraId="0A49A64F" w14:textId="77777777" w:rsidR="00B43889" w:rsidRPr="00B3179D" w:rsidRDefault="00B43889" w:rsidP="00B4388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43889">
        <w:rPr>
          <w:b/>
          <w:bCs/>
          <w:sz w:val="20"/>
          <w:szCs w:val="20"/>
        </w:rPr>
        <w:t>První národy.</w:t>
      </w:r>
    </w:p>
    <w:p w14:paraId="0A07D191" w14:textId="3B67C004" w:rsidR="00B43889" w:rsidRPr="00B3179D" w:rsidRDefault="00134704" w:rsidP="0013470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Kvůli svému hříchu byli Adam a Eva vyhnáni z Edenu a byl jim do něj zakázán přístup. Oni a jejich potomci pokračovali v cestě ke vchodu do Edenu, střeženi cheruby, aby tam přinášeli oběti Bohu.</w:t>
      </w:r>
    </w:p>
    <w:p w14:paraId="6ECAD823" w14:textId="0E53628B" w:rsidR="00134704" w:rsidRPr="00B3179D" w:rsidRDefault="00134704" w:rsidP="0013470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Tak lidstvo po určitou dobu nadále uznávalo Boha jako svého nejvyššího vládce.</w:t>
      </w:r>
    </w:p>
    <w:p w14:paraId="35B53C0C" w14:textId="33621F02" w:rsidR="00134704" w:rsidRPr="00B3179D" w:rsidRDefault="00134704" w:rsidP="0013470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Když se Bůh kvůli převládající zlovolnosti rozhodl zničit zemi potopou, odstranil také zahradu Eden. Po potopě se lidé jako Nimrod rozhodli vytvořit si vlastní státy mimo Boha, </w:t>
      </w:r>
      <w:proofErr w:type="spellStart"/>
      <w:r w:rsidRPr="00B3179D">
        <w:rPr>
          <w:sz w:val="20"/>
          <w:szCs w:val="20"/>
        </w:rPr>
        <w:t>které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by</w:t>
      </w:r>
      <w:proofErr w:type="spellEnd"/>
      <w:r w:rsidRPr="00B3179D">
        <w:rPr>
          <w:sz w:val="20"/>
          <w:szCs w:val="20"/>
        </w:rPr>
        <w:t xml:space="preserve"> si </w:t>
      </w:r>
      <w:proofErr w:type="spellStart"/>
      <w:r w:rsidRPr="00B3179D">
        <w:rPr>
          <w:sz w:val="20"/>
          <w:szCs w:val="20"/>
        </w:rPr>
        <w:t>řídili</w:t>
      </w:r>
      <w:proofErr w:type="spellEnd"/>
      <w:r w:rsidRPr="00B3179D">
        <w:rPr>
          <w:sz w:val="20"/>
          <w:szCs w:val="20"/>
        </w:rPr>
        <w:t xml:space="preserve"> sami (</w:t>
      </w:r>
      <w:r w:rsidR="00F008B0">
        <w:rPr>
          <w:sz w:val="20"/>
          <w:szCs w:val="20"/>
        </w:rPr>
        <w:t xml:space="preserve">1. </w:t>
      </w:r>
      <w:proofErr w:type="spellStart"/>
      <w:r w:rsidR="00F008B0">
        <w:rPr>
          <w:sz w:val="20"/>
          <w:szCs w:val="20"/>
        </w:rPr>
        <w:t>Mojžíšova</w:t>
      </w:r>
      <w:proofErr w:type="spellEnd"/>
      <w:r w:rsidRPr="00B3179D">
        <w:rPr>
          <w:sz w:val="20"/>
          <w:szCs w:val="20"/>
        </w:rPr>
        <w:t xml:space="preserve"> 10,6-12).</w:t>
      </w:r>
    </w:p>
    <w:p w14:paraId="2B164DD0" w14:textId="0DDC2F81" w:rsidR="00134704" w:rsidRPr="00B43889" w:rsidRDefault="00134704" w:rsidP="0013470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O Nimrodovi se říká, že </w:t>
      </w:r>
      <w:proofErr w:type="spellStart"/>
      <w:r w:rsidRPr="00B3179D">
        <w:rPr>
          <w:sz w:val="20"/>
          <w:szCs w:val="20"/>
        </w:rPr>
        <w:t>byl</w:t>
      </w:r>
      <w:proofErr w:type="spellEnd"/>
      <w:r w:rsidRPr="00B3179D">
        <w:rPr>
          <w:sz w:val="20"/>
          <w:szCs w:val="20"/>
        </w:rPr>
        <w:t xml:space="preserve"> "</w:t>
      </w:r>
      <w:proofErr w:type="spellStart"/>
      <w:r w:rsidRPr="00B3179D">
        <w:rPr>
          <w:sz w:val="20"/>
          <w:szCs w:val="20"/>
        </w:rPr>
        <w:t>obrovským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lovcem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proti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Hospodinu</w:t>
      </w:r>
      <w:proofErr w:type="spellEnd"/>
      <w:r w:rsidRPr="00B3179D">
        <w:rPr>
          <w:sz w:val="20"/>
          <w:szCs w:val="20"/>
        </w:rPr>
        <w:t>" (</w:t>
      </w:r>
      <w:r w:rsidR="00F008B0">
        <w:rPr>
          <w:sz w:val="20"/>
          <w:szCs w:val="20"/>
        </w:rPr>
        <w:t xml:space="preserve">1. </w:t>
      </w:r>
      <w:proofErr w:type="spellStart"/>
      <w:r w:rsidR="00F008B0">
        <w:rPr>
          <w:sz w:val="20"/>
          <w:szCs w:val="20"/>
        </w:rPr>
        <w:t>Mojžíšova</w:t>
      </w:r>
      <w:proofErr w:type="spellEnd"/>
      <w:r w:rsidRPr="00B3179D">
        <w:rPr>
          <w:sz w:val="20"/>
          <w:szCs w:val="20"/>
        </w:rPr>
        <w:t xml:space="preserve"> 10:9 </w:t>
      </w:r>
      <w:r w:rsidRPr="00B3179D">
        <w:rPr>
          <w:sz w:val="16"/>
          <w:szCs w:val="16"/>
        </w:rPr>
        <w:t>LXX).</w:t>
      </w:r>
      <w:r w:rsidRPr="00B3179D">
        <w:rPr>
          <w:sz w:val="20"/>
          <w:szCs w:val="20"/>
        </w:rPr>
        <w:t xml:space="preserve"> Mezi městy, která postavil, byly Bábel a Ninive, z nichž povstaly národy, které byly prohlášeny za nepřátele Božího lidu.</w:t>
      </w:r>
    </w:p>
    <w:p w14:paraId="467DE2BD" w14:textId="1152E019" w:rsidR="00B43889" w:rsidRPr="00B3179D" w:rsidRDefault="00B43889" w:rsidP="00B4388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B43889">
        <w:rPr>
          <w:b/>
          <w:bCs/>
          <w:sz w:val="20"/>
          <w:szCs w:val="20"/>
        </w:rPr>
        <w:t>Bohem</w:t>
      </w:r>
      <w:proofErr w:type="spellEnd"/>
      <w:r w:rsidR="00D474FF" w:rsidRPr="00D474FF">
        <w:rPr>
          <w:b/>
          <w:bCs/>
          <w:sz w:val="20"/>
          <w:szCs w:val="20"/>
        </w:rPr>
        <w:t xml:space="preserve"> </w:t>
      </w:r>
      <w:proofErr w:type="spellStart"/>
      <w:r w:rsidR="00D474FF" w:rsidRPr="00B43889">
        <w:rPr>
          <w:b/>
          <w:bCs/>
          <w:sz w:val="20"/>
          <w:szCs w:val="20"/>
        </w:rPr>
        <w:t>zplozený</w:t>
      </w:r>
      <w:proofErr w:type="spellEnd"/>
      <w:r w:rsidR="00D474FF">
        <w:rPr>
          <w:b/>
          <w:bCs/>
          <w:sz w:val="20"/>
          <w:szCs w:val="20"/>
        </w:rPr>
        <w:t xml:space="preserve"> </w:t>
      </w:r>
      <w:proofErr w:type="spellStart"/>
      <w:r w:rsidR="00D474FF">
        <w:rPr>
          <w:b/>
          <w:bCs/>
          <w:sz w:val="20"/>
          <w:szCs w:val="20"/>
        </w:rPr>
        <w:t>n</w:t>
      </w:r>
      <w:r w:rsidR="00D474FF" w:rsidRPr="00B43889">
        <w:rPr>
          <w:b/>
          <w:bCs/>
          <w:sz w:val="20"/>
          <w:szCs w:val="20"/>
        </w:rPr>
        <w:t>árod</w:t>
      </w:r>
      <w:proofErr w:type="spellEnd"/>
      <w:r w:rsidRPr="00B43889">
        <w:rPr>
          <w:b/>
          <w:bCs/>
          <w:sz w:val="20"/>
          <w:szCs w:val="20"/>
        </w:rPr>
        <w:t>.</w:t>
      </w:r>
    </w:p>
    <w:p w14:paraId="51068336" w14:textId="73667126" w:rsidR="00134704" w:rsidRPr="00B3179D" w:rsidRDefault="00D474FF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Desátá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kapitola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knihy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Mojžíšovy</w:t>
      </w:r>
      <w:proofErr w:type="spellEnd"/>
      <w:r w:rsidR="00BE6A62" w:rsidRPr="00B3179D">
        <w:rPr>
          <w:sz w:val="20"/>
          <w:szCs w:val="20"/>
        </w:rPr>
        <w:t xml:space="preserve"> </w:t>
      </w:r>
      <w:proofErr w:type="spellStart"/>
      <w:r w:rsidR="00BE6A62" w:rsidRPr="00B3179D">
        <w:rPr>
          <w:sz w:val="20"/>
          <w:szCs w:val="20"/>
        </w:rPr>
        <w:t>používá</w:t>
      </w:r>
      <w:proofErr w:type="spellEnd"/>
      <w:r w:rsidR="00BE6A62" w:rsidRPr="00B3179D">
        <w:rPr>
          <w:sz w:val="20"/>
          <w:szCs w:val="20"/>
        </w:rPr>
        <w:t xml:space="preserve"> </w:t>
      </w:r>
      <w:proofErr w:type="spellStart"/>
      <w:r w:rsidR="00BE6A62" w:rsidRPr="00B3179D">
        <w:rPr>
          <w:sz w:val="20"/>
          <w:szCs w:val="20"/>
        </w:rPr>
        <w:t>hebrejské</w:t>
      </w:r>
      <w:proofErr w:type="spellEnd"/>
      <w:r w:rsidR="00BE6A62" w:rsidRPr="00B3179D">
        <w:rPr>
          <w:sz w:val="20"/>
          <w:szCs w:val="20"/>
        </w:rPr>
        <w:t xml:space="preserve"> </w:t>
      </w:r>
      <w:proofErr w:type="spellStart"/>
      <w:r w:rsidR="00BE6A62" w:rsidRPr="00B3179D">
        <w:rPr>
          <w:sz w:val="20"/>
          <w:szCs w:val="20"/>
        </w:rPr>
        <w:t>slovo</w:t>
      </w:r>
      <w:proofErr w:type="spellEnd"/>
      <w:r w:rsidR="00BE6A62" w:rsidRPr="00B3179D">
        <w:rPr>
          <w:sz w:val="20"/>
          <w:szCs w:val="20"/>
        </w:rPr>
        <w:t xml:space="preserve"> </w:t>
      </w:r>
      <w:proofErr w:type="spellStart"/>
      <w:r w:rsidR="00BE6A62" w:rsidRPr="00B3179D">
        <w:rPr>
          <w:i/>
          <w:iCs/>
          <w:sz w:val="20"/>
          <w:szCs w:val="20"/>
        </w:rPr>
        <w:t>gojím</w:t>
      </w:r>
      <w:proofErr w:type="spellEnd"/>
      <w:r w:rsidR="00BE6A62" w:rsidRPr="00B3179D">
        <w:rPr>
          <w:sz w:val="20"/>
          <w:szCs w:val="20"/>
        </w:rPr>
        <w:t xml:space="preserve"> k </w:t>
      </w:r>
      <w:proofErr w:type="spellStart"/>
      <w:r w:rsidR="00BE6A62" w:rsidRPr="00B3179D">
        <w:rPr>
          <w:sz w:val="20"/>
          <w:szCs w:val="20"/>
        </w:rPr>
        <w:t>označení</w:t>
      </w:r>
      <w:proofErr w:type="spellEnd"/>
      <w:r w:rsidR="00BE6A62" w:rsidRPr="00B3179D">
        <w:rPr>
          <w:sz w:val="20"/>
          <w:szCs w:val="20"/>
        </w:rPr>
        <w:t xml:space="preserve"> </w:t>
      </w:r>
      <w:proofErr w:type="spellStart"/>
      <w:r w:rsidR="00BE6A62" w:rsidRPr="00B3179D">
        <w:rPr>
          <w:sz w:val="20"/>
          <w:szCs w:val="20"/>
        </w:rPr>
        <w:t>národů</w:t>
      </w:r>
      <w:proofErr w:type="spellEnd"/>
      <w:r w:rsidR="00BE6A62" w:rsidRPr="00B3179D">
        <w:rPr>
          <w:sz w:val="20"/>
          <w:szCs w:val="20"/>
        </w:rPr>
        <w:t>. Stejné slovo se používá k označení pohanů, tedy těch, kteří jsou daleko od Boha.</w:t>
      </w:r>
    </w:p>
    <w:p w14:paraId="105D55BB" w14:textId="5FFB840B" w:rsidR="00BE6A62" w:rsidRPr="00B3179D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Aby Bůh tyto národy obnovil, rozhodl se zplodit nový </w:t>
      </w:r>
      <w:proofErr w:type="spellStart"/>
      <w:r w:rsidRPr="00B3179D">
        <w:rPr>
          <w:sz w:val="20"/>
          <w:szCs w:val="20"/>
        </w:rPr>
        <w:t>národ</w:t>
      </w:r>
      <w:proofErr w:type="spellEnd"/>
      <w:r w:rsidRPr="00B3179D">
        <w:rPr>
          <w:sz w:val="20"/>
          <w:szCs w:val="20"/>
        </w:rPr>
        <w:t xml:space="preserve">, </w:t>
      </w:r>
      <w:proofErr w:type="spellStart"/>
      <w:r w:rsidRPr="00B3179D">
        <w:rPr>
          <w:sz w:val="20"/>
          <w:szCs w:val="20"/>
        </w:rPr>
        <w:t>Izrael</w:t>
      </w:r>
      <w:proofErr w:type="spellEnd"/>
      <w:r w:rsidRPr="00B3179D">
        <w:rPr>
          <w:sz w:val="20"/>
          <w:szCs w:val="20"/>
        </w:rPr>
        <w:t xml:space="preserve">, </w:t>
      </w:r>
      <w:proofErr w:type="spellStart"/>
      <w:r w:rsidRPr="00B3179D">
        <w:rPr>
          <w:sz w:val="20"/>
          <w:szCs w:val="20"/>
        </w:rPr>
        <w:t>prostřednictvím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potomků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Abrama</w:t>
      </w:r>
      <w:proofErr w:type="spellEnd"/>
      <w:r w:rsidRPr="00B3179D">
        <w:rPr>
          <w:sz w:val="20"/>
          <w:szCs w:val="20"/>
        </w:rPr>
        <w:t>/</w:t>
      </w:r>
      <w:proofErr w:type="spellStart"/>
      <w:r w:rsidRPr="00B3179D">
        <w:rPr>
          <w:sz w:val="20"/>
          <w:szCs w:val="20"/>
        </w:rPr>
        <w:t>Abrahama</w:t>
      </w:r>
      <w:proofErr w:type="spellEnd"/>
      <w:r w:rsidRPr="00B3179D">
        <w:rPr>
          <w:sz w:val="20"/>
          <w:szCs w:val="20"/>
        </w:rPr>
        <w:t xml:space="preserve"> (</w:t>
      </w:r>
      <w:r w:rsidR="00F008B0">
        <w:rPr>
          <w:sz w:val="20"/>
          <w:szCs w:val="20"/>
        </w:rPr>
        <w:t xml:space="preserve">1. </w:t>
      </w:r>
      <w:proofErr w:type="spellStart"/>
      <w:r w:rsidR="00F008B0">
        <w:rPr>
          <w:sz w:val="20"/>
          <w:szCs w:val="20"/>
        </w:rPr>
        <w:t>Mojžíšova</w:t>
      </w:r>
      <w:proofErr w:type="spellEnd"/>
      <w:r w:rsidRPr="00B3179D">
        <w:rPr>
          <w:sz w:val="20"/>
          <w:szCs w:val="20"/>
        </w:rPr>
        <w:t xml:space="preserve"> 12:1-3).</w:t>
      </w:r>
    </w:p>
    <w:p w14:paraId="77E9AF8A" w14:textId="2EC46CAC" w:rsidR="00BE6A62" w:rsidRPr="00B3179D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Proč si vybrat Abrahama? Gn 18:19. Tímto způsobem by Bůh mohl světu ukázat, co se </w:t>
      </w:r>
      <w:proofErr w:type="spellStart"/>
      <w:r w:rsidRPr="00B3179D">
        <w:rPr>
          <w:sz w:val="20"/>
          <w:szCs w:val="20"/>
        </w:rPr>
        <w:t>stane</w:t>
      </w:r>
      <w:proofErr w:type="spellEnd"/>
      <w:r w:rsidRPr="00B3179D">
        <w:rPr>
          <w:sz w:val="20"/>
          <w:szCs w:val="20"/>
        </w:rPr>
        <w:t xml:space="preserve">, </w:t>
      </w:r>
      <w:proofErr w:type="spellStart"/>
      <w:r w:rsidRPr="00B3179D">
        <w:rPr>
          <w:sz w:val="20"/>
          <w:szCs w:val="20"/>
        </w:rPr>
        <w:t>když</w:t>
      </w:r>
      <w:proofErr w:type="spellEnd"/>
      <w:r w:rsidRPr="00B3179D">
        <w:rPr>
          <w:sz w:val="20"/>
          <w:szCs w:val="20"/>
        </w:rPr>
        <w:t xml:space="preserve"> se </w:t>
      </w:r>
      <w:proofErr w:type="spellStart"/>
      <w:r w:rsidRPr="00B3179D">
        <w:rPr>
          <w:sz w:val="20"/>
          <w:szCs w:val="20"/>
        </w:rPr>
        <w:t>jím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necháme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vést</w:t>
      </w:r>
      <w:proofErr w:type="spellEnd"/>
      <w:r w:rsidRPr="00B3179D">
        <w:rPr>
          <w:sz w:val="20"/>
          <w:szCs w:val="20"/>
        </w:rPr>
        <w:t>.</w:t>
      </w:r>
    </w:p>
    <w:p w14:paraId="0D2A2ACE" w14:textId="5DD4AFBD" w:rsidR="00BE6A62" w:rsidRPr="00B43889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Dal jim spravedlivá měřítka, která udiví národy a vyvolají v nich touhu přijít do styku s Izraelem, aby ho napodobili, a tak obdrželi požehnání, </w:t>
      </w:r>
      <w:proofErr w:type="spellStart"/>
      <w:r w:rsidRPr="00B3179D">
        <w:rPr>
          <w:sz w:val="20"/>
          <w:szCs w:val="20"/>
        </w:rPr>
        <w:t>které</w:t>
      </w:r>
      <w:proofErr w:type="spellEnd"/>
      <w:r w:rsidRPr="00B3179D">
        <w:rPr>
          <w:sz w:val="20"/>
          <w:szCs w:val="20"/>
        </w:rPr>
        <w:t xml:space="preserve"> jim </w:t>
      </w:r>
      <w:proofErr w:type="spellStart"/>
      <w:r w:rsidRPr="00B3179D">
        <w:rPr>
          <w:sz w:val="20"/>
          <w:szCs w:val="20"/>
        </w:rPr>
        <w:t>Bůh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chtěl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udělit</w:t>
      </w:r>
      <w:proofErr w:type="spellEnd"/>
      <w:r w:rsidRPr="00B3179D">
        <w:rPr>
          <w:sz w:val="20"/>
          <w:szCs w:val="20"/>
        </w:rPr>
        <w:t xml:space="preserve"> (</w:t>
      </w:r>
      <w:r w:rsidR="00F008B0">
        <w:rPr>
          <w:sz w:val="20"/>
          <w:szCs w:val="20"/>
        </w:rPr>
        <w:t xml:space="preserve">5. </w:t>
      </w:r>
      <w:proofErr w:type="spellStart"/>
      <w:r w:rsidR="00F008B0">
        <w:rPr>
          <w:sz w:val="20"/>
          <w:szCs w:val="20"/>
        </w:rPr>
        <w:t>Mojžíšova</w:t>
      </w:r>
      <w:proofErr w:type="spellEnd"/>
      <w:r w:rsidRPr="00B3179D">
        <w:rPr>
          <w:sz w:val="20"/>
          <w:szCs w:val="20"/>
        </w:rPr>
        <w:t xml:space="preserve"> 4,5-8).</w:t>
      </w:r>
    </w:p>
    <w:p w14:paraId="667055C8" w14:textId="77777777" w:rsidR="00B43889" w:rsidRPr="00B43889" w:rsidRDefault="00B43889" w:rsidP="00B4388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43889">
        <w:rPr>
          <w:b/>
          <w:bCs/>
          <w:sz w:val="20"/>
          <w:szCs w:val="20"/>
        </w:rPr>
        <w:t>Vyvolený národ:</w:t>
      </w:r>
    </w:p>
    <w:p w14:paraId="7E97D3C9" w14:textId="77777777" w:rsidR="00B43889" w:rsidRPr="00B3179D" w:rsidRDefault="00B43889" w:rsidP="00B4388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43889">
        <w:rPr>
          <w:b/>
          <w:bCs/>
          <w:sz w:val="20"/>
          <w:szCs w:val="20"/>
        </w:rPr>
        <w:t>Dějiny Izraele.</w:t>
      </w:r>
    </w:p>
    <w:p w14:paraId="7FF39A91" w14:textId="0F382F81" w:rsidR="00BE6A62" w:rsidRPr="00B3179D" w:rsidRDefault="00F008B0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Ž</w:t>
      </w:r>
      <w:r w:rsidR="00BE6A62" w:rsidRPr="00B3179D">
        <w:rPr>
          <w:sz w:val="20"/>
          <w:szCs w:val="20"/>
        </w:rPr>
        <w:t>el</w:t>
      </w:r>
      <w:proofErr w:type="spellEnd"/>
      <w:r w:rsidR="00BE6A62" w:rsidRPr="00B3179D">
        <w:rPr>
          <w:sz w:val="20"/>
          <w:szCs w:val="20"/>
        </w:rPr>
        <w:t xml:space="preserve">, </w:t>
      </w:r>
      <w:proofErr w:type="spellStart"/>
      <w:r w:rsidR="00BE6A62" w:rsidRPr="00B3179D">
        <w:rPr>
          <w:sz w:val="20"/>
          <w:szCs w:val="20"/>
        </w:rPr>
        <w:t>místo</w:t>
      </w:r>
      <w:proofErr w:type="spellEnd"/>
      <w:r w:rsidR="00BE6A62" w:rsidRPr="00B3179D">
        <w:rPr>
          <w:sz w:val="20"/>
          <w:szCs w:val="20"/>
        </w:rPr>
        <w:t xml:space="preserve"> </w:t>
      </w:r>
      <w:proofErr w:type="spellStart"/>
      <w:r w:rsidR="00BE6A62" w:rsidRPr="00B3179D">
        <w:rPr>
          <w:sz w:val="20"/>
          <w:szCs w:val="20"/>
        </w:rPr>
        <w:t>toho</w:t>
      </w:r>
      <w:proofErr w:type="spellEnd"/>
      <w:r w:rsidR="00BE6A62" w:rsidRPr="00B3179D">
        <w:rPr>
          <w:sz w:val="20"/>
          <w:szCs w:val="20"/>
        </w:rPr>
        <w:t xml:space="preserve">, </w:t>
      </w:r>
      <w:proofErr w:type="spellStart"/>
      <w:r w:rsidR="00BE6A62" w:rsidRPr="00B3179D">
        <w:rPr>
          <w:sz w:val="20"/>
          <w:szCs w:val="20"/>
        </w:rPr>
        <w:t>aby</w:t>
      </w:r>
      <w:proofErr w:type="spellEnd"/>
      <w:r w:rsidR="00BE6A62" w:rsidRPr="00B3179D">
        <w:rPr>
          <w:sz w:val="20"/>
          <w:szCs w:val="20"/>
        </w:rPr>
        <w:t xml:space="preserve"> chtěl být příkladným národem, přímo vedeným </w:t>
      </w:r>
      <w:proofErr w:type="spellStart"/>
      <w:r w:rsidR="00BE6A62" w:rsidRPr="00B3179D">
        <w:rPr>
          <w:sz w:val="20"/>
          <w:szCs w:val="20"/>
        </w:rPr>
        <w:t>Bohem</w:t>
      </w:r>
      <w:proofErr w:type="spellEnd"/>
      <w:r w:rsidR="00BE6A62" w:rsidRPr="00B3179D">
        <w:rPr>
          <w:sz w:val="20"/>
          <w:szCs w:val="20"/>
        </w:rPr>
        <w:t xml:space="preserve">, </w:t>
      </w:r>
      <w:proofErr w:type="spellStart"/>
      <w:r w:rsidR="00BE6A62" w:rsidRPr="00B3179D">
        <w:rPr>
          <w:sz w:val="20"/>
          <w:szCs w:val="20"/>
        </w:rPr>
        <w:t>chtěl</w:t>
      </w:r>
      <w:proofErr w:type="spellEnd"/>
      <w:r w:rsidR="00BE6A62" w:rsidRPr="00B3179D">
        <w:rPr>
          <w:sz w:val="20"/>
          <w:szCs w:val="20"/>
        </w:rPr>
        <w:t xml:space="preserve"> </w:t>
      </w:r>
      <w:proofErr w:type="spellStart"/>
      <w:r w:rsidR="00BE6A62" w:rsidRPr="00B3179D">
        <w:rPr>
          <w:sz w:val="20"/>
          <w:szCs w:val="20"/>
        </w:rPr>
        <w:t>být</w:t>
      </w:r>
      <w:proofErr w:type="spellEnd"/>
      <w:r w:rsidR="00BE6A62" w:rsidRPr="00B3179D">
        <w:rPr>
          <w:sz w:val="20"/>
          <w:szCs w:val="20"/>
        </w:rPr>
        <w:t xml:space="preserve"> </w:t>
      </w:r>
      <w:proofErr w:type="spellStart"/>
      <w:r w:rsidR="00BE6A62" w:rsidRPr="00B3179D">
        <w:rPr>
          <w:sz w:val="20"/>
          <w:szCs w:val="20"/>
        </w:rPr>
        <w:t>jako</w:t>
      </w:r>
      <w:proofErr w:type="spellEnd"/>
      <w:r w:rsidR="00BE6A62" w:rsidRPr="00B3179D">
        <w:rPr>
          <w:sz w:val="20"/>
          <w:szCs w:val="20"/>
        </w:rPr>
        <w:t xml:space="preserve"> </w:t>
      </w:r>
      <w:proofErr w:type="spellStart"/>
      <w:r w:rsidR="00BE6A62" w:rsidRPr="00B3179D">
        <w:rPr>
          <w:sz w:val="20"/>
          <w:szCs w:val="20"/>
        </w:rPr>
        <w:t>ostatní</w:t>
      </w:r>
      <w:proofErr w:type="spellEnd"/>
      <w:r w:rsidR="00BE6A62" w:rsidRPr="00B3179D">
        <w:rPr>
          <w:sz w:val="20"/>
          <w:szCs w:val="20"/>
        </w:rPr>
        <w:t xml:space="preserve"> </w:t>
      </w:r>
      <w:proofErr w:type="spellStart"/>
      <w:r w:rsidR="00BE6A62" w:rsidRPr="00B3179D">
        <w:rPr>
          <w:sz w:val="20"/>
          <w:szCs w:val="20"/>
        </w:rPr>
        <w:t>národy</w:t>
      </w:r>
      <w:proofErr w:type="spellEnd"/>
      <w:r w:rsidR="00BE6A62" w:rsidRPr="00B3179D">
        <w:rPr>
          <w:sz w:val="20"/>
          <w:szCs w:val="20"/>
        </w:rPr>
        <w:t xml:space="preserve"> </w:t>
      </w:r>
      <w:r w:rsidR="00551968">
        <w:rPr>
          <w:sz w:val="20"/>
          <w:szCs w:val="20"/>
        </w:rPr>
        <w:t xml:space="preserve">       </w:t>
      </w:r>
      <w:proofErr w:type="gramStart"/>
      <w:r w:rsidR="00551968">
        <w:rPr>
          <w:sz w:val="20"/>
          <w:szCs w:val="20"/>
        </w:rPr>
        <w:t xml:space="preserve">   </w:t>
      </w:r>
      <w:r w:rsidR="00BE6A62" w:rsidRPr="00B3179D">
        <w:rPr>
          <w:sz w:val="20"/>
          <w:szCs w:val="20"/>
        </w:rPr>
        <w:t>(</w:t>
      </w:r>
      <w:proofErr w:type="gramEnd"/>
      <w:r w:rsidR="00BE6A62" w:rsidRPr="00B3179D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BE6A62" w:rsidRPr="00B3179D">
        <w:rPr>
          <w:sz w:val="20"/>
          <w:szCs w:val="20"/>
        </w:rPr>
        <w:t xml:space="preserve"> Samuelova 8</w:t>
      </w:r>
      <w:r>
        <w:rPr>
          <w:sz w:val="20"/>
          <w:szCs w:val="20"/>
        </w:rPr>
        <w:t>,</w:t>
      </w:r>
      <w:r w:rsidR="00BE6A62" w:rsidRPr="00B3179D">
        <w:rPr>
          <w:sz w:val="20"/>
          <w:szCs w:val="20"/>
        </w:rPr>
        <w:t>5).</w:t>
      </w:r>
    </w:p>
    <w:p w14:paraId="70369B66" w14:textId="7B2F0B17" w:rsidR="00BE6A62" w:rsidRPr="00B3179D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Tím, </w:t>
      </w:r>
      <w:proofErr w:type="spellStart"/>
      <w:r w:rsidRPr="00B3179D">
        <w:rPr>
          <w:sz w:val="20"/>
          <w:szCs w:val="20"/>
        </w:rPr>
        <w:t>že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žádali</w:t>
      </w:r>
      <w:proofErr w:type="spellEnd"/>
      <w:r w:rsidRPr="00B3179D">
        <w:rPr>
          <w:sz w:val="20"/>
          <w:szCs w:val="20"/>
        </w:rPr>
        <w:t xml:space="preserve"> o </w:t>
      </w:r>
      <w:proofErr w:type="spellStart"/>
      <w:r w:rsidRPr="00B3179D">
        <w:rPr>
          <w:sz w:val="20"/>
          <w:szCs w:val="20"/>
        </w:rPr>
        <w:t>krále</w:t>
      </w:r>
      <w:proofErr w:type="spellEnd"/>
      <w:r w:rsidRPr="00B3179D">
        <w:rPr>
          <w:sz w:val="20"/>
          <w:szCs w:val="20"/>
        </w:rPr>
        <w:t xml:space="preserve">, </w:t>
      </w:r>
      <w:proofErr w:type="spellStart"/>
      <w:r w:rsidRPr="00B3179D">
        <w:rPr>
          <w:sz w:val="20"/>
          <w:szCs w:val="20"/>
        </w:rPr>
        <w:t>odmítli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Boha</w:t>
      </w:r>
      <w:proofErr w:type="spellEnd"/>
      <w:r w:rsidRPr="00B3179D">
        <w:rPr>
          <w:sz w:val="20"/>
          <w:szCs w:val="20"/>
        </w:rPr>
        <w:t xml:space="preserve"> (1</w:t>
      </w:r>
      <w:r w:rsidR="00F008B0">
        <w:rPr>
          <w:sz w:val="20"/>
          <w:szCs w:val="20"/>
        </w:rPr>
        <w:t>.</w:t>
      </w:r>
      <w:r w:rsidRPr="00B3179D">
        <w:rPr>
          <w:sz w:val="20"/>
          <w:szCs w:val="20"/>
        </w:rPr>
        <w:t xml:space="preserve"> Samuelova 8</w:t>
      </w:r>
      <w:r w:rsidR="00F008B0">
        <w:rPr>
          <w:sz w:val="20"/>
          <w:szCs w:val="20"/>
        </w:rPr>
        <w:t>,</w:t>
      </w:r>
      <w:r w:rsidRPr="00B3179D">
        <w:rPr>
          <w:sz w:val="20"/>
          <w:szCs w:val="20"/>
        </w:rPr>
        <w:t xml:space="preserve">7). I když byli varováni před následky krále, vytrvali ve své vzpouře. (1. </w:t>
      </w:r>
      <w:proofErr w:type="spellStart"/>
      <w:r w:rsidRPr="00B3179D">
        <w:rPr>
          <w:sz w:val="20"/>
          <w:szCs w:val="20"/>
        </w:rPr>
        <w:t>Samuelova</w:t>
      </w:r>
      <w:proofErr w:type="spellEnd"/>
      <w:r w:rsidRPr="00B3179D">
        <w:rPr>
          <w:sz w:val="20"/>
          <w:szCs w:val="20"/>
        </w:rPr>
        <w:t xml:space="preserve"> 8:9</w:t>
      </w:r>
      <w:r w:rsidR="00F008B0">
        <w:rPr>
          <w:sz w:val="20"/>
          <w:szCs w:val="20"/>
        </w:rPr>
        <w:t>.</w:t>
      </w:r>
      <w:r w:rsidRPr="00B3179D">
        <w:rPr>
          <w:sz w:val="20"/>
          <w:szCs w:val="20"/>
        </w:rPr>
        <w:t>19)</w:t>
      </w:r>
    </w:p>
    <w:p w14:paraId="3DD2B940" w14:textId="5A203FFD" w:rsidR="00BE6A62" w:rsidRPr="00B3179D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Bůh věděl předem o reakci Izraele, a proto vydal zákony, které, pokud by byly uposlechnuty, by přivedly požadovaného </w:t>
      </w:r>
      <w:proofErr w:type="spellStart"/>
      <w:r w:rsidRPr="00B3179D">
        <w:rPr>
          <w:sz w:val="20"/>
          <w:szCs w:val="20"/>
        </w:rPr>
        <w:t>krále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co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nejblíže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Božímu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ideálu</w:t>
      </w:r>
      <w:proofErr w:type="spellEnd"/>
      <w:r w:rsidRPr="00B3179D">
        <w:rPr>
          <w:sz w:val="20"/>
          <w:szCs w:val="20"/>
        </w:rPr>
        <w:t xml:space="preserve"> (</w:t>
      </w:r>
      <w:r w:rsidR="00F008B0">
        <w:rPr>
          <w:sz w:val="20"/>
          <w:szCs w:val="20"/>
        </w:rPr>
        <w:t xml:space="preserve">5. </w:t>
      </w:r>
      <w:proofErr w:type="spellStart"/>
      <w:r w:rsidR="00F008B0">
        <w:rPr>
          <w:sz w:val="20"/>
          <w:szCs w:val="20"/>
        </w:rPr>
        <w:t>Mojžíšova</w:t>
      </w:r>
      <w:proofErr w:type="spellEnd"/>
      <w:r w:rsidRPr="00B3179D">
        <w:rPr>
          <w:sz w:val="20"/>
          <w:szCs w:val="20"/>
        </w:rPr>
        <w:t xml:space="preserve"> 17</w:t>
      </w:r>
      <w:r w:rsidR="00F008B0">
        <w:rPr>
          <w:sz w:val="20"/>
          <w:szCs w:val="20"/>
        </w:rPr>
        <w:t>,</w:t>
      </w:r>
      <w:r w:rsidRPr="00B3179D">
        <w:rPr>
          <w:sz w:val="20"/>
          <w:szCs w:val="20"/>
        </w:rPr>
        <w:t>14-20).</w:t>
      </w:r>
    </w:p>
    <w:p w14:paraId="6E9C1632" w14:textId="2243BD4E" w:rsidR="00BE6A62" w:rsidRPr="00B3179D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Navzdory tomu měli i ti nejlepší králové velké chyby. O většině z </w:t>
      </w:r>
      <w:proofErr w:type="spellStart"/>
      <w:r w:rsidRPr="00B3179D">
        <w:rPr>
          <w:sz w:val="20"/>
          <w:szCs w:val="20"/>
        </w:rPr>
        <w:t>nich</w:t>
      </w:r>
      <w:proofErr w:type="spellEnd"/>
      <w:r w:rsidRPr="00B3179D">
        <w:rPr>
          <w:sz w:val="20"/>
          <w:szCs w:val="20"/>
        </w:rPr>
        <w:t xml:space="preserve"> se </w:t>
      </w:r>
      <w:proofErr w:type="spellStart"/>
      <w:r w:rsidRPr="00B3179D">
        <w:rPr>
          <w:sz w:val="20"/>
          <w:szCs w:val="20"/>
        </w:rPr>
        <w:t>říká</w:t>
      </w:r>
      <w:proofErr w:type="spellEnd"/>
      <w:r w:rsidRPr="00B3179D">
        <w:rPr>
          <w:sz w:val="20"/>
          <w:szCs w:val="20"/>
        </w:rPr>
        <w:t xml:space="preserve">, </w:t>
      </w:r>
      <w:proofErr w:type="spellStart"/>
      <w:r w:rsidRPr="00B3179D">
        <w:rPr>
          <w:sz w:val="20"/>
          <w:szCs w:val="20"/>
        </w:rPr>
        <w:t>že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páchali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zlo</w:t>
      </w:r>
      <w:proofErr w:type="spellEnd"/>
      <w:r w:rsidRPr="00B3179D">
        <w:rPr>
          <w:sz w:val="20"/>
          <w:szCs w:val="20"/>
        </w:rPr>
        <w:t xml:space="preserve"> (1</w:t>
      </w:r>
      <w:r w:rsidR="00F008B0">
        <w:rPr>
          <w:sz w:val="20"/>
          <w:szCs w:val="20"/>
        </w:rPr>
        <w:t>.</w:t>
      </w:r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Královská</w:t>
      </w:r>
      <w:proofErr w:type="spellEnd"/>
      <w:r w:rsidRPr="00B3179D">
        <w:rPr>
          <w:sz w:val="20"/>
          <w:szCs w:val="20"/>
        </w:rPr>
        <w:t xml:space="preserve"> 11</w:t>
      </w:r>
      <w:r w:rsidR="00F008B0">
        <w:rPr>
          <w:sz w:val="20"/>
          <w:szCs w:val="20"/>
        </w:rPr>
        <w:t>,</w:t>
      </w:r>
      <w:r w:rsidRPr="00B3179D">
        <w:rPr>
          <w:sz w:val="20"/>
          <w:szCs w:val="20"/>
        </w:rPr>
        <w:t>6).</w:t>
      </w:r>
    </w:p>
    <w:p w14:paraId="4F1D9527" w14:textId="7D2F218B" w:rsidR="00BE6A62" w:rsidRPr="00B43889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Konec konců, byli to hříšníci, kteří vládli nad hříšníky. Z </w:t>
      </w:r>
      <w:proofErr w:type="spellStart"/>
      <w:r w:rsidRPr="00B3179D">
        <w:rPr>
          <w:sz w:val="20"/>
          <w:szCs w:val="20"/>
        </w:rPr>
        <w:t>tohoto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důvodu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neexistuje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žádná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spravedlivá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proofErr w:type="gramStart"/>
      <w:r w:rsidRPr="00B3179D">
        <w:rPr>
          <w:sz w:val="20"/>
          <w:szCs w:val="20"/>
        </w:rPr>
        <w:t>vláda</w:t>
      </w:r>
      <w:proofErr w:type="spellEnd"/>
      <w:r w:rsidRPr="00B3179D">
        <w:rPr>
          <w:sz w:val="20"/>
          <w:szCs w:val="20"/>
        </w:rPr>
        <w:t xml:space="preserve">, </w:t>
      </w:r>
      <w:r w:rsidR="00551968">
        <w:rPr>
          <w:sz w:val="20"/>
          <w:szCs w:val="20"/>
        </w:rPr>
        <w:t xml:space="preserve"> </w:t>
      </w:r>
      <w:r w:rsidRPr="00B3179D">
        <w:rPr>
          <w:sz w:val="20"/>
          <w:szCs w:val="20"/>
        </w:rPr>
        <w:t>ale</w:t>
      </w:r>
      <w:proofErr w:type="gram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ta</w:t>
      </w:r>
      <w:proofErr w:type="spellEnd"/>
      <w:r w:rsidRPr="00B3179D">
        <w:rPr>
          <w:sz w:val="20"/>
          <w:szCs w:val="20"/>
        </w:rPr>
        <w:t xml:space="preserve">, </w:t>
      </w:r>
      <w:proofErr w:type="spellStart"/>
      <w:r w:rsidRPr="00B3179D">
        <w:rPr>
          <w:sz w:val="20"/>
          <w:szCs w:val="20"/>
        </w:rPr>
        <w:t>která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má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přijít</w:t>
      </w:r>
      <w:proofErr w:type="spellEnd"/>
      <w:r w:rsidRPr="00B3179D">
        <w:rPr>
          <w:sz w:val="20"/>
          <w:szCs w:val="20"/>
        </w:rPr>
        <w:t xml:space="preserve"> – </w:t>
      </w:r>
      <w:proofErr w:type="spellStart"/>
      <w:r w:rsidRPr="00B3179D">
        <w:rPr>
          <w:sz w:val="20"/>
          <w:szCs w:val="20"/>
        </w:rPr>
        <w:t>Boží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království</w:t>
      </w:r>
      <w:proofErr w:type="spellEnd"/>
      <w:r w:rsidRPr="00B3179D">
        <w:rPr>
          <w:sz w:val="20"/>
          <w:szCs w:val="20"/>
        </w:rPr>
        <w:t xml:space="preserve"> (Da</w:t>
      </w:r>
      <w:r w:rsidR="00F008B0">
        <w:rPr>
          <w:sz w:val="20"/>
          <w:szCs w:val="20"/>
        </w:rPr>
        <w:t>niel</w:t>
      </w:r>
      <w:r w:rsidRPr="00B3179D">
        <w:rPr>
          <w:sz w:val="20"/>
          <w:szCs w:val="20"/>
        </w:rPr>
        <w:t xml:space="preserve"> 2,44).</w:t>
      </w:r>
    </w:p>
    <w:p w14:paraId="21A4C912" w14:textId="77777777" w:rsidR="00B43889" w:rsidRPr="00B3179D" w:rsidRDefault="00B43889" w:rsidP="00B4388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43889">
        <w:rPr>
          <w:b/>
          <w:bCs/>
          <w:sz w:val="20"/>
          <w:szCs w:val="20"/>
        </w:rPr>
        <w:t>Dějiny církve.</w:t>
      </w:r>
    </w:p>
    <w:p w14:paraId="48C510CA" w14:textId="7CAC686D" w:rsidR="00BE6A62" w:rsidRPr="00B3179D" w:rsidRDefault="00BB7FC3" w:rsidP="00BB7F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Po odpadlictví Izraele Ježíš ustanovil nový lid: církev. Tento lid však neměl mít krále ani zvláštní národnost. </w:t>
      </w:r>
      <w:r w:rsidR="00551968">
        <w:rPr>
          <w:sz w:val="20"/>
          <w:szCs w:val="20"/>
        </w:rPr>
        <w:t xml:space="preserve">            </w:t>
      </w:r>
      <w:r w:rsidRPr="00B3179D">
        <w:rPr>
          <w:sz w:val="20"/>
          <w:szCs w:val="20"/>
        </w:rPr>
        <w:t xml:space="preserve">Ti, </w:t>
      </w:r>
      <w:proofErr w:type="spellStart"/>
      <w:r w:rsidRPr="00B3179D">
        <w:rPr>
          <w:sz w:val="20"/>
          <w:szCs w:val="20"/>
        </w:rPr>
        <w:t>kdo</w:t>
      </w:r>
      <w:proofErr w:type="spellEnd"/>
      <w:r w:rsidRPr="00B3179D">
        <w:rPr>
          <w:sz w:val="20"/>
          <w:szCs w:val="20"/>
        </w:rPr>
        <w:t xml:space="preserve"> mu </w:t>
      </w:r>
      <w:proofErr w:type="spellStart"/>
      <w:r w:rsidRPr="00B3179D">
        <w:rPr>
          <w:sz w:val="20"/>
          <w:szCs w:val="20"/>
        </w:rPr>
        <w:t>vládli</w:t>
      </w:r>
      <w:proofErr w:type="spellEnd"/>
      <w:r w:rsidRPr="00B3179D">
        <w:rPr>
          <w:sz w:val="20"/>
          <w:szCs w:val="20"/>
        </w:rPr>
        <w:t xml:space="preserve">, </w:t>
      </w:r>
      <w:proofErr w:type="spellStart"/>
      <w:r w:rsidRPr="00B3179D">
        <w:rPr>
          <w:sz w:val="20"/>
          <w:szCs w:val="20"/>
        </w:rPr>
        <w:t>tak</w:t>
      </w:r>
      <w:proofErr w:type="spellEnd"/>
      <w:r w:rsidRPr="00B3179D">
        <w:rPr>
          <w:sz w:val="20"/>
          <w:szCs w:val="20"/>
        </w:rPr>
        <w:t xml:space="preserve"> měli činit službou druhým (Mt 20,25-28).</w:t>
      </w:r>
    </w:p>
    <w:p w14:paraId="6073F960" w14:textId="77777777" w:rsidR="00BB7FC3" w:rsidRPr="00BB7FC3" w:rsidRDefault="00BB7FC3" w:rsidP="00BB7F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B7FC3">
        <w:rPr>
          <w:sz w:val="20"/>
          <w:szCs w:val="20"/>
        </w:rPr>
        <w:t>Během pronásledování trvajícího 300 let zůstala církev více či méně věrná.</w:t>
      </w:r>
    </w:p>
    <w:p w14:paraId="5C32B143" w14:textId="77777777" w:rsidR="00BB7FC3" w:rsidRPr="00BB7FC3" w:rsidRDefault="00BB7FC3" w:rsidP="00BB7F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B7FC3">
        <w:rPr>
          <w:sz w:val="20"/>
          <w:szCs w:val="20"/>
        </w:rPr>
        <w:t>Ale svoboda přišla. Konstantin (4. století) legalizoval křesťanství. A stal se jejich "neoficiálním" panovníkem! Předsedal kongresům a diktoval zákony, kterými se měla řídit církev.</w:t>
      </w:r>
    </w:p>
    <w:p w14:paraId="1FC74BEE" w14:textId="77777777" w:rsidR="00BB7FC3" w:rsidRPr="00BB7FC3" w:rsidRDefault="00BB7FC3" w:rsidP="00BB7F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B7FC3">
        <w:rPr>
          <w:sz w:val="20"/>
          <w:szCs w:val="20"/>
        </w:rPr>
        <w:t>V pátém a šestém století se církev stále více spoléhala na stát a římský biskup získával větší autoritu. Služba již nebyla normou vlády.</w:t>
      </w:r>
    </w:p>
    <w:p w14:paraId="4E5A5195" w14:textId="3BB8B537" w:rsidR="00BB7FC3" w:rsidRPr="00B3179D" w:rsidRDefault="00BB7FC3" w:rsidP="00BB7F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Po celý středověk museli ti, kteří neuposlechli autoritu církve, zaplatit za svou vzpouru smrtí, mučením nebo uvězněním.</w:t>
      </w:r>
    </w:p>
    <w:p w14:paraId="23CC707A" w14:textId="733019B3" w:rsidR="00BB7FC3" w:rsidRPr="00B43889" w:rsidRDefault="00BB7FC3" w:rsidP="00BB7F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Církev se tak dopustila stejných chyb jako lid Izraele.</w:t>
      </w:r>
    </w:p>
    <w:p w14:paraId="35929E47" w14:textId="1B5D020F" w:rsidR="00395C43" w:rsidRPr="00B3179D" w:rsidRDefault="00512302" w:rsidP="00B4388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Úloha</w:t>
      </w:r>
      <w:r w:rsidR="00B43889" w:rsidRPr="00B3179D">
        <w:rPr>
          <w:b/>
          <w:bCs/>
          <w:sz w:val="20"/>
          <w:szCs w:val="20"/>
        </w:rPr>
        <w:t xml:space="preserve"> vyvoleného národa.</w:t>
      </w:r>
    </w:p>
    <w:p w14:paraId="141A9C6F" w14:textId="040B7C3B" w:rsidR="00BB7FC3" w:rsidRPr="00B3179D" w:rsidRDefault="008A562C" w:rsidP="008A56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Jak mohl být Izrael "</w:t>
      </w:r>
      <w:proofErr w:type="spellStart"/>
      <w:r w:rsidRPr="00B3179D">
        <w:rPr>
          <w:sz w:val="20"/>
          <w:szCs w:val="20"/>
        </w:rPr>
        <w:t>světlem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národům</w:t>
      </w:r>
      <w:proofErr w:type="spellEnd"/>
      <w:r w:rsidRPr="00B3179D">
        <w:rPr>
          <w:sz w:val="20"/>
          <w:szCs w:val="20"/>
        </w:rPr>
        <w:t>" (</w:t>
      </w:r>
      <w:proofErr w:type="spellStart"/>
      <w:r w:rsidRPr="00B3179D">
        <w:rPr>
          <w:sz w:val="20"/>
          <w:szCs w:val="20"/>
        </w:rPr>
        <w:t>Iz</w:t>
      </w:r>
      <w:r w:rsidR="00F008B0">
        <w:rPr>
          <w:sz w:val="20"/>
          <w:szCs w:val="20"/>
        </w:rPr>
        <w:t>aiáš</w:t>
      </w:r>
      <w:proofErr w:type="spellEnd"/>
      <w:r w:rsidRPr="00B3179D">
        <w:rPr>
          <w:sz w:val="20"/>
          <w:szCs w:val="20"/>
        </w:rPr>
        <w:t xml:space="preserve"> 42</w:t>
      </w:r>
      <w:r w:rsidR="00F008B0">
        <w:rPr>
          <w:sz w:val="20"/>
          <w:szCs w:val="20"/>
        </w:rPr>
        <w:t>,</w:t>
      </w:r>
      <w:r w:rsidRPr="00B3179D">
        <w:rPr>
          <w:sz w:val="20"/>
          <w:szCs w:val="20"/>
        </w:rPr>
        <w:t xml:space="preserve">6)? </w:t>
      </w:r>
      <w:proofErr w:type="spellStart"/>
      <w:r w:rsidRPr="00B3179D">
        <w:rPr>
          <w:sz w:val="20"/>
          <w:szCs w:val="20"/>
        </w:rPr>
        <w:t>Jak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může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být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církev</w:t>
      </w:r>
      <w:proofErr w:type="spellEnd"/>
      <w:r w:rsidRPr="00B3179D">
        <w:rPr>
          <w:sz w:val="20"/>
          <w:szCs w:val="20"/>
        </w:rPr>
        <w:t xml:space="preserve"> "</w:t>
      </w:r>
      <w:proofErr w:type="spellStart"/>
      <w:r w:rsidRPr="00B3179D">
        <w:rPr>
          <w:sz w:val="20"/>
          <w:szCs w:val="20"/>
        </w:rPr>
        <w:t>světlem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světa</w:t>
      </w:r>
      <w:proofErr w:type="spellEnd"/>
      <w:r w:rsidRPr="00B3179D">
        <w:rPr>
          <w:sz w:val="20"/>
          <w:szCs w:val="20"/>
        </w:rPr>
        <w:t>" (</w:t>
      </w:r>
      <w:proofErr w:type="spellStart"/>
      <w:r w:rsidRPr="00B3179D">
        <w:rPr>
          <w:sz w:val="20"/>
          <w:szCs w:val="20"/>
        </w:rPr>
        <w:t>M</w:t>
      </w:r>
      <w:r w:rsidR="00F008B0">
        <w:rPr>
          <w:sz w:val="20"/>
          <w:szCs w:val="20"/>
        </w:rPr>
        <w:t>a</w:t>
      </w:r>
      <w:r w:rsidRPr="00B3179D">
        <w:rPr>
          <w:sz w:val="20"/>
          <w:szCs w:val="20"/>
        </w:rPr>
        <w:t>t</w:t>
      </w:r>
      <w:r w:rsidR="00F008B0">
        <w:rPr>
          <w:sz w:val="20"/>
          <w:szCs w:val="20"/>
        </w:rPr>
        <w:t>ouš</w:t>
      </w:r>
      <w:proofErr w:type="spellEnd"/>
      <w:r w:rsidRPr="00B3179D">
        <w:rPr>
          <w:sz w:val="20"/>
          <w:szCs w:val="20"/>
        </w:rPr>
        <w:t xml:space="preserve"> 5,14)?</w:t>
      </w:r>
    </w:p>
    <w:p w14:paraId="6E623771" w14:textId="511926F9" w:rsidR="008A562C" w:rsidRPr="008A562C" w:rsidRDefault="008A562C" w:rsidP="008A562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8A562C">
        <w:rPr>
          <w:sz w:val="20"/>
          <w:szCs w:val="20"/>
        </w:rPr>
        <w:t>Skrze jejich poslušnost (</w:t>
      </w:r>
      <w:r w:rsidR="00F008B0">
        <w:rPr>
          <w:sz w:val="20"/>
          <w:szCs w:val="20"/>
        </w:rPr>
        <w:t xml:space="preserve">5. </w:t>
      </w:r>
      <w:proofErr w:type="spellStart"/>
      <w:r w:rsidR="00F008B0">
        <w:rPr>
          <w:sz w:val="20"/>
          <w:szCs w:val="20"/>
        </w:rPr>
        <w:t>Mojžíšova</w:t>
      </w:r>
      <w:proofErr w:type="spellEnd"/>
      <w:r w:rsidRPr="008A562C">
        <w:rPr>
          <w:sz w:val="20"/>
          <w:szCs w:val="20"/>
        </w:rPr>
        <w:t xml:space="preserve"> 4,6; </w:t>
      </w:r>
      <w:proofErr w:type="spellStart"/>
      <w:r w:rsidRPr="008A562C">
        <w:rPr>
          <w:sz w:val="20"/>
          <w:szCs w:val="20"/>
        </w:rPr>
        <w:t>M</w:t>
      </w:r>
      <w:r w:rsidR="00F008B0">
        <w:rPr>
          <w:sz w:val="20"/>
          <w:szCs w:val="20"/>
        </w:rPr>
        <w:t>a</w:t>
      </w:r>
      <w:r w:rsidRPr="008A562C">
        <w:rPr>
          <w:sz w:val="20"/>
          <w:szCs w:val="20"/>
        </w:rPr>
        <w:t>t</w:t>
      </w:r>
      <w:r w:rsidR="00F008B0">
        <w:rPr>
          <w:sz w:val="20"/>
          <w:szCs w:val="20"/>
        </w:rPr>
        <w:t>ouš</w:t>
      </w:r>
      <w:proofErr w:type="spellEnd"/>
      <w:r w:rsidRPr="008A562C">
        <w:rPr>
          <w:sz w:val="20"/>
          <w:szCs w:val="20"/>
        </w:rPr>
        <w:t xml:space="preserve"> 5,16)</w:t>
      </w:r>
    </w:p>
    <w:p w14:paraId="48F5D4F9" w14:textId="02D396EB" w:rsidR="008A562C" w:rsidRPr="008A562C" w:rsidRDefault="008A562C" w:rsidP="008A562C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8A562C">
        <w:rPr>
          <w:sz w:val="20"/>
          <w:szCs w:val="20"/>
        </w:rPr>
        <w:t>Jak</w:t>
      </w:r>
      <w:proofErr w:type="spellEnd"/>
      <w:r w:rsidRPr="008A562C">
        <w:rPr>
          <w:sz w:val="20"/>
          <w:szCs w:val="20"/>
        </w:rPr>
        <w:t xml:space="preserve"> </w:t>
      </w:r>
      <w:proofErr w:type="spellStart"/>
      <w:r w:rsidRPr="008A562C">
        <w:rPr>
          <w:sz w:val="20"/>
          <w:szCs w:val="20"/>
        </w:rPr>
        <w:t>vyřešit</w:t>
      </w:r>
      <w:proofErr w:type="spellEnd"/>
      <w:r w:rsidRPr="008A562C">
        <w:rPr>
          <w:sz w:val="20"/>
          <w:szCs w:val="20"/>
        </w:rPr>
        <w:t xml:space="preserve"> </w:t>
      </w:r>
      <w:proofErr w:type="spellStart"/>
      <w:r w:rsidRPr="008A562C">
        <w:rPr>
          <w:sz w:val="20"/>
          <w:szCs w:val="20"/>
        </w:rPr>
        <w:t>hřích</w:t>
      </w:r>
      <w:proofErr w:type="spellEnd"/>
      <w:r w:rsidRPr="008A562C">
        <w:rPr>
          <w:sz w:val="20"/>
          <w:szCs w:val="20"/>
        </w:rPr>
        <w:t xml:space="preserve"> (3.</w:t>
      </w:r>
      <w:r w:rsidR="00F008B0">
        <w:rPr>
          <w:sz w:val="20"/>
          <w:szCs w:val="20"/>
        </w:rPr>
        <w:t xml:space="preserve"> </w:t>
      </w:r>
      <w:proofErr w:type="spellStart"/>
      <w:r w:rsidR="00F008B0">
        <w:rPr>
          <w:sz w:val="20"/>
          <w:szCs w:val="20"/>
        </w:rPr>
        <w:t>Mojžíšova</w:t>
      </w:r>
      <w:proofErr w:type="spellEnd"/>
      <w:r w:rsidRPr="008A562C">
        <w:rPr>
          <w:sz w:val="20"/>
          <w:szCs w:val="20"/>
        </w:rPr>
        <w:t xml:space="preserve"> 4</w:t>
      </w:r>
      <w:r w:rsidR="00F008B0">
        <w:rPr>
          <w:sz w:val="20"/>
          <w:szCs w:val="20"/>
        </w:rPr>
        <w:t>,</w:t>
      </w:r>
      <w:r w:rsidRPr="008A562C">
        <w:rPr>
          <w:sz w:val="20"/>
          <w:szCs w:val="20"/>
        </w:rPr>
        <w:t>27</w:t>
      </w:r>
      <w:r w:rsidR="00F008B0">
        <w:rPr>
          <w:sz w:val="20"/>
          <w:szCs w:val="20"/>
        </w:rPr>
        <w:t>-</w:t>
      </w:r>
      <w:r w:rsidRPr="008A562C">
        <w:rPr>
          <w:sz w:val="20"/>
          <w:szCs w:val="20"/>
        </w:rPr>
        <w:t>29; Jan 3</w:t>
      </w:r>
      <w:r w:rsidR="00F008B0">
        <w:rPr>
          <w:sz w:val="20"/>
          <w:szCs w:val="20"/>
        </w:rPr>
        <w:t>,</w:t>
      </w:r>
      <w:r w:rsidRPr="008A562C">
        <w:rPr>
          <w:sz w:val="20"/>
          <w:szCs w:val="20"/>
        </w:rPr>
        <w:t>16)</w:t>
      </w:r>
    </w:p>
    <w:p w14:paraId="5BEFAD7A" w14:textId="649E4F89" w:rsidR="008A562C" w:rsidRPr="00B3179D" w:rsidRDefault="008A562C" w:rsidP="008A562C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B3179D">
        <w:rPr>
          <w:sz w:val="20"/>
          <w:szCs w:val="20"/>
        </w:rPr>
        <w:t>Zvěstování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druhého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příchodu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Ježíše</w:t>
      </w:r>
      <w:proofErr w:type="spellEnd"/>
      <w:r w:rsidRPr="00B3179D">
        <w:rPr>
          <w:sz w:val="20"/>
          <w:szCs w:val="20"/>
        </w:rPr>
        <w:t xml:space="preserve"> (</w:t>
      </w:r>
      <w:proofErr w:type="spellStart"/>
      <w:r w:rsidRPr="00B3179D">
        <w:rPr>
          <w:sz w:val="20"/>
          <w:szCs w:val="20"/>
        </w:rPr>
        <w:t>Iz</w:t>
      </w:r>
      <w:r w:rsidR="00F008B0">
        <w:rPr>
          <w:sz w:val="20"/>
          <w:szCs w:val="20"/>
        </w:rPr>
        <w:t>aiáš</w:t>
      </w:r>
      <w:proofErr w:type="spellEnd"/>
      <w:r w:rsidRPr="00B3179D">
        <w:rPr>
          <w:sz w:val="20"/>
          <w:szCs w:val="20"/>
        </w:rPr>
        <w:t xml:space="preserve"> 40</w:t>
      </w:r>
      <w:r w:rsidR="00F008B0">
        <w:rPr>
          <w:sz w:val="20"/>
          <w:szCs w:val="20"/>
        </w:rPr>
        <w:t>,</w:t>
      </w:r>
      <w:r w:rsidRPr="00B3179D">
        <w:rPr>
          <w:sz w:val="20"/>
          <w:szCs w:val="20"/>
        </w:rPr>
        <w:t>9</w:t>
      </w:r>
      <w:r w:rsidR="00F008B0">
        <w:rPr>
          <w:sz w:val="20"/>
          <w:szCs w:val="20"/>
        </w:rPr>
        <w:t>.</w:t>
      </w:r>
      <w:r w:rsidRPr="00B3179D">
        <w:rPr>
          <w:sz w:val="20"/>
          <w:szCs w:val="20"/>
        </w:rPr>
        <w:t xml:space="preserve">10; </w:t>
      </w:r>
      <w:proofErr w:type="spellStart"/>
      <w:r w:rsidRPr="00B3179D">
        <w:rPr>
          <w:sz w:val="20"/>
          <w:szCs w:val="20"/>
        </w:rPr>
        <w:t>Zj</w:t>
      </w:r>
      <w:r w:rsidR="00F008B0">
        <w:rPr>
          <w:sz w:val="20"/>
          <w:szCs w:val="20"/>
        </w:rPr>
        <w:t>evení</w:t>
      </w:r>
      <w:proofErr w:type="spellEnd"/>
      <w:r w:rsidRPr="00B3179D">
        <w:rPr>
          <w:sz w:val="20"/>
          <w:szCs w:val="20"/>
        </w:rPr>
        <w:t xml:space="preserve"> 14</w:t>
      </w:r>
      <w:r w:rsidR="00F008B0">
        <w:rPr>
          <w:sz w:val="20"/>
          <w:szCs w:val="20"/>
        </w:rPr>
        <w:t>,</w:t>
      </w:r>
      <w:r w:rsidRPr="00B3179D">
        <w:rPr>
          <w:sz w:val="20"/>
          <w:szCs w:val="20"/>
        </w:rPr>
        <w:t>6-11)</w:t>
      </w:r>
    </w:p>
    <w:p w14:paraId="78975DE1" w14:textId="7BA50FC5" w:rsidR="008A562C" w:rsidRPr="00B3179D" w:rsidRDefault="008A562C" w:rsidP="008A56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Historickou realitou Božího lidu je lid, který nedokázal dokončit dílo, které pro něj Bůh určil.</w:t>
      </w:r>
    </w:p>
    <w:p w14:paraId="02DAA061" w14:textId="15897080" w:rsidR="008A562C" w:rsidRPr="00B3179D" w:rsidRDefault="008A562C" w:rsidP="008A56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Přesto byl svět požehnán skrze Izrael a církev požehnaným poselstvím spásy.</w:t>
      </w:r>
    </w:p>
    <w:p w14:paraId="74C3BC0E" w14:textId="07201E68" w:rsidR="008A562C" w:rsidRPr="00B3179D" w:rsidRDefault="008A562C" w:rsidP="008A56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Musíme prožít poslední úsek historie. Poslední šance naplnit účel </w:t>
      </w:r>
      <w:proofErr w:type="spellStart"/>
      <w:r w:rsidRPr="00B3179D">
        <w:rPr>
          <w:sz w:val="20"/>
          <w:szCs w:val="20"/>
        </w:rPr>
        <w:t>být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světlem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světa</w:t>
      </w:r>
      <w:proofErr w:type="spellEnd"/>
      <w:r w:rsidRPr="00B3179D">
        <w:rPr>
          <w:sz w:val="20"/>
          <w:szCs w:val="20"/>
        </w:rPr>
        <w:t xml:space="preserve">; </w:t>
      </w:r>
      <w:proofErr w:type="spellStart"/>
      <w:r w:rsidRPr="00B3179D">
        <w:rPr>
          <w:sz w:val="20"/>
          <w:szCs w:val="20"/>
        </w:rPr>
        <w:t>hlásat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Boží</w:t>
      </w:r>
      <w:proofErr w:type="spellEnd"/>
      <w:r w:rsidRPr="00B3179D">
        <w:rPr>
          <w:sz w:val="20"/>
          <w:szCs w:val="20"/>
        </w:rPr>
        <w:t xml:space="preserve"> </w:t>
      </w:r>
      <w:proofErr w:type="spellStart"/>
      <w:r w:rsidRPr="00B3179D">
        <w:rPr>
          <w:sz w:val="20"/>
          <w:szCs w:val="20"/>
        </w:rPr>
        <w:t>spásu</w:t>
      </w:r>
      <w:proofErr w:type="spellEnd"/>
      <w:r w:rsidRPr="00B3179D">
        <w:rPr>
          <w:sz w:val="20"/>
          <w:szCs w:val="20"/>
        </w:rPr>
        <w:t xml:space="preserve"> </w:t>
      </w:r>
      <w:r w:rsidR="00F008B0">
        <w:rPr>
          <w:sz w:val="20"/>
          <w:szCs w:val="20"/>
        </w:rPr>
        <w:t xml:space="preserve">   </w:t>
      </w:r>
      <w:proofErr w:type="gramStart"/>
      <w:r w:rsidR="00F008B0">
        <w:rPr>
          <w:sz w:val="20"/>
          <w:szCs w:val="20"/>
        </w:rPr>
        <w:t xml:space="preserve">   </w:t>
      </w:r>
      <w:r w:rsidRPr="00B3179D">
        <w:rPr>
          <w:sz w:val="20"/>
          <w:szCs w:val="20"/>
        </w:rPr>
        <w:t>(</w:t>
      </w:r>
      <w:proofErr w:type="spellStart"/>
      <w:proofErr w:type="gramEnd"/>
      <w:r w:rsidRPr="00B3179D">
        <w:rPr>
          <w:sz w:val="20"/>
          <w:szCs w:val="20"/>
        </w:rPr>
        <w:t>Iz</w:t>
      </w:r>
      <w:r w:rsidR="00F008B0">
        <w:rPr>
          <w:sz w:val="20"/>
          <w:szCs w:val="20"/>
        </w:rPr>
        <w:t>aiáš</w:t>
      </w:r>
      <w:proofErr w:type="spellEnd"/>
      <w:r w:rsidRPr="00B3179D">
        <w:rPr>
          <w:sz w:val="20"/>
          <w:szCs w:val="20"/>
        </w:rPr>
        <w:t xml:space="preserve"> 52,7).</w:t>
      </w:r>
    </w:p>
    <w:sectPr w:rsidR="008A562C" w:rsidRPr="00B3179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000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136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89"/>
    <w:rsid w:val="00004746"/>
    <w:rsid w:val="000B440E"/>
    <w:rsid w:val="000E191B"/>
    <w:rsid w:val="00134704"/>
    <w:rsid w:val="001B4F30"/>
    <w:rsid w:val="001E4AA8"/>
    <w:rsid w:val="002970BB"/>
    <w:rsid w:val="003036B8"/>
    <w:rsid w:val="00395C43"/>
    <w:rsid w:val="003D5E96"/>
    <w:rsid w:val="00401159"/>
    <w:rsid w:val="004D5CB2"/>
    <w:rsid w:val="00512302"/>
    <w:rsid w:val="00551968"/>
    <w:rsid w:val="006B286A"/>
    <w:rsid w:val="008A562C"/>
    <w:rsid w:val="00AB406A"/>
    <w:rsid w:val="00B3179D"/>
    <w:rsid w:val="00B43889"/>
    <w:rsid w:val="00BA3EAE"/>
    <w:rsid w:val="00BB7FC3"/>
    <w:rsid w:val="00BE6A62"/>
    <w:rsid w:val="00C22FAD"/>
    <w:rsid w:val="00C46A68"/>
    <w:rsid w:val="00C65AE6"/>
    <w:rsid w:val="00CF1C33"/>
    <w:rsid w:val="00D474FF"/>
    <w:rsid w:val="00EB072E"/>
    <w:rsid w:val="00F0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E112"/>
  <w15:chartTrackingRefBased/>
  <w15:docId w15:val="{7291CFA2-1AC8-4A05-8564-56C673E1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3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3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3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3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3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3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3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3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4388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388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388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388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388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388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388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388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388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43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388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43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388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4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388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438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38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3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388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43889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B4F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2970</Characters>
  <Application>Microsoft Office Word</Application>
  <DocSecurity>2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2025-03-31T18:45:00Z</dcterms:created>
  <dcterms:modified xsi:type="dcterms:W3CDTF">2025-03-31T18:45:00Z</dcterms:modified>
</cp:coreProperties>
</file>