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5CF5" w14:textId="417D5381" w:rsidR="00EB3E3A" w:rsidRPr="005C347F" w:rsidRDefault="00EB3E3A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EB3E3A">
        <w:rPr>
          <w:b/>
          <w:bCs/>
          <w:sz w:val="22"/>
        </w:rPr>
        <w:t>Ne</w:t>
      </w:r>
      <w:r w:rsidR="00A0657C">
        <w:rPr>
          <w:b/>
          <w:bCs/>
          <w:sz w:val="22"/>
        </w:rPr>
        <w:t>jsilnější zbraň.</w:t>
      </w:r>
    </w:p>
    <w:p w14:paraId="630D1050" w14:textId="063F654C" w:rsidR="00DE26F8" w:rsidRPr="005C347F" w:rsidRDefault="00DE26F8" w:rsidP="00DE26F8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 xml:space="preserve">Zamyslete se nad tím, čeho je Boží mluvené slovo schopno </w:t>
      </w:r>
      <w:r w:rsidRPr="005C347F">
        <w:rPr>
          <w:b/>
          <w:bCs/>
          <w:i/>
          <w:iCs/>
          <w:sz w:val="22"/>
        </w:rPr>
        <w:t xml:space="preserve"> : stvořit a dát život (Žalm 33</w:t>
      </w:r>
      <w:r w:rsidR="005B3A27">
        <w:rPr>
          <w:b/>
          <w:bCs/>
          <w:i/>
          <w:iCs/>
          <w:sz w:val="22"/>
        </w:rPr>
        <w:t>,</w:t>
      </w:r>
      <w:r w:rsidRPr="005C347F">
        <w:rPr>
          <w:b/>
          <w:bCs/>
          <w:i/>
          <w:iCs/>
          <w:sz w:val="22"/>
        </w:rPr>
        <w:t>6) nebo vzkřísit mrtvé (Jan 5</w:t>
      </w:r>
      <w:r w:rsidR="000D5E5E">
        <w:rPr>
          <w:b/>
          <w:bCs/>
          <w:i/>
          <w:iCs/>
          <w:sz w:val="22"/>
        </w:rPr>
        <w:t>,</w:t>
      </w:r>
      <w:r w:rsidRPr="005C347F">
        <w:rPr>
          <w:b/>
          <w:bCs/>
          <w:i/>
          <w:iCs/>
          <w:sz w:val="22"/>
        </w:rPr>
        <w:t>28-29).</w:t>
      </w:r>
    </w:p>
    <w:p w14:paraId="6530AE38" w14:textId="4FE81472" w:rsidR="00DE26F8" w:rsidRPr="005C347F" w:rsidRDefault="00DE26F8" w:rsidP="00DE26F8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Co může Bible, Boží psané slovo, udělat? Má moc nás bránit (</w:t>
      </w:r>
      <w:r w:rsidR="000D5E5E">
        <w:rPr>
          <w:sz w:val="22"/>
        </w:rPr>
        <w:t xml:space="preserve">list </w:t>
      </w:r>
      <w:r w:rsidRPr="005C347F">
        <w:rPr>
          <w:sz w:val="22"/>
        </w:rPr>
        <w:t>Ef</w:t>
      </w:r>
      <w:r w:rsidR="000D5E5E">
        <w:rPr>
          <w:sz w:val="22"/>
        </w:rPr>
        <w:t>ezským</w:t>
      </w:r>
      <w:r w:rsidRPr="005C347F">
        <w:rPr>
          <w:sz w:val="22"/>
        </w:rPr>
        <w:t xml:space="preserve"> 6</w:t>
      </w:r>
      <w:r w:rsidR="000D5E5E">
        <w:rPr>
          <w:sz w:val="22"/>
        </w:rPr>
        <w:t>,</w:t>
      </w:r>
      <w:r w:rsidRPr="005C347F">
        <w:rPr>
          <w:sz w:val="22"/>
        </w:rPr>
        <w:t xml:space="preserve">17b) a proměnit </w:t>
      </w:r>
      <w:r w:rsidR="000D5E5E">
        <w:rPr>
          <w:sz w:val="22"/>
        </w:rPr>
        <w:t xml:space="preserve">                                    </w:t>
      </w:r>
      <w:r w:rsidRPr="005C347F">
        <w:rPr>
          <w:sz w:val="22"/>
        </w:rPr>
        <w:t>(</w:t>
      </w:r>
      <w:r w:rsidR="000D5E5E">
        <w:rPr>
          <w:sz w:val="22"/>
        </w:rPr>
        <w:t xml:space="preserve">list </w:t>
      </w:r>
      <w:r w:rsidRPr="005C347F">
        <w:rPr>
          <w:sz w:val="22"/>
        </w:rPr>
        <w:t>Žid</w:t>
      </w:r>
      <w:r w:rsidR="000D5E5E">
        <w:rPr>
          <w:sz w:val="22"/>
        </w:rPr>
        <w:t>ům</w:t>
      </w:r>
      <w:r w:rsidRPr="005C347F">
        <w:rPr>
          <w:sz w:val="22"/>
        </w:rPr>
        <w:t xml:space="preserve"> 4</w:t>
      </w:r>
      <w:r w:rsidR="000D5E5E">
        <w:rPr>
          <w:sz w:val="22"/>
        </w:rPr>
        <w:t>,</w:t>
      </w:r>
      <w:r w:rsidRPr="005C347F">
        <w:rPr>
          <w:sz w:val="22"/>
        </w:rPr>
        <w:t>12). Ježíš použil Bibli k obraně proti pokušení</w:t>
      </w:r>
      <w:r w:rsidR="000D5E5E">
        <w:rPr>
          <w:sz w:val="22"/>
        </w:rPr>
        <w:t xml:space="preserve"> (</w:t>
      </w:r>
      <w:r w:rsidRPr="005C347F">
        <w:rPr>
          <w:sz w:val="22"/>
        </w:rPr>
        <w:t>Mat</w:t>
      </w:r>
      <w:r w:rsidR="000D5E5E">
        <w:rPr>
          <w:sz w:val="22"/>
        </w:rPr>
        <w:t>ouš</w:t>
      </w:r>
      <w:r w:rsidRPr="005C347F">
        <w:rPr>
          <w:sz w:val="22"/>
        </w:rPr>
        <w:t xml:space="preserve"> 4</w:t>
      </w:r>
      <w:r w:rsidR="000D5E5E">
        <w:rPr>
          <w:sz w:val="22"/>
        </w:rPr>
        <w:t>,</w:t>
      </w:r>
      <w:r w:rsidRPr="005C347F">
        <w:rPr>
          <w:sz w:val="22"/>
        </w:rPr>
        <w:t>4</w:t>
      </w:r>
      <w:r w:rsidR="000D5E5E">
        <w:rPr>
          <w:sz w:val="22"/>
        </w:rPr>
        <w:t>.</w:t>
      </w:r>
      <w:r w:rsidRPr="005C347F">
        <w:rPr>
          <w:sz w:val="22"/>
        </w:rPr>
        <w:t>7</w:t>
      </w:r>
      <w:r w:rsidR="000D5E5E">
        <w:rPr>
          <w:sz w:val="22"/>
        </w:rPr>
        <w:t>.</w:t>
      </w:r>
      <w:r w:rsidRPr="005C347F">
        <w:rPr>
          <w:sz w:val="22"/>
        </w:rPr>
        <w:t>10</w:t>
      </w:r>
      <w:r w:rsidR="000D5E5E">
        <w:rPr>
          <w:sz w:val="22"/>
        </w:rPr>
        <w:t>)</w:t>
      </w:r>
      <w:r w:rsidRPr="005C347F">
        <w:rPr>
          <w:sz w:val="22"/>
        </w:rPr>
        <w:t>.</w:t>
      </w:r>
    </w:p>
    <w:p w14:paraId="5753CC17" w14:textId="2B2BC768" w:rsidR="00DE26F8" w:rsidRPr="005C347F" w:rsidRDefault="00DE26F8" w:rsidP="00DE26F8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Satan ví, že je bezmocný před mocí Bible. Z tohoto důvodu se ho pokusil fyzicky zničit. Neuspěl, protože biblické společnosti začaly distribuovat tisíce výtisků. Pak se ji snažil zdiskreditovat silnou kritikou. Teď se snažte zabránit tomu, abychom to četli a zabírali čas čímkoli jiným.</w:t>
      </w:r>
    </w:p>
    <w:p w14:paraId="094A01B4" w14:textId="5E900F10" w:rsidR="00DE26F8" w:rsidRPr="00EB3E3A" w:rsidRDefault="00DE26F8" w:rsidP="00DE26F8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Nechám ho to projít? Nenajdu si ve svém rozvrhu čas, kdy si budu moci číst Bibli? Čtení nás proměňuje a posiluje tváří v tvář našemu nejhoršímu nepříteli: ďáblu.</w:t>
      </w:r>
    </w:p>
    <w:p w14:paraId="609F0143" w14:textId="33A47D70" w:rsidR="00EB3E3A" w:rsidRPr="005C347F" w:rsidRDefault="000D5E5E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Písmo jako autorita</w:t>
      </w:r>
    </w:p>
    <w:p w14:paraId="0615D6F0" w14:textId="77777777" w:rsidR="00115108" w:rsidRPr="00115108" w:rsidRDefault="00115108" w:rsidP="00115108">
      <w:pPr>
        <w:pStyle w:val="Prrafodelista"/>
        <w:numPr>
          <w:ilvl w:val="1"/>
          <w:numId w:val="1"/>
        </w:numPr>
        <w:rPr>
          <w:sz w:val="22"/>
        </w:rPr>
      </w:pPr>
      <w:r w:rsidRPr="00115108">
        <w:rPr>
          <w:sz w:val="22"/>
        </w:rPr>
        <w:t>Nesprávné formy</w:t>
      </w:r>
    </w:p>
    <w:p w14:paraId="0EE360F3" w14:textId="47DA6BE7" w:rsidR="00115108" w:rsidRPr="00115108" w:rsidRDefault="00115108" w:rsidP="00115108">
      <w:pPr>
        <w:pStyle w:val="Prrafode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Snažíme se souhlasit s</w:t>
      </w:r>
      <w:r w:rsidR="00FC1D9C">
        <w:rPr>
          <w:sz w:val="22"/>
        </w:rPr>
        <w:t>e svý</w:t>
      </w:r>
      <w:r w:rsidRPr="00115108">
        <w:rPr>
          <w:sz w:val="22"/>
        </w:rPr>
        <w:t>m názorem</w:t>
      </w:r>
    </w:p>
    <w:p w14:paraId="440B00C0" w14:textId="58D2E781" w:rsidR="00115108" w:rsidRPr="00115108" w:rsidRDefault="00115108" w:rsidP="00115108">
      <w:pPr>
        <w:pStyle w:val="Prrafode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Náhodný výběr textů, bez účelu</w:t>
      </w:r>
    </w:p>
    <w:p w14:paraId="7528A19C" w14:textId="2E0820D2" w:rsidR="00115108" w:rsidRPr="00115108" w:rsidRDefault="00115108" w:rsidP="00115108">
      <w:pPr>
        <w:pStyle w:val="Prrafode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Vybírat si části, které máme rádi, a odmítat ty, které nemáme rádi</w:t>
      </w:r>
    </w:p>
    <w:p w14:paraId="32CCD209" w14:textId="77777777" w:rsidR="00115108" w:rsidRPr="00115108" w:rsidRDefault="00115108" w:rsidP="00115108">
      <w:pPr>
        <w:pStyle w:val="Prrafodelista"/>
        <w:numPr>
          <w:ilvl w:val="1"/>
          <w:numId w:val="1"/>
        </w:numPr>
        <w:rPr>
          <w:sz w:val="22"/>
        </w:rPr>
      </w:pPr>
      <w:r w:rsidRPr="00115108">
        <w:rPr>
          <w:sz w:val="22"/>
        </w:rPr>
        <w:t>Správné formy</w:t>
      </w:r>
    </w:p>
    <w:p w14:paraId="76A2808D" w14:textId="6E64867C" w:rsidR="00115108" w:rsidRPr="00115108" w:rsidRDefault="00115108" w:rsidP="00115108">
      <w:pPr>
        <w:pStyle w:val="Prrafode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Snaž</w:t>
      </w:r>
      <w:r w:rsidR="00AB22F4">
        <w:rPr>
          <w:sz w:val="22"/>
        </w:rPr>
        <w:t>ím</w:t>
      </w:r>
      <w:r w:rsidRPr="00115108">
        <w:rPr>
          <w:sz w:val="22"/>
        </w:rPr>
        <w:t>e se poznat Boží vůli</w:t>
      </w:r>
    </w:p>
    <w:p w14:paraId="532AA6E5" w14:textId="30C4E2B3" w:rsidR="00115108" w:rsidRPr="00115108" w:rsidRDefault="00115108" w:rsidP="00115108">
      <w:pPr>
        <w:pStyle w:val="Prrafode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Prov</w:t>
      </w:r>
      <w:r w:rsidR="00AB22F4">
        <w:rPr>
          <w:sz w:val="22"/>
        </w:rPr>
        <w:t>ádím</w:t>
      </w:r>
      <w:r w:rsidRPr="00115108">
        <w:rPr>
          <w:sz w:val="22"/>
        </w:rPr>
        <w:t>e systematickou studii</w:t>
      </w:r>
    </w:p>
    <w:p w14:paraId="66C7FCF2" w14:textId="1FF0BFED" w:rsidR="00115108" w:rsidRPr="005C347F" w:rsidRDefault="00115108" w:rsidP="00115108">
      <w:pPr>
        <w:pStyle w:val="Prrafodelista"/>
        <w:numPr>
          <w:ilvl w:val="2"/>
          <w:numId w:val="1"/>
        </w:numPr>
        <w:rPr>
          <w:sz w:val="22"/>
        </w:rPr>
      </w:pPr>
      <w:r w:rsidRPr="005C347F">
        <w:rPr>
          <w:sz w:val="22"/>
        </w:rPr>
        <w:t>Ne proto, abych odmítl nějaký text, ale aby</w:t>
      </w:r>
      <w:r w:rsidR="00AB22F4">
        <w:rPr>
          <w:sz w:val="22"/>
        </w:rPr>
        <w:t>ch</w:t>
      </w:r>
      <w:r w:rsidRPr="005C347F">
        <w:rPr>
          <w:sz w:val="22"/>
        </w:rPr>
        <w:t xml:space="preserve"> je všechny analyzoval</w:t>
      </w:r>
    </w:p>
    <w:p w14:paraId="7806C4C1" w14:textId="55150BD4" w:rsidR="00115108" w:rsidRPr="005C347F" w:rsidRDefault="00115108" w:rsidP="00115108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Naše studium Bible musí být racionální, ale náš rozum se musí podřídit moci Ducha svatého, abychom správně rozpoznali biblické poselství.</w:t>
      </w:r>
    </w:p>
    <w:p w14:paraId="740A2B62" w14:textId="07C83528" w:rsidR="00115108" w:rsidRPr="00EB3E3A" w:rsidRDefault="00115108" w:rsidP="00115108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Proč? Protože náš důvod je omezený a není vždy spolehlivý. Proto bychom při studiu Bible měli hledat moudrost jejího Autora.</w:t>
      </w:r>
    </w:p>
    <w:p w14:paraId="4F005483" w14:textId="32A12468" w:rsidR="00EB3E3A" w:rsidRPr="005C347F" w:rsidRDefault="00EB3E3A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EB3E3A">
        <w:rPr>
          <w:b/>
          <w:bCs/>
          <w:sz w:val="22"/>
        </w:rPr>
        <w:t>Bibl</w:t>
      </w:r>
      <w:r w:rsidR="00EA092D">
        <w:rPr>
          <w:b/>
          <w:bCs/>
          <w:sz w:val="22"/>
        </w:rPr>
        <w:t>i</w:t>
      </w:r>
      <w:r w:rsidR="000D5E5E">
        <w:rPr>
          <w:b/>
          <w:bCs/>
          <w:sz w:val="22"/>
        </w:rPr>
        <w:t>c</w:t>
      </w:r>
      <w:r w:rsidR="00EA092D">
        <w:rPr>
          <w:b/>
          <w:bCs/>
          <w:sz w:val="22"/>
        </w:rPr>
        <w:t>ká pravda</w:t>
      </w:r>
    </w:p>
    <w:p w14:paraId="13145D7D" w14:textId="3C8B89AC" w:rsidR="00CB4309" w:rsidRPr="005C347F" w:rsidRDefault="00CB4309" w:rsidP="00CB4309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V naší společnosti, a dokonce i mezi křesťanskými kruhy, panuje názor, že pravda je relativní, že neexistuje pravda, která by zůstala stálá a neměnná v čase.</w:t>
      </w:r>
    </w:p>
    <w:p w14:paraId="03ABCA3F" w14:textId="07A281CF" w:rsidR="00CB4309" w:rsidRPr="005C347F" w:rsidRDefault="00CB4309" w:rsidP="00CB4309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 xml:space="preserve">Bible však, jako Boží slovo, tvrdí, že  vlastní </w:t>
      </w:r>
      <w:r w:rsidRPr="005C347F">
        <w:rPr>
          <w:b/>
          <w:bCs/>
          <w:sz w:val="22"/>
        </w:rPr>
        <w:t>absolutní pravdu</w:t>
      </w:r>
      <w:r w:rsidRPr="005C347F">
        <w:rPr>
          <w:sz w:val="22"/>
        </w:rPr>
        <w:t xml:space="preserve"> (Žalm 119</w:t>
      </w:r>
      <w:r w:rsidR="00EA092D">
        <w:rPr>
          <w:sz w:val="22"/>
        </w:rPr>
        <w:t>,</w:t>
      </w:r>
      <w:r w:rsidRPr="005C347F">
        <w:rPr>
          <w:sz w:val="22"/>
        </w:rPr>
        <w:t>160; Jan 17</w:t>
      </w:r>
      <w:r w:rsidR="00EA092D">
        <w:rPr>
          <w:sz w:val="22"/>
        </w:rPr>
        <w:t>,</w:t>
      </w:r>
      <w:r w:rsidRPr="005C347F">
        <w:rPr>
          <w:sz w:val="22"/>
        </w:rPr>
        <w:t>17;</w:t>
      </w:r>
      <w:r w:rsidR="00EA092D">
        <w:rPr>
          <w:sz w:val="22"/>
        </w:rPr>
        <w:t xml:space="preserve"> list</w:t>
      </w:r>
      <w:r w:rsidRPr="005C347F">
        <w:rPr>
          <w:sz w:val="22"/>
        </w:rPr>
        <w:t xml:space="preserve"> Jakub</w:t>
      </w:r>
      <w:r w:rsidR="00EA092D">
        <w:rPr>
          <w:sz w:val="22"/>
        </w:rPr>
        <w:t>ův</w:t>
      </w:r>
      <w:r w:rsidRPr="005C347F">
        <w:rPr>
          <w:sz w:val="22"/>
        </w:rPr>
        <w:t xml:space="preserve"> 1</w:t>
      </w:r>
      <w:r w:rsidR="00EA092D">
        <w:rPr>
          <w:sz w:val="22"/>
        </w:rPr>
        <w:t>,</w:t>
      </w:r>
      <w:r w:rsidRPr="005C347F">
        <w:rPr>
          <w:sz w:val="22"/>
        </w:rPr>
        <w:t xml:space="preserve">18). Tvrdí, že je čistý a </w:t>
      </w:r>
      <w:r w:rsidRPr="005C347F">
        <w:rPr>
          <w:b/>
          <w:bCs/>
          <w:sz w:val="22"/>
        </w:rPr>
        <w:t xml:space="preserve"> chrání </w:t>
      </w:r>
      <w:r w:rsidRPr="005C347F">
        <w:rPr>
          <w:sz w:val="22"/>
        </w:rPr>
        <w:t xml:space="preserve"> před lidskou sofistikou (Přísloví 30</w:t>
      </w:r>
      <w:r w:rsidR="00E11B68">
        <w:rPr>
          <w:sz w:val="22"/>
        </w:rPr>
        <w:t>,</w:t>
      </w:r>
      <w:r w:rsidRPr="005C347F">
        <w:rPr>
          <w:sz w:val="22"/>
        </w:rPr>
        <w:t>5). Pokud k tomu přidáme některou ze svých "pravd", můžeme být před Bohem považováni za lháře (Přísloví 30</w:t>
      </w:r>
      <w:r w:rsidR="00E11B68">
        <w:rPr>
          <w:sz w:val="22"/>
        </w:rPr>
        <w:t>,</w:t>
      </w:r>
      <w:r w:rsidRPr="005C347F">
        <w:rPr>
          <w:sz w:val="22"/>
        </w:rPr>
        <w:t>6).</w:t>
      </w:r>
    </w:p>
    <w:p w14:paraId="2409A7DB" w14:textId="7F4057B8" w:rsidR="00CB4309" w:rsidRPr="00EB3E3A" w:rsidRDefault="00CB4309" w:rsidP="00CB4309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Každé tvrzení, jakákoli pravda, musí být dokázána Biblí. Když existuje rozpor mezi tím, co považujeme za pravdu, a tím, co Bible potvrzuje, existují dvě možnosti: buď se mýlíme; nebo Bibli špatně interpretujeme.</w:t>
      </w:r>
    </w:p>
    <w:p w14:paraId="5AB6F204" w14:textId="6F2BD3EF" w:rsidR="00EB3E3A" w:rsidRPr="005C347F" w:rsidRDefault="00EA092D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Co říká</w:t>
      </w:r>
      <w:r w:rsidR="00EB3E3A" w:rsidRPr="00EB3E3A">
        <w:rPr>
          <w:b/>
          <w:bCs/>
          <w:sz w:val="22"/>
        </w:rPr>
        <w:t xml:space="preserve"> Bible</w:t>
      </w:r>
    </w:p>
    <w:p w14:paraId="4F5D5E13" w14:textId="44A84CAB" w:rsidR="007955DC" w:rsidRPr="005C347F" w:rsidRDefault="007955DC" w:rsidP="007955DC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Jedna věc, kterou ani ti nejzarytější nepřátelé Bible nemohou popřít, je její síla proměnit lidi. Pavel ji přirovnává k meči, který má velkou sílu.</w:t>
      </w:r>
    </w:p>
    <w:p w14:paraId="66B0D480" w14:textId="1878EAE8" w:rsidR="007955DC" w:rsidRPr="005C347F" w:rsidRDefault="007955DC" w:rsidP="007955DC">
      <w:pPr>
        <w:pStyle w:val="Prrafodelista"/>
        <w:numPr>
          <w:ilvl w:val="1"/>
          <w:numId w:val="1"/>
        </w:numPr>
        <w:rPr>
          <w:sz w:val="22"/>
        </w:rPr>
      </w:pPr>
      <w:r w:rsidRPr="007955DC">
        <w:rPr>
          <w:sz w:val="22"/>
        </w:rPr>
        <w:t>On nám umožňuje vidět sami sebe takové, jací skutečně jsme (</w:t>
      </w:r>
      <w:r w:rsidR="00EA092D">
        <w:rPr>
          <w:sz w:val="22"/>
        </w:rPr>
        <w:t>list Židům</w:t>
      </w:r>
      <w:r w:rsidRPr="007955DC">
        <w:rPr>
          <w:sz w:val="22"/>
        </w:rPr>
        <w:t xml:space="preserve"> 4</w:t>
      </w:r>
      <w:r w:rsidR="00EA092D">
        <w:rPr>
          <w:sz w:val="22"/>
        </w:rPr>
        <w:t>,</w:t>
      </w:r>
      <w:r w:rsidRPr="007955DC">
        <w:rPr>
          <w:sz w:val="22"/>
        </w:rPr>
        <w:t>12)</w:t>
      </w:r>
      <w:r w:rsidR="00EA092D">
        <w:rPr>
          <w:sz w:val="22"/>
        </w:rPr>
        <w:t>,</w:t>
      </w:r>
      <w:r w:rsidRPr="007955DC">
        <w:rPr>
          <w:sz w:val="22"/>
        </w:rPr>
        <w:t xml:space="preserve"> odvrací nás od hříchu (Žalm 119</w:t>
      </w:r>
      <w:r w:rsidR="00EA092D">
        <w:rPr>
          <w:sz w:val="22"/>
        </w:rPr>
        <w:t>,</w:t>
      </w:r>
      <w:r w:rsidRPr="007955DC">
        <w:rPr>
          <w:sz w:val="22"/>
        </w:rPr>
        <w:t>11)</w:t>
      </w:r>
      <w:r w:rsidR="00EA092D">
        <w:rPr>
          <w:sz w:val="22"/>
        </w:rPr>
        <w:t>,</w:t>
      </w:r>
      <w:r w:rsidRPr="007955DC">
        <w:rPr>
          <w:sz w:val="22"/>
        </w:rPr>
        <w:t xml:space="preserve"> je to potrava pro naši duši (Jer</w:t>
      </w:r>
      <w:r w:rsidR="00EA092D">
        <w:rPr>
          <w:sz w:val="22"/>
        </w:rPr>
        <w:t>emiáš</w:t>
      </w:r>
      <w:r w:rsidRPr="007955DC">
        <w:rPr>
          <w:sz w:val="22"/>
        </w:rPr>
        <w:t xml:space="preserve"> 15</w:t>
      </w:r>
      <w:r w:rsidR="00EA092D">
        <w:rPr>
          <w:sz w:val="22"/>
        </w:rPr>
        <w:t>,</w:t>
      </w:r>
      <w:r w:rsidRPr="007955DC">
        <w:rPr>
          <w:sz w:val="22"/>
        </w:rPr>
        <w:t>16)</w:t>
      </w:r>
      <w:r w:rsidR="00EA092D">
        <w:rPr>
          <w:sz w:val="22"/>
        </w:rPr>
        <w:t>,</w:t>
      </w:r>
      <w:r w:rsidRPr="007955DC">
        <w:rPr>
          <w:sz w:val="22"/>
        </w:rPr>
        <w:t xml:space="preserve"> pomáhá nám duchovně růst (1.</w:t>
      </w:r>
      <w:r w:rsidR="00EA092D">
        <w:rPr>
          <w:sz w:val="22"/>
        </w:rPr>
        <w:t xml:space="preserve"> list</w:t>
      </w:r>
      <w:r w:rsidRPr="007955DC">
        <w:rPr>
          <w:sz w:val="22"/>
        </w:rPr>
        <w:t xml:space="preserve"> Petr</w:t>
      </w:r>
      <w:r w:rsidR="00EA092D">
        <w:rPr>
          <w:sz w:val="22"/>
        </w:rPr>
        <w:t>ů</w:t>
      </w:r>
      <w:r w:rsidRPr="007955DC">
        <w:rPr>
          <w:sz w:val="22"/>
        </w:rPr>
        <w:t>v 2</w:t>
      </w:r>
      <w:r w:rsidR="00EA092D">
        <w:rPr>
          <w:sz w:val="22"/>
        </w:rPr>
        <w:t>,</w:t>
      </w:r>
      <w:r w:rsidRPr="007955DC">
        <w:rPr>
          <w:sz w:val="22"/>
        </w:rPr>
        <w:t>2)</w:t>
      </w:r>
      <w:r w:rsidR="00EA092D">
        <w:rPr>
          <w:sz w:val="22"/>
        </w:rPr>
        <w:t>,</w:t>
      </w:r>
      <w:r w:rsidRPr="007955DC">
        <w:rPr>
          <w:sz w:val="22"/>
        </w:rPr>
        <w:t xml:space="preserve"> dává nám život (J</w:t>
      </w:r>
      <w:r w:rsidR="00EA092D">
        <w:rPr>
          <w:sz w:val="22"/>
        </w:rPr>
        <w:t>a</w:t>
      </w:r>
      <w:r w:rsidRPr="007955DC">
        <w:rPr>
          <w:sz w:val="22"/>
        </w:rPr>
        <w:t>n 6</w:t>
      </w:r>
      <w:r w:rsidR="00EA092D">
        <w:rPr>
          <w:sz w:val="22"/>
        </w:rPr>
        <w:t>,</w:t>
      </w:r>
      <w:r w:rsidRPr="007955DC">
        <w:rPr>
          <w:sz w:val="22"/>
        </w:rPr>
        <w:t>63)</w:t>
      </w:r>
    </w:p>
    <w:p w14:paraId="41559033" w14:textId="38AA40F7" w:rsidR="007955DC" w:rsidRPr="005C347F" w:rsidRDefault="007955DC" w:rsidP="007955DC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Žádná jiná kniha nás nemůže ovlivnit tak jako Bible. Když jsme ochotni začlenit učení obsažená v našich životech do našich životů, změníme se k lepšímu.</w:t>
      </w:r>
    </w:p>
    <w:p w14:paraId="76E4A5AE" w14:textId="1574804F" w:rsidR="007955DC" w:rsidRPr="00EB3E3A" w:rsidRDefault="007955DC" w:rsidP="007955DC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Když ji čteme s otevřeným srdcem a prosíme Boha o osvícení Duchem svatým, naše životy se proměňují.</w:t>
      </w:r>
    </w:p>
    <w:p w14:paraId="195F69F4" w14:textId="6C5DC04F" w:rsidR="00395C43" w:rsidRPr="005C347F" w:rsidRDefault="00EA092D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Stav srdce</w:t>
      </w:r>
    </w:p>
    <w:p w14:paraId="7C25AB25" w14:textId="20A52DF9" w:rsidR="00935CF6" w:rsidRPr="005C347F" w:rsidRDefault="00935CF6" w:rsidP="00935CF6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Přátelé Bible k ní přistupují s vědomím, že je to živé Boží slovo (1</w:t>
      </w:r>
      <w:r w:rsidR="00EA092D">
        <w:rPr>
          <w:sz w:val="22"/>
        </w:rPr>
        <w:t>. list</w:t>
      </w:r>
      <w:r w:rsidRPr="005C347F">
        <w:rPr>
          <w:sz w:val="22"/>
        </w:rPr>
        <w:t xml:space="preserve"> Tes</w:t>
      </w:r>
      <w:r w:rsidR="00EA092D">
        <w:rPr>
          <w:sz w:val="22"/>
        </w:rPr>
        <w:t>alonickým</w:t>
      </w:r>
      <w:r w:rsidRPr="005C347F">
        <w:rPr>
          <w:sz w:val="22"/>
        </w:rPr>
        <w:t xml:space="preserve"> 2</w:t>
      </w:r>
      <w:r w:rsidR="00EA092D">
        <w:rPr>
          <w:sz w:val="22"/>
        </w:rPr>
        <w:t>,</w:t>
      </w:r>
      <w:r w:rsidRPr="005C347F">
        <w:rPr>
          <w:sz w:val="22"/>
        </w:rPr>
        <w:t>13). Ale jak k tomu přesvědčení dospět?</w:t>
      </w:r>
    </w:p>
    <w:p w14:paraId="1AA45AE9" w14:textId="6F50085D" w:rsidR="00935CF6" w:rsidRPr="005C347F" w:rsidRDefault="00935CF6" w:rsidP="00935CF6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Pavel nám říká, že k tomu potřebujeme duchovní rozlišování, tedy schopnost chápat duchovní věci</w:t>
      </w:r>
      <w:r w:rsidR="00EA092D">
        <w:rPr>
          <w:sz w:val="22"/>
        </w:rPr>
        <w:t xml:space="preserve">                   </w:t>
      </w:r>
      <w:r w:rsidRPr="005C347F">
        <w:rPr>
          <w:sz w:val="22"/>
        </w:rPr>
        <w:t xml:space="preserve"> (1.</w:t>
      </w:r>
      <w:r w:rsidR="00EA092D">
        <w:rPr>
          <w:sz w:val="22"/>
        </w:rPr>
        <w:t xml:space="preserve"> list</w:t>
      </w:r>
      <w:r w:rsidRPr="005C347F">
        <w:rPr>
          <w:sz w:val="22"/>
        </w:rPr>
        <w:t xml:space="preserve"> Korintským 2</w:t>
      </w:r>
      <w:r w:rsidR="00EA092D">
        <w:rPr>
          <w:sz w:val="22"/>
        </w:rPr>
        <w:t>,</w:t>
      </w:r>
      <w:r w:rsidRPr="005C347F">
        <w:rPr>
          <w:sz w:val="22"/>
        </w:rPr>
        <w:t>14). Proto je rozpoznání božského poselství v Bibli dílem Ducha svatého, který v nás působí.</w:t>
      </w:r>
    </w:p>
    <w:p w14:paraId="72C2E519" w14:textId="671FFFC4" w:rsidR="00935CF6" w:rsidRPr="005C347F" w:rsidRDefault="00935CF6" w:rsidP="00935CF6">
      <w:pPr>
        <w:pStyle w:val="Prrafodelista"/>
        <w:numPr>
          <w:ilvl w:val="1"/>
          <w:numId w:val="1"/>
        </w:numPr>
        <w:rPr>
          <w:sz w:val="22"/>
        </w:rPr>
      </w:pPr>
      <w:r w:rsidRPr="00935CF6">
        <w:rPr>
          <w:sz w:val="22"/>
        </w:rPr>
        <w:t xml:space="preserve">Když Bibli přijímáme tímto způsobem, ukazuje nám stav našeho vztahu s Bohem; Říká nám, jak tento vztah posílit; Zažíváme postupnou proměnu; přibližujeme se k Ježíši; činí nás moudrými ke spáse; Rosteme </w:t>
      </w:r>
      <w:r w:rsidR="00C12CA4">
        <w:rPr>
          <w:sz w:val="22"/>
        </w:rPr>
        <w:t xml:space="preserve">                 </w:t>
      </w:r>
      <w:r w:rsidRPr="00935CF6">
        <w:rPr>
          <w:sz w:val="22"/>
        </w:rPr>
        <w:t>v poznání pravdy; naše víra roste a posiluje se; Máme naději; Jsme si vědomi, že nás čeká lepší, věčný</w:t>
      </w:r>
      <w:r w:rsidR="00C12CA4">
        <w:rPr>
          <w:sz w:val="22"/>
        </w:rPr>
        <w:t xml:space="preserve">                 </w:t>
      </w:r>
      <w:r w:rsidRPr="00935CF6">
        <w:rPr>
          <w:sz w:val="22"/>
        </w:rPr>
        <w:t xml:space="preserve"> a nádherný život.</w:t>
      </w:r>
    </w:p>
    <w:sectPr w:rsidR="00935CF6" w:rsidRPr="005C347F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3817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3A"/>
    <w:rsid w:val="00004746"/>
    <w:rsid w:val="00024F89"/>
    <w:rsid w:val="000B2AC6"/>
    <w:rsid w:val="000B440E"/>
    <w:rsid w:val="000D5E5E"/>
    <w:rsid w:val="00115108"/>
    <w:rsid w:val="00190E65"/>
    <w:rsid w:val="00192088"/>
    <w:rsid w:val="001E4AA8"/>
    <w:rsid w:val="003036B8"/>
    <w:rsid w:val="00395C43"/>
    <w:rsid w:val="003D5E96"/>
    <w:rsid w:val="004A0752"/>
    <w:rsid w:val="004D5CB2"/>
    <w:rsid w:val="004E4D9C"/>
    <w:rsid w:val="005B3A27"/>
    <w:rsid w:val="005C347F"/>
    <w:rsid w:val="0068542F"/>
    <w:rsid w:val="006B286A"/>
    <w:rsid w:val="00711123"/>
    <w:rsid w:val="007955DC"/>
    <w:rsid w:val="00935CF6"/>
    <w:rsid w:val="00A0657C"/>
    <w:rsid w:val="00AB22F4"/>
    <w:rsid w:val="00AB406A"/>
    <w:rsid w:val="00B778F6"/>
    <w:rsid w:val="00BA3EAE"/>
    <w:rsid w:val="00C12CA4"/>
    <w:rsid w:val="00C22FAD"/>
    <w:rsid w:val="00C46A68"/>
    <w:rsid w:val="00CB4309"/>
    <w:rsid w:val="00DE26F8"/>
    <w:rsid w:val="00E11B68"/>
    <w:rsid w:val="00EA092D"/>
    <w:rsid w:val="00EB3E3A"/>
    <w:rsid w:val="00FC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chartTrackingRefBased/>
  <w15:docId w15:val="{7C91EE05-0E53-4EF8-BA69-9142DE1B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B3E3A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854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2904</Characters>
  <Application>Microsoft Office Word</Application>
  <DocSecurity>2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2026-03-15T15:05:00Z</dcterms:created>
  <dcterms:modified xsi:type="dcterms:W3CDTF">2026-03-15T15:05:00Z</dcterms:modified>
</cp:coreProperties>
</file>