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F7D8" w14:textId="77777777" w:rsidR="00E1032B" w:rsidRDefault="00000000">
      <w:pPr>
        <w:pStyle w:val="Ttulo1"/>
        <w:spacing w:before="0" w:after="240"/>
        <w:jc w:val="center"/>
      </w:pPr>
      <w:r>
        <w:rPr>
          <w:sz w:val="36"/>
          <w:szCs w:val="36"/>
        </w:rPr>
        <w:t>Leçon 2 : Connaître Dieu</w:t>
      </w:r>
    </w:p>
    <w:p w14:paraId="4C140DD5" w14:textId="77777777" w:rsidR="00E1032B" w:rsidRDefault="00000000">
      <w:pPr>
        <w:spacing w:after="480"/>
        <w:jc w:val="center"/>
      </w:pPr>
      <w:r>
        <w:rPr>
          <w:b/>
          <w:bCs/>
        </w:rPr>
        <w:t>Questions d'étude et de discussion</w:t>
      </w:r>
    </w:p>
    <w:p w14:paraId="38638197" w14:textId="77777777" w:rsidR="00E1032B" w:rsidRDefault="00000000">
      <w:pPr>
        <w:pStyle w:val="Ttulo2"/>
      </w:pPr>
      <w:r>
        <w:t>A. Une révélation du caractère de Dieu</w:t>
      </w:r>
    </w:p>
    <w:p w14:paraId="5C6F5632" w14:textId="77777777" w:rsidR="00E1032B" w:rsidRDefault="00000000">
      <w:pPr>
        <w:spacing w:before="120" w:after="80"/>
      </w:pPr>
      <w:r>
        <w:rPr>
          <w:b/>
          <w:bCs/>
        </w:rPr>
        <w:t xml:space="preserve">1. Psaume 19.1-6 — </w:t>
      </w:r>
      <w:r>
        <w:t>Quel témoignage inspiré le psalmiste David a-t-il rendu sur la nature en tant que révélation du caractère de notre Dieu Créateur ?</w:t>
      </w:r>
    </w:p>
    <w:p w14:paraId="364A9BEC" w14:textId="77777777" w:rsidR="00E1032B" w:rsidRDefault="00000000">
      <w:pPr>
        <w:spacing w:before="80" w:after="160"/>
        <w:ind w:left="720"/>
      </w:pPr>
      <w:r>
        <w:rPr>
          <w:i/>
          <w:iCs/>
        </w:rPr>
        <w:t>« Les cieux racontent la gloire de Dieu, et l'étendue manifeste l'œuvre de ses mains. Le jour en instruit un autre jour, la nuit en donne connaissance à une autre nuit. Ce n'est pas un langage, ce ne sont pas des paroles dont le son ne soit point entendu ; leur voix retentit sur toute la terre, et leurs discours jusqu'aux extrémités du monde... »</w:t>
      </w:r>
      <w:r>
        <w:t xml:space="preserve"> (Psaume 19.1-4, NEG)</w:t>
      </w:r>
    </w:p>
    <w:p w14:paraId="674C8BD1" w14:textId="77777777" w:rsidR="00E1032B" w:rsidRDefault="00000000">
      <w:pPr>
        <w:spacing w:before="120" w:after="160"/>
      </w:pPr>
      <w:r>
        <w:rPr>
          <w:b/>
          <w:bCs/>
        </w:rPr>
        <w:t xml:space="preserve">2. </w:t>
      </w:r>
      <w:r>
        <w:t xml:space="preserve">Où percevez-vous le caractère de notre Dieu Créateur révélé dans le récit de la Genèse sur la création ? </w:t>
      </w:r>
      <w:r>
        <w:rPr>
          <w:b/>
          <w:bCs/>
        </w:rPr>
        <w:t>Genèse 1.26, 31 ; 2.1-3, 7</w:t>
      </w:r>
      <w:r>
        <w:t>, etc.</w:t>
      </w:r>
    </w:p>
    <w:p w14:paraId="7E9CBE05" w14:textId="77777777" w:rsidR="00E1032B" w:rsidRDefault="00000000">
      <w:pPr>
        <w:spacing w:before="120" w:after="80"/>
      </w:pPr>
      <w:r>
        <w:rPr>
          <w:b/>
          <w:bCs/>
        </w:rPr>
        <w:t xml:space="preserve">3. Psaume 19.7-10 — </w:t>
      </w:r>
      <w:r>
        <w:t xml:space="preserve">Pourquoi les révélations de Dieu par les prophètes, et de façon plus complète par Jésus, sont-elles si importantes pour obtenir une image plus claire du caractère de Dieu ? (voir aussi </w:t>
      </w:r>
      <w:r>
        <w:rPr>
          <w:b/>
          <w:bCs/>
        </w:rPr>
        <w:t>Hébreux 1.1-3</w:t>
      </w:r>
      <w:r>
        <w:t>)</w:t>
      </w:r>
    </w:p>
    <w:p w14:paraId="5E32B1A3" w14:textId="77777777" w:rsidR="00E1032B" w:rsidRDefault="00000000">
      <w:pPr>
        <w:spacing w:before="80" w:after="160"/>
        <w:ind w:left="720"/>
      </w:pPr>
      <w:r>
        <w:rPr>
          <w:i/>
          <w:iCs/>
        </w:rPr>
        <w:t>« La loi de l'Éternel est parfaite, elle restaure l'âme ; le témoignage de l'Éternel est stable, il rend sage le simple. Les ordonnances de l'Éternel sont droites, elles réjouissent le cœur ; le commandement de l'Éternel est pur, il éclaire les yeux... »</w:t>
      </w:r>
      <w:r>
        <w:t xml:space="preserve"> (Psaume 19.7-8, NEG)</w:t>
      </w:r>
    </w:p>
    <w:p w14:paraId="59D5A2BD" w14:textId="77777777" w:rsidR="00E1032B" w:rsidRDefault="00000000">
      <w:pPr>
        <w:spacing w:before="120" w:after="80"/>
      </w:pPr>
      <w:r>
        <w:rPr>
          <w:b/>
          <w:bCs/>
        </w:rPr>
        <w:t xml:space="preserve">4. </w:t>
      </w:r>
      <w:r>
        <w:t xml:space="preserve">Comment l'ange déchu, Satan, a-t-il tenté de présenter une image déformée du caractère de Dieu ? </w:t>
      </w:r>
      <w:r>
        <w:rPr>
          <w:b/>
          <w:bCs/>
        </w:rPr>
        <w:t>Jean 8.44 ; Genèse 3.1-5</w:t>
      </w:r>
    </w:p>
    <w:p w14:paraId="73D11568" w14:textId="77777777" w:rsidR="00E1032B" w:rsidRDefault="00000000">
      <w:pPr>
        <w:spacing w:before="80" w:after="160"/>
        <w:ind w:left="720"/>
      </w:pPr>
      <w:r>
        <w:rPr>
          <w:i/>
          <w:iCs/>
        </w:rPr>
        <w:t>« Vous êtes du diable, qui est votre père, et vous voulez accomplir les désirs de votre père. Il a été meurtrier dès le commencement, et il ne s'est pas tenu dans la vérité, parce qu'il n'y a pas de vérité en lui. Lorsqu'il profère le mensonge, il parle de son propre fonds ; car il est menteur et le père du mensonge. »</w:t>
      </w:r>
      <w:r>
        <w:t xml:space="preserve"> (Jean 8.44, NEG)</w:t>
      </w:r>
    </w:p>
    <w:p w14:paraId="372F3470" w14:textId="77777777" w:rsidR="00E1032B" w:rsidRDefault="00000000">
      <w:pPr>
        <w:spacing w:before="120" w:after="240"/>
      </w:pPr>
      <w:r>
        <w:rPr>
          <w:b/>
          <w:bCs/>
        </w:rPr>
        <w:t xml:space="preserve">5. </w:t>
      </w:r>
      <w:r>
        <w:t>Comment Dieu vous a-t-il aidé à percevoir une révélation plus claire de Son caractère ? (en méditant sur la vie de Jésus, en étudiant les Écritures dans la prière, etc.)</w:t>
      </w:r>
    </w:p>
    <w:p w14:paraId="28FB77B1" w14:textId="77777777" w:rsidR="00E1032B" w:rsidRDefault="00000000">
      <w:pPr>
        <w:pStyle w:val="Ttulo2"/>
      </w:pPr>
      <w:r>
        <w:t>B. Dieu est l'amour agapè</w:t>
      </w:r>
    </w:p>
    <w:p w14:paraId="522B9452" w14:textId="77777777" w:rsidR="00E1032B" w:rsidRDefault="00000000">
      <w:pPr>
        <w:spacing w:before="120" w:after="80"/>
      </w:pPr>
      <w:r>
        <w:rPr>
          <w:b/>
          <w:bCs/>
        </w:rPr>
        <w:t xml:space="preserve">1. </w:t>
      </w:r>
      <w:r>
        <w:t xml:space="preserve">Quel résumé concis du caractère de Dieu l'apôtre Jean propose-t-il ? </w:t>
      </w:r>
      <w:r>
        <w:rPr>
          <w:b/>
          <w:bCs/>
        </w:rPr>
        <w:t>1 Jean 4.8</w:t>
      </w:r>
    </w:p>
    <w:p w14:paraId="6CE5F184" w14:textId="77777777" w:rsidR="00E1032B" w:rsidRDefault="00000000">
      <w:pPr>
        <w:spacing w:before="80" w:after="160"/>
        <w:ind w:left="720"/>
      </w:pPr>
      <w:r>
        <w:rPr>
          <w:i/>
          <w:iCs/>
        </w:rPr>
        <w:t>« Celui qui n'aime pas n'a pas connu Dieu, car Dieu est amour. »</w:t>
      </w:r>
      <w:r>
        <w:t xml:space="preserve"> (1 Jean 4.8, NEG)</w:t>
      </w:r>
    </w:p>
    <w:p w14:paraId="4C6F4C17" w14:textId="77777777" w:rsidR="00E1032B" w:rsidRDefault="00000000">
      <w:pPr>
        <w:spacing w:before="120" w:after="160"/>
      </w:pPr>
      <w:r>
        <w:rPr>
          <w:b/>
          <w:bCs/>
        </w:rPr>
        <w:t xml:space="preserve">2. </w:t>
      </w:r>
      <w:r>
        <w:t xml:space="preserve">Comment l'apôtre Jean développe-t-il ce thème dans sa première lettre aux chrétiens ? </w:t>
      </w:r>
      <w:r>
        <w:rPr>
          <w:b/>
          <w:bCs/>
        </w:rPr>
        <w:t>1 Jean 4.7-19</w:t>
      </w:r>
    </w:p>
    <w:p w14:paraId="64C6E100" w14:textId="77777777" w:rsidR="00E1032B" w:rsidRDefault="00000000">
      <w:pPr>
        <w:spacing w:before="120" w:after="80"/>
      </w:pPr>
      <w:r>
        <w:rPr>
          <w:b/>
          <w:bCs/>
        </w:rPr>
        <w:t xml:space="preserve">3. </w:t>
      </w:r>
      <w:r>
        <w:t xml:space="preserve">Où percevez-vous l'amour de Dieu mis en évidence dans les enseignements de Jésus ? </w:t>
      </w:r>
      <w:r>
        <w:rPr>
          <w:b/>
          <w:bCs/>
        </w:rPr>
        <w:t>Jean 3.16</w:t>
      </w:r>
      <w:r>
        <w:t>, etc.</w:t>
      </w:r>
    </w:p>
    <w:p w14:paraId="3CB2A440" w14:textId="77777777" w:rsidR="00E1032B" w:rsidRDefault="00000000">
      <w:pPr>
        <w:spacing w:before="80" w:after="160"/>
        <w:ind w:left="720"/>
      </w:pPr>
      <w:r>
        <w:rPr>
          <w:i/>
          <w:iCs/>
        </w:rPr>
        <w:t>« Car Dieu a tant aimé le monde qu'il a donné son Fils unique, afin que quiconque croit en lui ne périsse point, mais qu'il ait la vie éternelle. »</w:t>
      </w:r>
      <w:r>
        <w:t xml:space="preserve"> (Jean 3.16, NEG)</w:t>
      </w:r>
    </w:p>
    <w:p w14:paraId="2C5410A1" w14:textId="77777777" w:rsidR="00E1032B" w:rsidRDefault="00000000">
      <w:pPr>
        <w:spacing w:before="120" w:after="160"/>
      </w:pPr>
      <w:r>
        <w:rPr>
          <w:b/>
          <w:bCs/>
        </w:rPr>
        <w:t xml:space="preserve">4. </w:t>
      </w:r>
      <w:r>
        <w:t>Où percevez-vous l'amour de Dieu révélé dans le ministère terrestre de Jésus ?</w:t>
      </w:r>
    </w:p>
    <w:p w14:paraId="300EC11D" w14:textId="77777777" w:rsidR="00E1032B" w:rsidRDefault="00000000">
      <w:pPr>
        <w:spacing w:before="120" w:after="240"/>
      </w:pPr>
      <w:r>
        <w:rPr>
          <w:b/>
          <w:bCs/>
        </w:rPr>
        <w:t xml:space="preserve">5. </w:t>
      </w:r>
      <w:r>
        <w:t>Comment cette révélation de l'amour incommensurable et indéfectible de Dieu vous affecte-t-elle ?</w:t>
      </w:r>
    </w:p>
    <w:p w14:paraId="41133A18" w14:textId="77777777" w:rsidR="00E1032B" w:rsidRDefault="00000000">
      <w:pPr>
        <w:pStyle w:val="Ttulo2"/>
      </w:pPr>
      <w:r>
        <w:lastRenderedPageBreak/>
        <w:t>C. Dieu est saint</w:t>
      </w:r>
    </w:p>
    <w:p w14:paraId="19A88C47" w14:textId="77777777" w:rsidR="00E1032B" w:rsidRDefault="00000000">
      <w:pPr>
        <w:spacing w:before="120" w:after="80"/>
      </w:pPr>
      <w:r>
        <w:rPr>
          <w:b/>
          <w:bCs/>
        </w:rPr>
        <w:t xml:space="preserve">1. </w:t>
      </w:r>
      <w:r>
        <w:t xml:space="preserve">Quel témoignage inspirant l'auteur du </w:t>
      </w:r>
      <w:r>
        <w:rPr>
          <w:b/>
          <w:bCs/>
        </w:rPr>
        <w:t>Psaume 99</w:t>
      </w:r>
      <w:r>
        <w:t xml:space="preserve"> a-t-il rendu sur le caractère de Dieu ? </w:t>
      </w:r>
      <w:r>
        <w:rPr>
          <w:b/>
          <w:bCs/>
        </w:rPr>
        <w:t>Psaume 99.1-3, 5</w:t>
      </w:r>
    </w:p>
    <w:p w14:paraId="721A464C" w14:textId="77777777" w:rsidR="00E1032B" w:rsidRDefault="00000000">
      <w:pPr>
        <w:spacing w:before="80" w:after="160"/>
        <w:ind w:left="720"/>
      </w:pPr>
      <w:r>
        <w:rPr>
          <w:i/>
          <w:iCs/>
        </w:rPr>
        <w:t>« L'Éternel règne ; les peuples sont dans la frayeur. Il est assis sur les chérubins ; la terre est ébranlée. L'Éternel est grand dans Sion, et il est élevé au-dessus de tous les peuples. Qu'ils louent ton nom grand et terrible ! Il est saint. »</w:t>
      </w:r>
      <w:r>
        <w:t xml:space="preserve"> (Psaume 99.1-3, 5, NEG)</w:t>
      </w:r>
    </w:p>
    <w:p w14:paraId="7507CEE3" w14:textId="77777777" w:rsidR="00E1032B" w:rsidRDefault="00000000">
      <w:pPr>
        <w:spacing w:before="120" w:after="80"/>
      </w:pPr>
      <w:r>
        <w:rPr>
          <w:b/>
          <w:bCs/>
        </w:rPr>
        <w:t xml:space="preserve">2. </w:t>
      </w:r>
      <w:r>
        <w:t xml:space="preserve">Quelle révélation sur Son caractère l'ÉTERNEL a-t-il donnée aux prophètes ? </w:t>
      </w:r>
      <w:r>
        <w:rPr>
          <w:b/>
          <w:bCs/>
        </w:rPr>
        <w:t>Lévitique 19.2 ; Ésaïe 6.1-3 ; Apocalypse 4.8</w:t>
      </w:r>
      <w:r>
        <w:t>, etc.</w:t>
      </w:r>
    </w:p>
    <w:p w14:paraId="4798CF47" w14:textId="77777777" w:rsidR="00E1032B" w:rsidRDefault="00000000">
      <w:pPr>
        <w:spacing w:before="80" w:after="80"/>
        <w:ind w:left="720"/>
      </w:pPr>
      <w:r>
        <w:rPr>
          <w:i/>
          <w:iCs/>
        </w:rPr>
        <w:t>« Tu leur parleras, et tu leur diras : Vous serez saints, car je suis saint, moi, l'Éternel, votre Dieu. »</w:t>
      </w:r>
      <w:r>
        <w:t xml:space="preserve"> (Lévitique 19.2, NEG)</w:t>
      </w:r>
    </w:p>
    <w:p w14:paraId="4C54B786" w14:textId="77777777" w:rsidR="00E1032B" w:rsidRDefault="00000000">
      <w:pPr>
        <w:spacing w:before="80" w:after="160"/>
        <w:ind w:left="720"/>
      </w:pPr>
      <w:r>
        <w:rPr>
          <w:i/>
          <w:iCs/>
        </w:rPr>
        <w:t>« Saint, saint, saint est l'Éternel des armées ! Toute la terre est pleine de sa gloire. »</w:t>
      </w:r>
      <w:r>
        <w:t xml:space="preserve"> (Ésaïe 6.3, NEG)</w:t>
      </w:r>
    </w:p>
    <w:p w14:paraId="69117CA0" w14:textId="77777777" w:rsidR="00E1032B" w:rsidRDefault="00000000">
      <w:pPr>
        <w:spacing w:before="120" w:after="80"/>
      </w:pPr>
      <w:r>
        <w:rPr>
          <w:b/>
          <w:bCs/>
        </w:rPr>
        <w:t xml:space="preserve">3. </w:t>
      </w:r>
      <w:r>
        <w:t xml:space="preserve">Comment la prière d'Anne, relative au caractère de Dieu, vous affecte-t-elle ? </w:t>
      </w:r>
      <w:r>
        <w:rPr>
          <w:b/>
          <w:bCs/>
        </w:rPr>
        <w:t>1 Samuel 2.1-2</w:t>
      </w:r>
    </w:p>
    <w:p w14:paraId="5EE6E402" w14:textId="77777777" w:rsidR="00E1032B" w:rsidRDefault="00000000">
      <w:pPr>
        <w:spacing w:before="80" w:after="160"/>
        <w:ind w:left="720"/>
      </w:pPr>
      <w:r>
        <w:rPr>
          <w:i/>
          <w:iCs/>
        </w:rPr>
        <w:t>« Mon cœur se réjouit en l'Éternel, ma gloire est relevée par l'Éternel ; ma bouche se rit de mes ennemis, car je me réjouis en ton secours. Il n'y a point de saint comme l'Éternel ; car il n'y a point d'autre Dieu que toi, et il n'y a point de rocher comme notre Dieu. »</w:t>
      </w:r>
      <w:r>
        <w:t xml:space="preserve"> (1 Samuel 2.1-2, NEG)</w:t>
      </w:r>
    </w:p>
    <w:p w14:paraId="5AC6116B" w14:textId="77777777" w:rsidR="00E1032B" w:rsidRDefault="00000000">
      <w:pPr>
        <w:spacing w:before="120" w:after="80"/>
      </w:pPr>
      <w:r>
        <w:rPr>
          <w:b/>
          <w:bCs/>
        </w:rPr>
        <w:t xml:space="preserve">4. </w:t>
      </w:r>
      <w:r>
        <w:t xml:space="preserve">Quel encouragement trouvez-vous dans le témoignage de l'ÉTERNEL rapporté en </w:t>
      </w:r>
      <w:r>
        <w:rPr>
          <w:b/>
          <w:bCs/>
        </w:rPr>
        <w:t xml:space="preserve">Ésaïe 57.15 </w:t>
      </w:r>
      <w:r>
        <w:t>?</w:t>
      </w:r>
    </w:p>
    <w:p w14:paraId="7B9716E6" w14:textId="77777777" w:rsidR="00E1032B" w:rsidRDefault="00000000">
      <w:pPr>
        <w:spacing w:before="80" w:after="160"/>
        <w:ind w:left="720"/>
      </w:pPr>
      <w:r>
        <w:rPr>
          <w:i/>
          <w:iCs/>
        </w:rPr>
        <w:t>« Car ainsi parle le Haut et le Sublime, dont la demeure est éternelle et dont le nom est saint : J'habite dans les lieux élevés et dans la sainteté ; mais je suis avec l'homme contrit et humilié, pour ranimer les esprits humiliés, pour ranimer les cœurs contrits. »</w:t>
      </w:r>
      <w:r>
        <w:t xml:space="preserve"> (Ésaïe 57.15, NEG)</w:t>
      </w:r>
    </w:p>
    <w:p w14:paraId="6E567E5F" w14:textId="77777777" w:rsidR="00E1032B" w:rsidRDefault="00000000">
      <w:pPr>
        <w:spacing w:before="120" w:after="80"/>
      </w:pPr>
      <w:r>
        <w:rPr>
          <w:b/>
          <w:bCs/>
        </w:rPr>
        <w:t xml:space="preserve">5. </w:t>
      </w:r>
      <w:r>
        <w:t xml:space="preserve">Pourquoi est-il important de percevoir l'appel à la sainteté dans le contexte d'une relation avec Dieu ? </w:t>
      </w:r>
      <w:r>
        <w:rPr>
          <w:b/>
          <w:bCs/>
        </w:rPr>
        <w:t>1 Pierre 1.13-16</w:t>
      </w:r>
    </w:p>
    <w:p w14:paraId="073AF66E" w14:textId="77777777" w:rsidR="00E1032B" w:rsidRDefault="00000000">
      <w:pPr>
        <w:spacing w:before="80" w:after="240"/>
        <w:ind w:left="720"/>
      </w:pPr>
      <w:r>
        <w:rPr>
          <w:i/>
          <w:iCs/>
        </w:rPr>
        <w:t>« C'est pourquoi, ayant ceint les reins de votre intelligence, étant sobres, espérez parfaitement en la grâce qui vous sera apportée lors de la révélation de Jésus Christ. Comme des enfants obéissants, ne vous conformez pas aux convoitises que vous aviez autrefois quand vous étiez dans l'ignorance ; mais, puisque celui qui vous a appelés est saint, vous aussi soyez saints dans toute votre conduite, selon qu'il est écrit : Vous serez saints, car je suis saint. »</w:t>
      </w:r>
      <w:r>
        <w:t xml:space="preserve"> (1 Pierre 1.13-16, NEG)</w:t>
      </w:r>
    </w:p>
    <w:p w14:paraId="7C0C8D6F" w14:textId="77777777" w:rsidR="00E1032B" w:rsidRDefault="00000000">
      <w:pPr>
        <w:pStyle w:val="Ttulo2"/>
      </w:pPr>
      <w:r>
        <w:t>D. Dieu est Emmanuel</w:t>
      </w:r>
    </w:p>
    <w:p w14:paraId="089AD35D" w14:textId="77777777" w:rsidR="00E1032B" w:rsidRDefault="00000000">
      <w:pPr>
        <w:spacing w:before="120" w:after="80"/>
      </w:pPr>
      <w:r>
        <w:rPr>
          <w:b/>
          <w:bCs/>
        </w:rPr>
        <w:t xml:space="preserve">1. </w:t>
      </w:r>
      <w:r>
        <w:t xml:space="preserve">Quel mystère l'apôtre Jean révèle-t-il dans son récit évangélique ? </w:t>
      </w:r>
      <w:r>
        <w:rPr>
          <w:b/>
          <w:bCs/>
        </w:rPr>
        <w:t>Jean 1.1-4, 14</w:t>
      </w:r>
      <w:r>
        <w:t xml:space="preserve"> (l'incarnation)</w:t>
      </w:r>
    </w:p>
    <w:p w14:paraId="36AB49F6" w14:textId="77777777" w:rsidR="00E1032B" w:rsidRDefault="00000000">
      <w:pPr>
        <w:spacing w:before="80" w:after="160"/>
        <w:ind w:left="720"/>
      </w:pPr>
      <w:r>
        <w:rPr>
          <w:i/>
          <w:iCs/>
        </w:rPr>
        <w:t>« Au commencement était la Parole, et la Parole était avec Dieu, et la Parole était Dieu. Elle était au commencement avec Dieu. Toutes choses ont été faites par elle, et rien de ce qui a été fait n'a été fait sans elle. En elle était la vie, et la vie était la lumière des hommes... Et la Parole a été faite chair, et elle a habité parmi nous, pleine de grâce et de vérité ; et nous avons contemplé sa gloire, une gloire comme la gloire du Fils unique venu du Père. »</w:t>
      </w:r>
      <w:r>
        <w:t xml:space="preserve"> (Jean 1.1-4, 14, NEG)</w:t>
      </w:r>
    </w:p>
    <w:p w14:paraId="64413E87" w14:textId="77777777" w:rsidR="00E1032B" w:rsidRDefault="00000000">
      <w:pPr>
        <w:spacing w:before="120" w:after="80"/>
      </w:pPr>
      <w:r>
        <w:rPr>
          <w:b/>
          <w:bCs/>
        </w:rPr>
        <w:lastRenderedPageBreak/>
        <w:t xml:space="preserve">2. </w:t>
      </w:r>
      <w:r>
        <w:t xml:space="preserve">Quel fut le témoignage d'un ange de l'ÉTERNEL pour Joseph le charpentier ? </w:t>
      </w:r>
      <w:r>
        <w:rPr>
          <w:b/>
          <w:bCs/>
        </w:rPr>
        <w:t>Matthieu 1.18-23</w:t>
      </w:r>
    </w:p>
    <w:p w14:paraId="3608AAEB" w14:textId="77777777" w:rsidR="00E1032B" w:rsidRDefault="00000000">
      <w:pPr>
        <w:spacing w:before="80" w:after="160"/>
        <w:ind w:left="720"/>
      </w:pPr>
      <w:r>
        <w:rPr>
          <w:i/>
          <w:iCs/>
        </w:rPr>
        <w:t>« Or, voici comment arriva la naissance de Jésus Christ. Marie, sa mère, était accordée en mariage à Joseph ; mais, avant qu'ils eussent été ensemble, elle se trouva enceinte par le Saint Esprit... Elle enfantera un fils, et tu lui donneras le nom de Jésus, car c'est lui qui sauvera son peuple de ses péchés. Tout cela arriva afin que s'accomplit ce que le Seigneur avait annoncé par le prophète : Voici, la vierge sera enceinte, elle enfantera un fils, et on lui donnera le nom d'Emmanuel, ce qui se traduit : Dieu avec nous. »</w:t>
      </w:r>
      <w:r>
        <w:t xml:space="preserve"> (Matthieu 1.18, 21-23, NEG)</w:t>
      </w:r>
    </w:p>
    <w:p w14:paraId="0591C61A" w14:textId="77777777" w:rsidR="00E1032B" w:rsidRDefault="00000000">
      <w:pPr>
        <w:spacing w:before="120" w:after="480"/>
      </w:pPr>
      <w:r>
        <w:rPr>
          <w:b/>
          <w:bCs/>
        </w:rPr>
        <w:t xml:space="preserve">3. </w:t>
      </w:r>
      <w:r>
        <w:t>Que révèle l'incarnation sur le désir de Dieu d'entretenir une relation intime avec nous ?</w:t>
      </w:r>
    </w:p>
    <w:p w14:paraId="446986EC" w14:textId="77777777" w:rsidR="00E1032B" w:rsidRDefault="00E1032B">
      <w:pPr>
        <w:pBdr>
          <w:top w:val="single" w:sz="6" w:space="1" w:color="888888"/>
        </w:pBdr>
        <w:spacing w:before="240" w:after="240"/>
      </w:pPr>
    </w:p>
    <w:p w14:paraId="1F69DD69" w14:textId="77777777" w:rsidR="00E1032B" w:rsidRDefault="00000000">
      <w:pPr>
        <w:pStyle w:val="Ttulo1"/>
        <w:jc w:val="center"/>
      </w:pPr>
      <w:r>
        <w:t>Section complémentaire</w:t>
      </w:r>
    </w:p>
    <w:p w14:paraId="3B5FB82C" w14:textId="77777777" w:rsidR="00E1032B" w:rsidRDefault="00000000">
      <w:pPr>
        <w:spacing w:after="360"/>
        <w:jc w:val="center"/>
      </w:pPr>
      <w:r>
        <w:rPr>
          <w:i/>
          <w:iCs/>
          <w:sz w:val="22"/>
          <w:szCs w:val="22"/>
        </w:rPr>
        <w:t>Questions tirées de l'Approfondissement de l'Étude de la Bible (EDS 2026 T2)</w:t>
      </w:r>
    </w:p>
    <w:p w14:paraId="62293E35" w14:textId="77777777" w:rsidR="00E1032B" w:rsidRDefault="00000000">
      <w:pPr>
        <w:pStyle w:val="Ttulo2"/>
      </w:pPr>
      <w:r>
        <w:t>A. Questions sur la connaissance de Dieu (Psaume 139.19-24)</w:t>
      </w:r>
    </w:p>
    <w:p w14:paraId="6344695E" w14:textId="77777777" w:rsidR="00E1032B" w:rsidRDefault="00000000">
      <w:pPr>
        <w:spacing w:before="80" w:after="120"/>
      </w:pPr>
      <w:r>
        <w:t xml:space="preserve">Paul déclare que nous sommes </w:t>
      </w:r>
      <w:r>
        <w:rPr>
          <w:i/>
          <w:iCs/>
        </w:rPr>
        <w:t>« connus de Dieu »</w:t>
      </w:r>
      <w:r>
        <w:t xml:space="preserve"> (Galates 4.9). Méditez sur cela à partir de </w:t>
      </w:r>
      <w:r>
        <w:rPr>
          <w:b/>
          <w:bCs/>
        </w:rPr>
        <w:t>Psaume 139.19-24</w:t>
      </w:r>
      <w:r>
        <w:t xml:space="preserve"> :</w:t>
      </w:r>
    </w:p>
    <w:p w14:paraId="528B2D7D" w14:textId="77777777" w:rsidR="00E1032B" w:rsidRDefault="00000000">
      <w:pPr>
        <w:spacing w:before="80" w:after="80"/>
      </w:pPr>
      <w:r>
        <w:rPr>
          <w:b/>
          <w:bCs/>
        </w:rPr>
        <w:t xml:space="preserve">1. </w:t>
      </w:r>
      <w:r>
        <w:t>Comment le fait d'être connu de Dieu affecte-t-il votre vie quotidienne ?</w:t>
      </w:r>
    </w:p>
    <w:p w14:paraId="405CF54B" w14:textId="77777777" w:rsidR="00E1032B" w:rsidRDefault="00000000">
      <w:pPr>
        <w:spacing w:before="80" w:after="80"/>
      </w:pPr>
      <w:r>
        <w:rPr>
          <w:b/>
          <w:bCs/>
        </w:rPr>
        <w:t xml:space="preserve">2. </w:t>
      </w:r>
      <w:r>
        <w:t>Quel effet cette connaissance a-t-elle sur votre manière de penser et sur vos inquiétudes ?</w:t>
      </w:r>
    </w:p>
    <w:p w14:paraId="493B12C4" w14:textId="77777777" w:rsidR="00E1032B" w:rsidRDefault="00000000">
      <w:pPr>
        <w:spacing w:before="80" w:after="80"/>
      </w:pPr>
      <w:r>
        <w:rPr>
          <w:b/>
          <w:bCs/>
        </w:rPr>
        <w:t xml:space="preserve">3. </w:t>
      </w:r>
      <w:r>
        <w:t>Quel impact le fait d'être connu de Dieu a-t-il sur votre relation avec les autres ? (</w:t>
      </w:r>
      <w:r>
        <w:rPr>
          <w:b/>
          <w:bCs/>
        </w:rPr>
        <w:t>Psaume 139.19</w:t>
      </w:r>
      <w:r>
        <w:t>)</w:t>
      </w:r>
    </w:p>
    <w:p w14:paraId="7A4BBED8" w14:textId="77777777" w:rsidR="00E1032B" w:rsidRDefault="00000000">
      <w:pPr>
        <w:spacing w:before="80" w:after="240"/>
      </w:pPr>
      <w:r>
        <w:rPr>
          <w:b/>
          <w:bCs/>
        </w:rPr>
        <w:t xml:space="preserve">4. </w:t>
      </w:r>
      <w:r>
        <w:t>Comment le fait d'être connu de Dieu inspire-t-il vos relations avec les autres et vos décisions quotidiennes ? (</w:t>
      </w:r>
      <w:r>
        <w:rPr>
          <w:b/>
          <w:bCs/>
        </w:rPr>
        <w:t>Psaume 139.23-24</w:t>
      </w:r>
      <w:r>
        <w:t>)</w:t>
      </w:r>
    </w:p>
    <w:p w14:paraId="46E555E9" w14:textId="77777777" w:rsidR="00E1032B" w:rsidRDefault="00000000">
      <w:pPr>
        <w:pStyle w:val="Ttulo2"/>
      </w:pPr>
      <w:r>
        <w:t>B. Questions sur l'adoration du Créateur (Apocalypse 14.7)</w:t>
      </w:r>
    </w:p>
    <w:p w14:paraId="671DA5C8" w14:textId="77777777" w:rsidR="00E1032B" w:rsidRDefault="00000000">
      <w:pPr>
        <w:spacing w:before="80" w:after="120"/>
        <w:ind w:left="720"/>
      </w:pPr>
      <w:r>
        <w:rPr>
          <w:i/>
          <w:iCs/>
        </w:rPr>
        <w:t>« Craignez Dieu et donnez-lui gloire, car l'heure de son jugement est venue ; et adorez celui qui a fait le ciel, et la terre, et la mer, et les sources d'eaux. »</w:t>
      </w:r>
      <w:r>
        <w:t xml:space="preserve"> (Apocalypse 14.7, NEG)</w:t>
      </w:r>
    </w:p>
    <w:p w14:paraId="776DD733" w14:textId="77777777" w:rsidR="00E1032B" w:rsidRDefault="00000000">
      <w:pPr>
        <w:spacing w:before="80" w:after="80"/>
      </w:pPr>
      <w:r>
        <w:rPr>
          <w:b/>
          <w:bCs/>
        </w:rPr>
        <w:t xml:space="preserve">1. </w:t>
      </w:r>
      <w:r>
        <w:t>Comment répondez-vous à Dieu en tant que Créateur ?</w:t>
      </w:r>
    </w:p>
    <w:p w14:paraId="4BE5AECC" w14:textId="77777777" w:rsidR="00E1032B" w:rsidRDefault="00000000">
      <w:pPr>
        <w:spacing w:before="80" w:after="80"/>
      </w:pPr>
      <w:r>
        <w:rPr>
          <w:b/>
          <w:bCs/>
        </w:rPr>
        <w:t xml:space="preserve">2. </w:t>
      </w:r>
      <w:r>
        <w:t xml:space="preserve">Dans </w:t>
      </w:r>
      <w:r>
        <w:rPr>
          <w:b/>
          <w:bCs/>
        </w:rPr>
        <w:t>Apocalypse 14.7</w:t>
      </w:r>
      <w:r>
        <w:t>, comment l'usage du pronom « celui » après le verbe « adorer » influence-t-il votre manière d'adorer ?</w:t>
      </w:r>
    </w:p>
    <w:p w14:paraId="456F97E8" w14:textId="77777777" w:rsidR="00E1032B" w:rsidRDefault="00000000">
      <w:pPr>
        <w:spacing w:before="80" w:after="80"/>
      </w:pPr>
      <w:r>
        <w:rPr>
          <w:b/>
          <w:bCs/>
        </w:rPr>
        <w:t xml:space="preserve">3. </w:t>
      </w:r>
      <w:r>
        <w:t>Est-il possible d'adorer sans « Lui » ? Expliquez.</w:t>
      </w:r>
    </w:p>
    <w:p w14:paraId="65238A47" w14:textId="77777777" w:rsidR="00E1032B" w:rsidRDefault="00000000">
      <w:pPr>
        <w:spacing w:before="80" w:after="80"/>
      </w:pPr>
      <w:r>
        <w:rPr>
          <w:b/>
          <w:bCs/>
        </w:rPr>
        <w:t xml:space="preserve">4. </w:t>
      </w:r>
      <w:r>
        <w:t>En tant que pasteur ou membre d'église, demandez-vous : que puis-je faire pour assurer la présence de Dieu dans l'église et dans mon esprit ?</w:t>
      </w:r>
    </w:p>
    <w:p w14:paraId="1F7CAE52" w14:textId="77777777" w:rsidR="00E1032B" w:rsidRDefault="00000000">
      <w:pPr>
        <w:spacing w:before="80" w:after="240"/>
      </w:pPr>
      <w:r>
        <w:rPr>
          <w:b/>
          <w:bCs/>
        </w:rPr>
        <w:t xml:space="preserve">5. Activité : </w:t>
      </w:r>
      <w:r>
        <w:t>Le fait que l'adoration soit une réponse à la création doit inspirer notre manière d'adorer. Le Dieu que nous adorons est à la fois le Dieu puissant et transcendant, Élohim (</w:t>
      </w:r>
      <w:r>
        <w:rPr>
          <w:b/>
          <w:bCs/>
        </w:rPr>
        <w:t>Genèse 1.1–2.4</w:t>
      </w:r>
      <w:r>
        <w:t>), et le Dieu personnel et aimant, YHWH (</w:t>
      </w:r>
      <w:r>
        <w:rPr>
          <w:b/>
          <w:bCs/>
        </w:rPr>
        <w:t>Genèse 2.4-25</w:t>
      </w:r>
      <w:r>
        <w:t xml:space="preserve">). L'appel du psalmiste à l'adoration résonne avec cette tension : </w:t>
      </w:r>
      <w:r>
        <w:rPr>
          <w:i/>
          <w:iCs/>
        </w:rPr>
        <w:t>« Servez l'Éternel avec crainte, et réjouissez-vous avec tremblement » (Psaume 2.11, NEG)</w:t>
      </w:r>
      <w:r>
        <w:t>. Préparez un programme liturgique, incluant la musique et la prédication, qui reflète la tension des deux récits de la création.</w:t>
      </w:r>
    </w:p>
    <w:p w14:paraId="0D38422E" w14:textId="77777777" w:rsidR="00E1032B" w:rsidRDefault="00000000">
      <w:pPr>
        <w:pStyle w:val="Ttulo2"/>
      </w:pPr>
      <w:r>
        <w:lastRenderedPageBreak/>
        <w:t>C. Questions sur l'humilité en présence de Dieu (Ésaïe 6.5 ; Exode 34.6-7)</w:t>
      </w:r>
    </w:p>
    <w:p w14:paraId="424F8FA4" w14:textId="77777777" w:rsidR="00E1032B" w:rsidRDefault="00000000">
      <w:pPr>
        <w:spacing w:before="80" w:after="80"/>
      </w:pPr>
      <w:r>
        <w:t xml:space="preserve">Lisez </w:t>
      </w:r>
      <w:r>
        <w:rPr>
          <w:b/>
          <w:bCs/>
        </w:rPr>
        <w:t>Ésaïe 6.5</w:t>
      </w:r>
      <w:r>
        <w:t xml:space="preserve"> :</w:t>
      </w:r>
    </w:p>
    <w:p w14:paraId="01465183" w14:textId="77777777" w:rsidR="00E1032B" w:rsidRDefault="00000000">
      <w:pPr>
        <w:spacing w:before="80" w:after="120"/>
        <w:ind w:left="720"/>
      </w:pPr>
      <w:r>
        <w:rPr>
          <w:i/>
          <w:iCs/>
        </w:rPr>
        <w:t>« Alors je dis : Malheur à moi ! Je suis perdu, car je suis un homme dont les lèvres sont impures, j'habite au milieu d'un peuple dont les lèvres sont impures, et mes yeux ont vu le Roi, l'Éternel des armées. »</w:t>
      </w:r>
      <w:r>
        <w:t xml:space="preserve"> (Ésaïe 6.5, NEG)</w:t>
      </w:r>
    </w:p>
    <w:p w14:paraId="01B1B448" w14:textId="77777777" w:rsidR="00E1032B" w:rsidRDefault="00000000">
      <w:pPr>
        <w:spacing w:before="80" w:after="120"/>
      </w:pPr>
      <w:r>
        <w:t>En adorant Dieu, souvenez-vous des paroles d'Ésaïe. Que vous enseigne cette attitude sur la nécessité de l'humilité en présence de Dieu ?</w:t>
      </w:r>
    </w:p>
    <w:p w14:paraId="195DEFA6" w14:textId="77777777" w:rsidR="00E1032B" w:rsidRDefault="00000000">
      <w:pPr>
        <w:spacing w:before="80" w:after="80"/>
      </w:pPr>
      <w:r>
        <w:t xml:space="preserve">Lisez </w:t>
      </w:r>
      <w:r>
        <w:rPr>
          <w:b/>
          <w:bCs/>
        </w:rPr>
        <w:t>Exode 34.6-7</w:t>
      </w:r>
      <w:r>
        <w:t xml:space="preserve"> :</w:t>
      </w:r>
    </w:p>
    <w:p w14:paraId="43BF68D7" w14:textId="77777777" w:rsidR="00E1032B" w:rsidRDefault="00000000">
      <w:pPr>
        <w:spacing w:before="80" w:after="120"/>
        <w:ind w:left="720"/>
      </w:pPr>
      <w:r>
        <w:rPr>
          <w:i/>
          <w:iCs/>
        </w:rPr>
        <w:t>« Et l'Éternel passa devant lui et cria : L'Éternel ! L'Éternel ! Dieu miséricordieux et compatissant, lent à la colère, riche en bonté et en fidélité, qui conserve son amour jusqu'à mille générations, qui pardonne l'iniquité, la transgression et le péché, mais qui ne tient point le coupable pour innocent... »</w:t>
      </w:r>
      <w:r>
        <w:t xml:space="preserve"> (Exode 34.6-7, NEG)</w:t>
      </w:r>
    </w:p>
    <w:p w14:paraId="2125CDC5" w14:textId="77777777" w:rsidR="00E1032B" w:rsidRDefault="00000000">
      <w:pPr>
        <w:spacing w:before="80" w:after="80"/>
      </w:pPr>
      <w:r>
        <w:rPr>
          <w:b/>
          <w:bCs/>
        </w:rPr>
        <w:t xml:space="preserve">1. </w:t>
      </w:r>
      <w:r>
        <w:t>Identifiez dans ces versets les nombreux attributs de Dieu.</w:t>
      </w:r>
    </w:p>
    <w:p w14:paraId="4253CFA4" w14:textId="77777777" w:rsidR="00E1032B" w:rsidRDefault="00000000">
      <w:pPr>
        <w:spacing w:before="80" w:after="240"/>
      </w:pPr>
      <w:r>
        <w:rPr>
          <w:b/>
          <w:bCs/>
        </w:rPr>
        <w:t xml:space="preserve">2. </w:t>
      </w:r>
      <w:r>
        <w:t>Comment avez-vous expérimenté ces attributs (la miséricorde, la grâce, la bonté, le pardon, etc.) dans votre marche avec le Seigneur ?</w:t>
      </w:r>
    </w:p>
    <w:p w14:paraId="24518E96" w14:textId="77777777" w:rsidR="00E1032B" w:rsidRDefault="00000000">
      <w:pPr>
        <w:pStyle w:val="Ttulo2"/>
      </w:pPr>
      <w:r>
        <w:t>D. Questions de discussion — Vendredi d'approfondissement</w:t>
      </w:r>
    </w:p>
    <w:p w14:paraId="67D7D952" w14:textId="77777777" w:rsidR="00E1032B" w:rsidRDefault="00000000">
      <w:pPr>
        <w:spacing w:before="80" w:after="80"/>
      </w:pPr>
      <w:r>
        <w:rPr>
          <w:b/>
          <w:bCs/>
        </w:rPr>
        <w:t xml:space="preserve">1. </w:t>
      </w:r>
      <w:r>
        <w:t>En considérant les attributs de Dieu que vous avez étudiés cette semaine, lequel a le plus marqué votre compréhension de Dieu ?</w:t>
      </w:r>
    </w:p>
    <w:p w14:paraId="5EB90DE8" w14:textId="77777777" w:rsidR="00E1032B" w:rsidRDefault="00000000">
      <w:pPr>
        <w:spacing w:before="80" w:after="80"/>
      </w:pPr>
      <w:r>
        <w:rPr>
          <w:b/>
          <w:bCs/>
        </w:rPr>
        <w:t xml:space="preserve">2. </w:t>
      </w:r>
      <w:r>
        <w:t>Quels autres attributs de Dieu pouvez-vous étudier afin d'approfondir et de renforcer votre relation avec Lui ?</w:t>
      </w:r>
    </w:p>
    <w:p w14:paraId="7C57656E" w14:textId="77777777" w:rsidR="00E1032B" w:rsidRDefault="00000000">
      <w:pPr>
        <w:spacing w:before="80" w:after="80"/>
      </w:pPr>
      <w:r>
        <w:rPr>
          <w:b/>
          <w:bCs/>
        </w:rPr>
        <w:t xml:space="preserve">3. </w:t>
      </w:r>
      <w:r>
        <w:t xml:space="preserve">Lisez ou écoutez le premier chapitre du livre </w:t>
      </w:r>
      <w:r>
        <w:rPr>
          <w:i/>
          <w:iCs/>
        </w:rPr>
        <w:t>Le meilleur Chemin</w:t>
      </w:r>
      <w:r>
        <w:t xml:space="preserve"> avec un membre de votre famille ou un ami, et discutez-en ensemble. Quelles nouvelles perspectives ce chapitre vous apporte-t-il sur le caractère de Dieu et sur Jésus ?</w:t>
      </w:r>
    </w:p>
    <w:p w14:paraId="3FDB193C" w14:textId="77777777" w:rsidR="00E1032B" w:rsidRDefault="00000000">
      <w:pPr>
        <w:spacing w:before="80" w:after="80"/>
      </w:pPr>
      <w:r>
        <w:rPr>
          <w:b/>
          <w:bCs/>
        </w:rPr>
        <w:t xml:space="preserve">4. </w:t>
      </w:r>
      <w:r>
        <w:t>Beaucoup de personnes ont une image déformée de Dieu, ce que Jésus était venu rétablir. Que pouvez-vous faire pour partager une image claire et exacte du caractère de Dieu avec ceux qui vous entourent ?</w:t>
      </w:r>
    </w:p>
    <w:p w14:paraId="5363D868" w14:textId="77777777" w:rsidR="00E1032B" w:rsidRDefault="00000000">
      <w:pPr>
        <w:spacing w:before="80" w:after="240"/>
      </w:pPr>
      <w:r>
        <w:rPr>
          <w:b/>
          <w:bCs/>
        </w:rPr>
        <w:t xml:space="preserve">5. </w:t>
      </w:r>
      <w:r>
        <w:t xml:space="preserve">Bien que nous soyons clairement pécheurs et non saints, la Bible fait des affirmations claires sur le peuple de Dieu appelé à vivre une vie sainte. Lisez </w:t>
      </w:r>
      <w:r>
        <w:rPr>
          <w:b/>
          <w:bCs/>
        </w:rPr>
        <w:t>1 Pierre 1.13-16 ; Romains 6.22 ; Hébreux 12.14</w:t>
      </w:r>
      <w:r>
        <w:t>. Dieu est saint et nous invite à être saints. Mais que signifie réellement le fait de mener une vie sainte ?</w:t>
      </w:r>
    </w:p>
    <w:p w14:paraId="3871DDCE" w14:textId="77777777" w:rsidR="00E1032B" w:rsidRDefault="00E1032B">
      <w:pPr>
        <w:pBdr>
          <w:top w:val="single" w:sz="3" w:space="1" w:color="888888"/>
        </w:pBdr>
        <w:spacing w:before="240" w:after="120"/>
      </w:pPr>
    </w:p>
    <w:p w14:paraId="03570161" w14:textId="77777777" w:rsidR="00E1032B" w:rsidRDefault="00000000">
      <w:pPr>
        <w:spacing w:before="80" w:after="80"/>
      </w:pPr>
      <w:r>
        <w:rPr>
          <w:b/>
          <w:bCs/>
        </w:rPr>
        <w:t xml:space="preserve">Résumé : </w:t>
      </w:r>
      <w:r>
        <w:t>Depuis le commencement de la création, Dieu désire être en relation étroite avec nous. Bien que notre compréhension de Son caractère soit la cible des attaques de Satan, Dieu se révèle à nous le plus clairement par Sa Parole et par la vie de Son Fils, Jésus. En définitive, il est essentiel d'avoir une vision claire et belle de Dieu si nous voulons approfondir notre relation avec Lui.</w:t>
      </w:r>
    </w:p>
    <w:sectPr w:rsidR="00E1032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8CB"/>
    <w:multiLevelType w:val="hybridMultilevel"/>
    <w:tmpl w:val="60AC0040"/>
    <w:lvl w:ilvl="0" w:tplc="1278FFEA">
      <w:start w:val="1"/>
      <w:numFmt w:val="bullet"/>
      <w:lvlText w:val="●"/>
      <w:lvlJc w:val="left"/>
      <w:pPr>
        <w:ind w:left="720" w:hanging="360"/>
      </w:pPr>
    </w:lvl>
    <w:lvl w:ilvl="1" w:tplc="75EEA544">
      <w:start w:val="1"/>
      <w:numFmt w:val="bullet"/>
      <w:lvlText w:val="○"/>
      <w:lvlJc w:val="left"/>
      <w:pPr>
        <w:ind w:left="1440" w:hanging="360"/>
      </w:pPr>
    </w:lvl>
    <w:lvl w:ilvl="2" w:tplc="A20AED20">
      <w:start w:val="1"/>
      <w:numFmt w:val="bullet"/>
      <w:lvlText w:val="■"/>
      <w:lvlJc w:val="left"/>
      <w:pPr>
        <w:ind w:left="2160" w:hanging="360"/>
      </w:pPr>
    </w:lvl>
    <w:lvl w:ilvl="3" w:tplc="8C38C40E">
      <w:start w:val="1"/>
      <w:numFmt w:val="bullet"/>
      <w:lvlText w:val="●"/>
      <w:lvlJc w:val="left"/>
      <w:pPr>
        <w:ind w:left="2880" w:hanging="360"/>
      </w:pPr>
    </w:lvl>
    <w:lvl w:ilvl="4" w:tplc="F314CD8C">
      <w:start w:val="1"/>
      <w:numFmt w:val="bullet"/>
      <w:lvlText w:val="○"/>
      <w:lvlJc w:val="left"/>
      <w:pPr>
        <w:ind w:left="3600" w:hanging="360"/>
      </w:pPr>
    </w:lvl>
    <w:lvl w:ilvl="5" w:tplc="2CE48AFE">
      <w:start w:val="1"/>
      <w:numFmt w:val="bullet"/>
      <w:lvlText w:val="■"/>
      <w:lvlJc w:val="left"/>
      <w:pPr>
        <w:ind w:left="4320" w:hanging="360"/>
      </w:pPr>
    </w:lvl>
    <w:lvl w:ilvl="6" w:tplc="AB324796">
      <w:start w:val="1"/>
      <w:numFmt w:val="bullet"/>
      <w:lvlText w:val="●"/>
      <w:lvlJc w:val="left"/>
      <w:pPr>
        <w:ind w:left="5040" w:hanging="360"/>
      </w:pPr>
    </w:lvl>
    <w:lvl w:ilvl="7" w:tplc="A66AADF8">
      <w:start w:val="1"/>
      <w:numFmt w:val="bullet"/>
      <w:lvlText w:val="●"/>
      <w:lvlJc w:val="left"/>
      <w:pPr>
        <w:ind w:left="5760" w:hanging="360"/>
      </w:pPr>
    </w:lvl>
    <w:lvl w:ilvl="8" w:tplc="B2306028">
      <w:start w:val="1"/>
      <w:numFmt w:val="bullet"/>
      <w:lvlText w:val="●"/>
      <w:lvlJc w:val="left"/>
      <w:pPr>
        <w:ind w:left="6480" w:hanging="360"/>
      </w:pPr>
    </w:lvl>
  </w:abstractNum>
  <w:num w:numId="1" w16cid:durableId="282923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2B"/>
    <w:rsid w:val="00860864"/>
    <w:rsid w:val="00D26F2C"/>
    <w:rsid w:val="00E1032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EA77"/>
  <w15:docId w15:val="{A8DD054C-DECC-45DA-983A-DF0E836A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sz w:val="32"/>
      <w:szCs w:val="32"/>
    </w:rPr>
  </w:style>
  <w:style w:type="paragraph" w:styleId="Ttulo2">
    <w:name w:val="heading 2"/>
    <w:uiPriority w:val="9"/>
    <w:unhideWhenUsed/>
    <w:qFormat/>
    <w:pPr>
      <w:spacing w:before="280" w:after="120"/>
      <w:outlineLvl w:val="1"/>
    </w:pPr>
    <w:rPr>
      <w:b/>
      <w:bCs/>
      <w:sz w:val="28"/>
      <w:szCs w:val="28"/>
    </w:rPr>
  </w:style>
  <w:style w:type="paragraph" w:styleId="Ttulo3">
    <w:name w:val="heading 3"/>
    <w:uiPriority w:val="9"/>
    <w:semiHidden/>
    <w:unhideWhenUsed/>
    <w:qFormat/>
    <w:pPr>
      <w:spacing w:before="200" w:after="80"/>
      <w:outlineLvl w:val="2"/>
    </w:pPr>
    <w:rPr>
      <w:b/>
      <w:bCs/>
      <w:sz w:val="26"/>
      <w:szCs w:val="26"/>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8857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cp:lastModifiedBy>
  <cp:revision>2</cp:revision>
  <dcterms:created xsi:type="dcterms:W3CDTF">2026-04-01T13:53:00Z</dcterms:created>
  <dcterms:modified xsi:type="dcterms:W3CDTF">2026-04-01T13:53:00Z</dcterms:modified>
</cp:coreProperties>
</file>