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1F5ADAE4" w:rsidR="00314B9B" w:rsidRPr="001F3663" w:rsidRDefault="00057E99" w:rsidP="001F3663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  <w:b/>
          <w:bCs/>
          <w:szCs w:val="20"/>
        </w:rPr>
      </w:pPr>
      <w:proofErr w:type="spellStart"/>
      <w:r w:rsidRPr="001F3663">
        <w:rPr>
          <w:rFonts w:ascii="Nirmala UI" w:hAnsi="Nirmala UI" w:cs="Nirmala UI"/>
          <w:b/>
          <w:bCs/>
          <w:szCs w:val="20"/>
        </w:rPr>
        <w:t>पीड़ा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और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छुटकारे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का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समय</w:t>
      </w:r>
      <w:proofErr w:type="spellEnd"/>
      <w:r w:rsidRPr="001F3663">
        <w:rPr>
          <w:rFonts w:ascii="Nirmala UI" w:hAnsi="Nirmala UI" w:cs="Nirmala UI" w:hint="cs"/>
          <w:b/>
          <w:bCs/>
          <w:szCs w:val="20"/>
        </w:rPr>
        <w:t>।</w:t>
      </w:r>
    </w:p>
    <w:p w14:paraId="644B5C68" w14:textId="474A56A1" w:rsidR="00AD75C8" w:rsidRPr="00057E99" w:rsidRDefault="00057E99" w:rsidP="00057E99">
      <w:pPr>
        <w:pStyle w:val="Prrafodelista"/>
        <w:numPr>
          <w:ilvl w:val="0"/>
          <w:numId w:val="2"/>
        </w:numPr>
        <w:spacing w:after="0"/>
        <w:jc w:val="both"/>
        <w:rPr>
          <w:rFonts w:ascii="Nirmala UI" w:hAnsi="Nirmala UI" w:cs="Nirmala UI"/>
          <w:szCs w:val="20"/>
        </w:rPr>
      </w:pPr>
      <w:r w:rsidRPr="00057E99">
        <w:rPr>
          <w:rFonts w:ascii="Nirmala UI" w:hAnsi="Nirmala UI" w:cs="Nirmala UI"/>
          <w:szCs w:val="20"/>
        </w:rPr>
        <w:t>“</w:t>
      </w:r>
      <w:proofErr w:type="spellStart"/>
      <w:r w:rsidRPr="00057E99">
        <w:rPr>
          <w:rFonts w:ascii="Nirmala UI" w:hAnsi="Nirmala UI" w:cs="Nirmala UI" w:hint="cs"/>
          <w:szCs w:val="20"/>
        </w:rPr>
        <w:t>हम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अंत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समय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में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रहे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समय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तेजी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पूरे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होने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वाले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संकेत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घोषणा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करते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कि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मसीह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आगमन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निकट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जिन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दिनों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में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हम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रहते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गंभीर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और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महत्वपूर्ण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(</w:t>
      </w:r>
      <w:r w:rsidRPr="00057E99">
        <w:rPr>
          <w:rFonts w:ascii="Nirmala UI" w:hAnsi="Nirmala UI" w:cs="Nirmala UI" w:hint="cs"/>
          <w:szCs w:val="20"/>
        </w:rPr>
        <w:t>ई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व्हाइट</w:t>
      </w:r>
      <w:proofErr w:type="spellEnd"/>
      <w:r w:rsidRPr="00057E99">
        <w:rPr>
          <w:rFonts w:ascii="Nirmala UI" w:hAnsi="Nirmala UI" w:cs="Nirmala UI"/>
          <w:szCs w:val="20"/>
        </w:rPr>
        <w:t xml:space="preserve">, </w:t>
      </w:r>
      <w:proofErr w:type="spellStart"/>
      <w:r w:rsidRPr="00057E99">
        <w:rPr>
          <w:rFonts w:ascii="Nirmala UI" w:hAnsi="Nirmala UI" w:cs="Nirmala UI" w:hint="cs"/>
          <w:szCs w:val="20"/>
        </w:rPr>
        <w:t>गवाही</w:t>
      </w:r>
      <w:proofErr w:type="spellEnd"/>
      <w:r w:rsidRPr="00057E99">
        <w:rPr>
          <w:rFonts w:ascii="Nirmala UI" w:hAnsi="Nirmala UI" w:cs="Nirmala UI"/>
          <w:szCs w:val="20"/>
        </w:rPr>
        <w:t xml:space="preserve"> I9, 11)</w:t>
      </w:r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ये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घटनाएँ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क्या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होंगी</w:t>
      </w:r>
      <w:proofErr w:type="spellEnd"/>
      <w:r w:rsidRPr="00057E99">
        <w:rPr>
          <w:rFonts w:ascii="Nirmala UI" w:hAnsi="Nirmala UI" w:cs="Nirmala UI"/>
          <w:szCs w:val="20"/>
        </w:rPr>
        <w:t>?</w:t>
      </w:r>
      <w:r w:rsidR="00AD75C8" w:rsidRPr="00057E99">
        <w:rPr>
          <w:rFonts w:ascii="Nirmala UI" w:hAnsi="Nirmala UI" w:cs="Nirmala UI"/>
          <w:szCs w:val="20"/>
        </w:rPr>
        <w:t>?</w:t>
      </w:r>
    </w:p>
    <w:p w14:paraId="4C074262" w14:textId="607CDDEF" w:rsidR="00057E99" w:rsidRPr="00057E99" w:rsidRDefault="00057E99" w:rsidP="00057E99">
      <w:pPr>
        <w:pStyle w:val="Prrafodelista"/>
        <w:numPr>
          <w:ilvl w:val="0"/>
          <w:numId w:val="3"/>
        </w:numPr>
        <w:spacing w:after="0"/>
        <w:jc w:val="both"/>
        <w:rPr>
          <w:rFonts w:ascii="Nirmala UI" w:hAnsi="Nirmala UI" w:cs="Nirmala UI"/>
          <w:bCs/>
          <w:szCs w:val="20"/>
        </w:rPr>
      </w:pPr>
      <w:proofErr w:type="spellStart"/>
      <w:r w:rsidRPr="00057E99">
        <w:rPr>
          <w:rFonts w:ascii="Nirmala UI" w:hAnsi="Nirmala UI" w:cs="Nirmala UI"/>
          <w:b/>
          <w:bCs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22:11.</w:t>
      </w:r>
      <w:r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न्याय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ख़त्म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होता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और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मामले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फैसला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होता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bCs/>
          <w:szCs w:val="20"/>
        </w:rPr>
        <w:t>अनुग्रह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द्वार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बंद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हो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जाता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>।</w:t>
      </w:r>
    </w:p>
    <w:p w14:paraId="5DC0601B" w14:textId="09485FA5" w:rsidR="00057E99" w:rsidRPr="00057E99" w:rsidRDefault="00057E99" w:rsidP="00057E99">
      <w:pPr>
        <w:pStyle w:val="Prrafodelista"/>
        <w:numPr>
          <w:ilvl w:val="0"/>
          <w:numId w:val="3"/>
        </w:numPr>
        <w:spacing w:after="0"/>
        <w:jc w:val="both"/>
        <w:rPr>
          <w:rFonts w:ascii="Nirmala UI" w:hAnsi="Nirmala UI" w:cs="Nirmala UI"/>
          <w:bCs/>
          <w:szCs w:val="20"/>
        </w:rPr>
      </w:pPr>
      <w:proofErr w:type="spellStart"/>
      <w:r w:rsidRPr="00057E99">
        <w:rPr>
          <w:rFonts w:ascii="Nirmala UI" w:hAnsi="Nirmala UI" w:cs="Nirmala UI"/>
          <w:b/>
          <w:bCs/>
          <w:szCs w:val="20"/>
        </w:rPr>
        <w:t>यशायाह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8:21-22; </w:t>
      </w:r>
      <w:proofErr w:type="spellStart"/>
      <w:r w:rsidRPr="00057E99">
        <w:rPr>
          <w:rFonts w:ascii="Nirmala UI" w:hAnsi="Nirmala UI" w:cs="Nirmala UI"/>
          <w:b/>
          <w:bCs/>
          <w:szCs w:val="20"/>
        </w:rPr>
        <w:t>यिर्मयाह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30:7. </w:t>
      </w:r>
      <w:proofErr w:type="spellStart"/>
      <w:r w:rsidRPr="00057E99">
        <w:rPr>
          <w:rFonts w:ascii="Nirmala UI" w:hAnsi="Nirmala UI" w:cs="Nirmala UI"/>
          <w:bCs/>
          <w:szCs w:val="20"/>
        </w:rPr>
        <w:t>पीड़ा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समय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bCs/>
          <w:szCs w:val="20"/>
        </w:rPr>
        <w:t>दुष्ट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लोग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नैतिक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संयम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बिना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कार्य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करते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, </w:t>
      </w:r>
      <w:proofErr w:type="spellStart"/>
      <w:r w:rsidRPr="00057E99">
        <w:rPr>
          <w:rFonts w:ascii="Nirmala UI" w:hAnsi="Nirmala UI" w:cs="Nirmala UI"/>
          <w:bCs/>
          <w:szCs w:val="20"/>
        </w:rPr>
        <w:t>और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धर्मी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लोग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नहीं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जानते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कि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उन्हें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क्षमा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किया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गया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या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नहीं</w:t>
      </w:r>
      <w:proofErr w:type="spellEnd"/>
      <w:r w:rsidRPr="00057E99">
        <w:rPr>
          <w:rFonts w:ascii="Nirmala UI" w:hAnsi="Nirmala UI" w:cs="Nirmala UI"/>
          <w:bCs/>
          <w:szCs w:val="20"/>
        </w:rPr>
        <w:t>।</w:t>
      </w:r>
    </w:p>
    <w:p w14:paraId="34479198" w14:textId="537CAA7C" w:rsidR="00057E99" w:rsidRPr="00057E99" w:rsidRDefault="00057E99" w:rsidP="00057E99">
      <w:pPr>
        <w:pStyle w:val="Prrafodelista"/>
        <w:numPr>
          <w:ilvl w:val="0"/>
          <w:numId w:val="3"/>
        </w:numPr>
        <w:spacing w:after="0"/>
        <w:jc w:val="both"/>
        <w:rPr>
          <w:rFonts w:ascii="Nirmala UI" w:hAnsi="Nirmala UI" w:cs="Nirmala UI"/>
          <w:b/>
          <w:bCs/>
          <w:szCs w:val="20"/>
        </w:rPr>
      </w:pPr>
      <w:proofErr w:type="spellStart"/>
      <w:r w:rsidRPr="00057E99">
        <w:rPr>
          <w:rFonts w:ascii="Nirmala UI" w:hAnsi="Nirmala UI" w:cs="Nirmala UI"/>
          <w:b/>
          <w:bCs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15:7-8; </w:t>
      </w:r>
      <w:proofErr w:type="spellStart"/>
      <w:r w:rsidRPr="00057E99">
        <w:rPr>
          <w:rFonts w:ascii="Nirmala UI" w:hAnsi="Nirmala UI" w:cs="Nirmala UI"/>
          <w:b/>
          <w:bCs/>
          <w:szCs w:val="20"/>
        </w:rPr>
        <w:t>भजन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/>
          <w:bCs/>
          <w:szCs w:val="20"/>
        </w:rPr>
        <w:t>संहिता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27:5. </w:t>
      </w:r>
      <w:proofErr w:type="spellStart"/>
      <w:r w:rsidRPr="00057E99">
        <w:rPr>
          <w:rFonts w:ascii="Nirmala UI" w:hAnsi="Nirmala UI" w:cs="Nirmala UI"/>
          <w:bCs/>
          <w:szCs w:val="20"/>
        </w:rPr>
        <w:t>अंतिम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7 </w:t>
      </w:r>
      <w:proofErr w:type="spellStart"/>
      <w:r w:rsidRPr="00057E99">
        <w:rPr>
          <w:rFonts w:ascii="Nirmala UI" w:hAnsi="Nirmala UI" w:cs="Nirmala UI"/>
          <w:bCs/>
          <w:szCs w:val="20"/>
        </w:rPr>
        <w:t>विपत्तियाँ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पश्चाताप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न </w:t>
      </w:r>
      <w:proofErr w:type="spellStart"/>
      <w:r w:rsidRPr="00057E99">
        <w:rPr>
          <w:rFonts w:ascii="Nirmala UI" w:hAnsi="Nirmala UI" w:cs="Nirmala UI"/>
          <w:bCs/>
          <w:szCs w:val="20"/>
        </w:rPr>
        <w:t>करने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वालों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पर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पड़ती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bCs/>
          <w:szCs w:val="20"/>
        </w:rPr>
        <w:t>परमेश्वर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लोगों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रक्षा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और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सुरक्षा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जाती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>।</w:t>
      </w:r>
    </w:p>
    <w:p w14:paraId="0C8EB8B7" w14:textId="77777777" w:rsidR="00057E99" w:rsidRPr="00057E99" w:rsidRDefault="00057E99" w:rsidP="00057E99">
      <w:pPr>
        <w:pStyle w:val="Prrafodelista"/>
        <w:numPr>
          <w:ilvl w:val="0"/>
          <w:numId w:val="3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/>
          <w:b/>
          <w:bCs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16:14; 1 </w:t>
      </w:r>
      <w:proofErr w:type="spellStart"/>
      <w:r w:rsidRPr="00057E99">
        <w:rPr>
          <w:rFonts w:ascii="Nirmala UI" w:hAnsi="Nirmala UI" w:cs="Nirmala UI"/>
          <w:b/>
          <w:bCs/>
          <w:szCs w:val="20"/>
        </w:rPr>
        <w:t>यूहन्ना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3:2-3. </w:t>
      </w:r>
      <w:proofErr w:type="spellStart"/>
      <w:r w:rsidRPr="00057E99">
        <w:rPr>
          <w:rFonts w:ascii="Nirmala UI" w:hAnsi="Nirmala UI" w:cs="Nirmala UI"/>
          <w:bCs/>
          <w:szCs w:val="20"/>
        </w:rPr>
        <w:t>प्रत्येक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समूह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यीशु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मिलने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तैयारी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करता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है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bCs/>
          <w:szCs w:val="20"/>
        </w:rPr>
        <w:t>कुछ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उसके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खिलाफ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लड़ने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लिए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; </w:t>
      </w:r>
      <w:proofErr w:type="spellStart"/>
      <w:r w:rsidRPr="00057E99">
        <w:rPr>
          <w:rFonts w:ascii="Nirmala UI" w:hAnsi="Nirmala UI" w:cs="Nirmala UI"/>
          <w:bCs/>
          <w:szCs w:val="20"/>
        </w:rPr>
        <w:t>दूसरे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लोग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उसे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खुशी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स्वीकार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करने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के</w:t>
      </w:r>
      <w:proofErr w:type="spellEnd"/>
      <w:r w:rsidRPr="00057E99">
        <w:rPr>
          <w:rFonts w:ascii="Nirmala UI" w:hAnsi="Nirmala UI" w:cs="Nirmala UI"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bCs/>
          <w:szCs w:val="20"/>
        </w:rPr>
        <w:t>लिए</w:t>
      </w:r>
      <w:proofErr w:type="spellEnd"/>
      <w:r w:rsidRPr="00057E99">
        <w:rPr>
          <w:rFonts w:ascii="Nirmala UI" w:hAnsi="Nirmala UI" w:cs="Nirmala UI"/>
          <w:bCs/>
          <w:szCs w:val="20"/>
        </w:rPr>
        <w:t>।</w:t>
      </w:r>
    </w:p>
    <w:p w14:paraId="7575634C" w14:textId="616AAB84" w:rsidR="00AD75C8" w:rsidRPr="00057E99" w:rsidRDefault="00057E99" w:rsidP="00057E99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 w:hint="cs"/>
          <w:szCs w:val="20"/>
        </w:rPr>
        <w:t>जब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यीशु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मध्यस्थता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अपना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कार्य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समाप्त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लेगा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और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पवित्र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आत्मा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अपश्चातापी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लोगों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हट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जाएगा</w:t>
      </w:r>
      <w:proofErr w:type="spellEnd"/>
      <w:r w:rsidRPr="00057E99">
        <w:rPr>
          <w:rFonts w:ascii="Nirmala UI" w:hAnsi="Nirmala UI" w:cs="Nirmala UI"/>
          <w:szCs w:val="20"/>
        </w:rPr>
        <w:t xml:space="preserve">, </w:t>
      </w:r>
      <w:proofErr w:type="spellStart"/>
      <w:r w:rsidRPr="00057E99">
        <w:rPr>
          <w:rFonts w:ascii="Nirmala UI" w:hAnsi="Nirmala UI" w:cs="Nirmala UI" w:hint="cs"/>
          <w:szCs w:val="20"/>
        </w:rPr>
        <w:t>तो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प्रत्येक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व्यक्ति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भाग्य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सील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दिया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जाएगा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वफादारों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को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दिव्य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सहायता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और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सुरक्षा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मिलती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रहेगी</w:t>
      </w:r>
      <w:proofErr w:type="spellEnd"/>
      <w:r w:rsidRPr="00057E99">
        <w:rPr>
          <w:rFonts w:ascii="Nirmala UI" w:hAnsi="Nirmala UI" w:cs="Nirmala UI"/>
          <w:szCs w:val="20"/>
        </w:rPr>
        <w:t xml:space="preserve">, </w:t>
      </w:r>
      <w:proofErr w:type="spellStart"/>
      <w:r w:rsidRPr="00057E99">
        <w:rPr>
          <w:rFonts w:ascii="Nirmala UI" w:hAnsi="Nirmala UI" w:cs="Nirmala UI" w:hint="cs"/>
          <w:szCs w:val="20"/>
        </w:rPr>
        <w:t>जबकि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दुष्ट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शैतान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निर्भर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रहेंगे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कोई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अपने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चरित्र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दिखाएगा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कि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उसने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किसकी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सेवा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निर्णय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लिया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="00AD75C8" w:rsidRPr="00057E99">
        <w:rPr>
          <w:rFonts w:ascii="Nirmala UI" w:hAnsi="Nirmala UI" w:cs="Nirmala UI"/>
          <w:szCs w:val="20"/>
        </w:rPr>
        <w:t>.</w:t>
      </w:r>
    </w:p>
    <w:p w14:paraId="41FA311D" w14:textId="03C0D439" w:rsidR="00314B9B" w:rsidRPr="001F3663" w:rsidRDefault="00057E99" w:rsidP="001F3663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  <w:b/>
          <w:bCs/>
          <w:szCs w:val="20"/>
        </w:rPr>
      </w:pPr>
      <w:proofErr w:type="spellStart"/>
      <w:r w:rsidRPr="001F3663">
        <w:rPr>
          <w:rFonts w:ascii="Nirmala UI" w:hAnsi="Nirmala UI" w:cs="Nirmala UI"/>
          <w:b/>
          <w:bCs/>
          <w:szCs w:val="20"/>
        </w:rPr>
        <w:t>आतंक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और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आनंद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का</w:t>
      </w:r>
      <w:proofErr w:type="spellEnd"/>
      <w:r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b/>
          <w:bCs/>
          <w:szCs w:val="20"/>
        </w:rPr>
        <w:t>समय</w:t>
      </w:r>
      <w:proofErr w:type="spellEnd"/>
      <w:r w:rsidRPr="001F3663">
        <w:rPr>
          <w:rFonts w:ascii="Nirmala UI" w:hAnsi="Nirmala UI" w:cs="Nirmala UI" w:hint="cs"/>
          <w:b/>
          <w:bCs/>
          <w:szCs w:val="20"/>
        </w:rPr>
        <w:t>।</w:t>
      </w:r>
    </w:p>
    <w:p w14:paraId="379F1F92" w14:textId="4DF7DF61" w:rsidR="00311DF2" w:rsidRPr="00057E99" w:rsidRDefault="00057E99" w:rsidP="00057E99">
      <w:pPr>
        <w:pStyle w:val="Prrafodelista"/>
        <w:numPr>
          <w:ilvl w:val="0"/>
          <w:numId w:val="5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/>
          <w:szCs w:val="20"/>
        </w:rPr>
        <w:t>दुष्ट</w:t>
      </w:r>
      <w:proofErr w:type="spellEnd"/>
      <w:r w:rsidRPr="00057E99">
        <w:rPr>
          <w:rFonts w:ascii="Nirmala UI" w:hAnsi="Nirmala UI" w:cs="Nirmala UI"/>
          <w:szCs w:val="20"/>
        </w:rPr>
        <w:t xml:space="preserve"> (</w:t>
      </w:r>
      <w:proofErr w:type="spellStart"/>
      <w:r w:rsidRPr="00057E99">
        <w:rPr>
          <w:rFonts w:ascii="Nirmala UI" w:hAnsi="Nirmala UI" w:cs="Nirmala UI" w:hint="cs"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szCs w:val="20"/>
        </w:rPr>
        <w:t xml:space="preserve"> 6:16):</w:t>
      </w:r>
    </w:p>
    <w:p w14:paraId="13FED26E" w14:textId="1246D0D1" w:rsidR="00311DF2" w:rsidRPr="00057E99" w:rsidRDefault="00057E99" w:rsidP="001F3663">
      <w:pPr>
        <w:pStyle w:val="Prrafodelista"/>
        <w:numPr>
          <w:ilvl w:val="1"/>
          <w:numId w:val="9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/>
          <w:szCs w:val="20"/>
        </w:rPr>
        <w:t>उन्होंने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परमेश्वर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व्यवस्था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को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अस्वीकार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दिया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है</w:t>
      </w:r>
      <w:proofErr w:type="spellEnd"/>
      <w:r w:rsidRPr="00057E99">
        <w:rPr>
          <w:rFonts w:ascii="Nirmala UI" w:hAnsi="Nirmala UI" w:cs="Nirmala UI"/>
          <w:szCs w:val="20"/>
        </w:rPr>
        <w:t xml:space="preserve">; </w:t>
      </w:r>
      <w:proofErr w:type="spellStart"/>
      <w:r w:rsidRPr="00057E99">
        <w:rPr>
          <w:rFonts w:ascii="Nirmala UI" w:hAnsi="Nirmala UI" w:cs="Nirmala UI"/>
          <w:szCs w:val="20"/>
        </w:rPr>
        <w:t>उन्होंने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जीवन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जल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को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अस्वीकार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दिया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है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और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अपने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लिए</w:t>
      </w:r>
      <w:proofErr w:type="spellEnd"/>
      <w:r w:rsidRPr="00057E99">
        <w:rPr>
          <w:rFonts w:ascii="Nirmala UI" w:hAnsi="Nirmala UI" w:cs="Nirmala UI"/>
          <w:szCs w:val="20"/>
        </w:rPr>
        <w:t xml:space="preserve"> "</w:t>
      </w:r>
      <w:proofErr w:type="spellStart"/>
      <w:r w:rsidRPr="00057E99">
        <w:rPr>
          <w:rFonts w:ascii="Nirmala UI" w:hAnsi="Nirmala UI" w:cs="Nirmala UI"/>
          <w:szCs w:val="20"/>
        </w:rPr>
        <w:t>टूटे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हुए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हौद</w:t>
      </w:r>
      <w:proofErr w:type="spellEnd"/>
      <w:r w:rsidRPr="00057E99">
        <w:rPr>
          <w:rFonts w:ascii="Nirmala UI" w:hAnsi="Nirmala UI" w:cs="Nirmala UI"/>
          <w:szCs w:val="20"/>
        </w:rPr>
        <w:t xml:space="preserve">" </w:t>
      </w:r>
      <w:proofErr w:type="spellStart"/>
      <w:r w:rsidRPr="00057E99">
        <w:rPr>
          <w:rFonts w:ascii="Nirmala UI" w:hAnsi="Nirmala UI" w:cs="Nirmala UI"/>
          <w:szCs w:val="20"/>
        </w:rPr>
        <w:t>खोद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लिए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हैं</w:t>
      </w:r>
      <w:proofErr w:type="spellEnd"/>
      <w:r w:rsidRPr="00057E99">
        <w:rPr>
          <w:rFonts w:ascii="Nirmala UI" w:hAnsi="Nirmala UI" w:cs="Nirmala UI" w:hint="eastAsia"/>
          <w:szCs w:val="20"/>
        </w:rPr>
        <w:t>”</w:t>
      </w:r>
      <w:r w:rsidRPr="00057E99">
        <w:rPr>
          <w:rFonts w:ascii="Nirmala UI" w:hAnsi="Nirmala UI" w:cs="Nirmala UI"/>
          <w:szCs w:val="20"/>
        </w:rPr>
        <w:t xml:space="preserve"> (</w:t>
      </w:r>
      <w:proofErr w:type="spellStart"/>
      <w:r w:rsidRPr="00057E99">
        <w:rPr>
          <w:rFonts w:ascii="Nirmala UI" w:hAnsi="Nirmala UI" w:cs="Nirmala UI"/>
          <w:szCs w:val="20"/>
        </w:rPr>
        <w:t>यिर्मयाह</w:t>
      </w:r>
      <w:proofErr w:type="spellEnd"/>
      <w:r w:rsidRPr="00057E99">
        <w:rPr>
          <w:rFonts w:ascii="Nirmala UI" w:hAnsi="Nirmala UI" w:cs="Nirmala UI"/>
          <w:szCs w:val="20"/>
        </w:rPr>
        <w:t xml:space="preserve"> 2:13)। </w:t>
      </w:r>
      <w:proofErr w:type="spellStart"/>
      <w:r w:rsidRPr="00057E99">
        <w:rPr>
          <w:rFonts w:ascii="Nirmala UI" w:hAnsi="Nirmala UI" w:cs="Nirmala UI"/>
          <w:szCs w:val="20"/>
        </w:rPr>
        <w:t>अब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उनका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सामना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न्यायाधीश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से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हुआ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है</w:t>
      </w:r>
      <w:proofErr w:type="spellEnd"/>
      <w:r w:rsidRPr="00057E99">
        <w:rPr>
          <w:rFonts w:ascii="Nirmala UI" w:hAnsi="Nirmala UI" w:cs="Nirmala UI"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केवल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क्रोध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और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निंदा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उम्मीद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सकते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हैं</w:t>
      </w:r>
      <w:proofErr w:type="spellEnd"/>
      <w:r w:rsidRPr="00057E99">
        <w:rPr>
          <w:rFonts w:ascii="Nirmala UI" w:hAnsi="Nirmala UI" w:cs="Nirmala UI"/>
          <w:szCs w:val="20"/>
        </w:rPr>
        <w:t xml:space="preserve">। </w:t>
      </w:r>
      <w:proofErr w:type="spellStart"/>
      <w:r w:rsidRPr="00057E99">
        <w:rPr>
          <w:rFonts w:ascii="Nirmala UI" w:hAnsi="Nirmala UI" w:cs="Nirmala UI"/>
          <w:szCs w:val="20"/>
        </w:rPr>
        <w:t>उन्हें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कौन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मुक्त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/>
          <w:szCs w:val="20"/>
        </w:rPr>
        <w:t>करेगा</w:t>
      </w:r>
      <w:proofErr w:type="spellEnd"/>
      <w:r w:rsidRPr="00057E99">
        <w:rPr>
          <w:rFonts w:ascii="Nirmala UI" w:hAnsi="Nirmala UI" w:cs="Nirmala UI"/>
          <w:szCs w:val="20"/>
        </w:rPr>
        <w:t>? (</w:t>
      </w:r>
      <w:proofErr w:type="spellStart"/>
      <w:r w:rsidRPr="00057E99">
        <w:rPr>
          <w:rFonts w:ascii="Nirmala UI" w:hAnsi="Nirmala UI" w:cs="Nirmala UI"/>
          <w:szCs w:val="20"/>
        </w:rPr>
        <w:t>यशायाह</w:t>
      </w:r>
      <w:proofErr w:type="spellEnd"/>
      <w:r w:rsidRPr="00057E99">
        <w:rPr>
          <w:rFonts w:ascii="Nirmala UI" w:hAnsi="Nirmala UI" w:cs="Nirmala UI"/>
          <w:szCs w:val="20"/>
        </w:rPr>
        <w:t xml:space="preserve"> 2:19; </w:t>
      </w:r>
      <w:proofErr w:type="spellStart"/>
      <w:r w:rsidRPr="00057E99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szCs w:val="20"/>
        </w:rPr>
        <w:t xml:space="preserve"> 6:16)।</w:t>
      </w:r>
      <w:r w:rsidR="00311DF2" w:rsidRPr="00057E99">
        <w:rPr>
          <w:rFonts w:ascii="Nirmala UI" w:hAnsi="Nirmala UI" w:cs="Nirmala UI"/>
          <w:szCs w:val="20"/>
        </w:rPr>
        <w:t>.</w:t>
      </w:r>
    </w:p>
    <w:p w14:paraId="4826D8C3" w14:textId="5A319704" w:rsidR="00311DF2" w:rsidRPr="00057E99" w:rsidRDefault="00057E99" w:rsidP="00057E99">
      <w:pPr>
        <w:pStyle w:val="Prrafodelista"/>
        <w:numPr>
          <w:ilvl w:val="0"/>
          <w:numId w:val="5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/>
          <w:szCs w:val="20"/>
        </w:rPr>
        <w:t>छुड़ाए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गए</w:t>
      </w:r>
      <w:proofErr w:type="spellEnd"/>
      <w:r w:rsidRPr="00057E99">
        <w:rPr>
          <w:rFonts w:ascii="Nirmala UI" w:hAnsi="Nirmala UI" w:cs="Nirmala UI"/>
          <w:szCs w:val="20"/>
        </w:rPr>
        <w:t xml:space="preserve"> (</w:t>
      </w:r>
      <w:proofErr w:type="spellStart"/>
      <w:r w:rsidRPr="00057E99">
        <w:rPr>
          <w:rFonts w:ascii="Nirmala UI" w:hAnsi="Nirmala UI" w:cs="Nirmala UI" w:hint="cs"/>
          <w:szCs w:val="20"/>
        </w:rPr>
        <w:t>यशायाह</w:t>
      </w:r>
      <w:proofErr w:type="spellEnd"/>
      <w:r w:rsidRPr="00057E99">
        <w:rPr>
          <w:rFonts w:ascii="Nirmala UI" w:hAnsi="Nirmala UI" w:cs="Nirmala UI"/>
          <w:szCs w:val="20"/>
        </w:rPr>
        <w:t xml:space="preserve"> 25:9):</w:t>
      </w:r>
    </w:p>
    <w:p w14:paraId="2B751A7C" w14:textId="4AC3B775" w:rsidR="00311DF2" w:rsidRPr="00057E99" w:rsidRDefault="00057E99" w:rsidP="001F3663">
      <w:pPr>
        <w:pStyle w:val="Prrafodelista"/>
        <w:numPr>
          <w:ilvl w:val="1"/>
          <w:numId w:val="9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057E99">
        <w:rPr>
          <w:rFonts w:ascii="Nirmala UI" w:hAnsi="Nirmala UI" w:cs="Nirmala UI" w:hint="cs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परमेश्वर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व्यवस्था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प्रति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वफादार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रहे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/>
          <w:szCs w:val="20"/>
        </w:rPr>
        <w:t xml:space="preserve">; </w:t>
      </w:r>
      <w:proofErr w:type="spellStart"/>
      <w:r w:rsidRPr="00057E99">
        <w:rPr>
          <w:rFonts w:ascii="Nirmala UI" w:hAnsi="Nirmala UI" w:cs="Nirmala UI" w:hint="cs"/>
          <w:szCs w:val="20"/>
        </w:rPr>
        <w:t>उन्होंने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जीवन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जल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पीया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</w:t>
      </w:r>
      <w:proofErr w:type="spellEnd"/>
      <w:r w:rsidRPr="00057E99">
        <w:rPr>
          <w:rFonts w:ascii="Nirmala UI" w:hAnsi="Nirmala UI" w:cs="Nirmala UI"/>
          <w:szCs w:val="20"/>
        </w:rPr>
        <w:t xml:space="preserve"> (</w:t>
      </w:r>
      <w:proofErr w:type="spellStart"/>
      <w:r w:rsidRPr="00057E99">
        <w:rPr>
          <w:rFonts w:ascii="Nirmala UI" w:hAnsi="Nirmala UI" w:cs="Nirmala UI" w:hint="cs"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szCs w:val="20"/>
        </w:rPr>
        <w:t xml:space="preserve"> 21:6)</w:t>
      </w:r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अब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अपने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न्यायाधीश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को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आमने</w:t>
      </w:r>
      <w:r w:rsidRPr="00057E99">
        <w:rPr>
          <w:rFonts w:ascii="Nirmala UI" w:hAnsi="Nirmala UI" w:cs="Nirmala UI"/>
          <w:szCs w:val="20"/>
        </w:rPr>
        <w:t>-</w:t>
      </w:r>
      <w:r w:rsidRPr="00057E99">
        <w:rPr>
          <w:rFonts w:ascii="Nirmala UI" w:hAnsi="Nirmala UI" w:cs="Nirmala UI" w:hint="cs"/>
          <w:szCs w:val="20"/>
        </w:rPr>
        <w:t>सामने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देख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सकते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केवल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उद्धार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की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आशा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सकते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हैं</w:t>
      </w:r>
      <w:proofErr w:type="spellEnd"/>
      <w:r w:rsidRPr="00057E99">
        <w:rPr>
          <w:rFonts w:ascii="Nirmala UI" w:hAnsi="Nirmala UI" w:cs="Nirmala UI" w:hint="cs"/>
          <w:szCs w:val="20"/>
        </w:rPr>
        <w:t>।</w:t>
      </w:r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वे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प्रशंसा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क्यों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नहीं</w:t>
      </w:r>
      <w:proofErr w:type="spellEnd"/>
      <w:r w:rsidRPr="00057E99">
        <w:rPr>
          <w:rFonts w:ascii="Nirmala UI" w:hAnsi="Nirmala UI" w:cs="Nirmala UI"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szCs w:val="20"/>
        </w:rPr>
        <w:t>करेंगे</w:t>
      </w:r>
      <w:proofErr w:type="spellEnd"/>
      <w:r w:rsidRPr="00057E99">
        <w:rPr>
          <w:rFonts w:ascii="Nirmala UI" w:hAnsi="Nirmala UI" w:cs="Nirmala UI"/>
          <w:szCs w:val="20"/>
        </w:rPr>
        <w:t>? (</w:t>
      </w:r>
      <w:proofErr w:type="spellStart"/>
      <w:r w:rsidRPr="00057E99">
        <w:rPr>
          <w:rFonts w:ascii="Nirmala UI" w:hAnsi="Nirmala UI" w:cs="Nirmala UI" w:hint="cs"/>
          <w:szCs w:val="20"/>
        </w:rPr>
        <w:t>यशायाह</w:t>
      </w:r>
      <w:proofErr w:type="spellEnd"/>
      <w:r w:rsidRPr="00057E99">
        <w:rPr>
          <w:rFonts w:ascii="Nirmala UI" w:hAnsi="Nirmala UI" w:cs="Nirmala UI"/>
          <w:szCs w:val="20"/>
        </w:rPr>
        <w:t xml:space="preserve"> 25:9; </w:t>
      </w:r>
      <w:proofErr w:type="spellStart"/>
      <w:r w:rsidRPr="00057E99">
        <w:rPr>
          <w:rFonts w:ascii="Nirmala UI" w:hAnsi="Nirmala UI" w:cs="Nirmala UI" w:hint="cs"/>
          <w:szCs w:val="20"/>
        </w:rPr>
        <w:t>प्रकाशितवाक्य</w:t>
      </w:r>
      <w:proofErr w:type="spellEnd"/>
      <w:r w:rsidRPr="00057E99">
        <w:rPr>
          <w:rFonts w:ascii="Nirmala UI" w:hAnsi="Nirmala UI" w:cs="Nirmala UI"/>
          <w:szCs w:val="20"/>
        </w:rPr>
        <w:t xml:space="preserve"> 15:3-4)</w:t>
      </w:r>
      <w:r w:rsidRPr="00057E99">
        <w:rPr>
          <w:rFonts w:ascii="Nirmala UI" w:hAnsi="Nirmala UI" w:cs="Nirmala UI" w:hint="cs"/>
          <w:szCs w:val="20"/>
        </w:rPr>
        <w:t>।</w:t>
      </w:r>
    </w:p>
    <w:p w14:paraId="363AFFC0" w14:textId="5CB597E9" w:rsidR="00314B9B" w:rsidRPr="00057E99" w:rsidRDefault="00057E99" w:rsidP="001F3663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  <w:b/>
          <w:bCs/>
          <w:szCs w:val="20"/>
        </w:rPr>
      </w:pPr>
      <w:proofErr w:type="spellStart"/>
      <w:r w:rsidRPr="00057E99">
        <w:rPr>
          <w:rFonts w:ascii="Nirmala UI" w:hAnsi="Nirmala UI" w:cs="Nirmala UI" w:hint="cs"/>
          <w:b/>
          <w:bCs/>
          <w:szCs w:val="20"/>
        </w:rPr>
        <w:t>विनाश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b/>
          <w:bCs/>
          <w:szCs w:val="20"/>
        </w:rPr>
        <w:t>और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b/>
          <w:bCs/>
          <w:szCs w:val="20"/>
        </w:rPr>
        <w:t>न्याय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b/>
          <w:bCs/>
          <w:szCs w:val="20"/>
        </w:rPr>
        <w:t>का</w:t>
      </w:r>
      <w:proofErr w:type="spellEnd"/>
      <w:r w:rsidRPr="00057E9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057E99">
        <w:rPr>
          <w:rFonts w:ascii="Nirmala UI" w:hAnsi="Nirmala UI" w:cs="Nirmala UI" w:hint="cs"/>
          <w:b/>
          <w:bCs/>
          <w:szCs w:val="20"/>
        </w:rPr>
        <w:t>समय</w:t>
      </w:r>
      <w:proofErr w:type="spellEnd"/>
      <w:r w:rsidRPr="00057E99">
        <w:rPr>
          <w:rFonts w:ascii="Nirmala UI" w:hAnsi="Nirmala UI" w:cs="Nirmala UI" w:hint="cs"/>
          <w:b/>
          <w:bCs/>
          <w:szCs w:val="20"/>
        </w:rPr>
        <w:t>।</w:t>
      </w:r>
    </w:p>
    <w:p w14:paraId="106C0A92" w14:textId="37742BF2" w:rsidR="00230DB9" w:rsidRPr="001F3663" w:rsidRDefault="00057E99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विनाश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szCs w:val="20"/>
        </w:rPr>
        <w:t>समय</w:t>
      </w:r>
      <w:proofErr w:type="spellEnd"/>
      <w:r w:rsidR="00230DB9" w:rsidRPr="001F3663">
        <w:rPr>
          <w:rFonts w:ascii="Nirmala UI" w:hAnsi="Nirmala UI" w:cs="Nirmala UI"/>
          <w:szCs w:val="20"/>
        </w:rPr>
        <w:t>:</w:t>
      </w:r>
    </w:p>
    <w:p w14:paraId="2475DF5B" w14:textId="77777777" w:rsidR="001F3663" w:rsidRPr="001F3663" w:rsidRDefault="001F3663" w:rsidP="001F3663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जब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यीशु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आएगा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तो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युगों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पवित्र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पुनर्जीवित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जायेंगे</w:t>
      </w:r>
      <w:proofErr w:type="spellEnd"/>
      <w:r w:rsidRPr="001F3663">
        <w:rPr>
          <w:rFonts w:ascii="Nirmala UI" w:hAnsi="Nirmala UI" w:cs="Nirmala UI"/>
          <w:szCs w:val="20"/>
        </w:rPr>
        <w:t xml:space="preserve">;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वफादार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लोग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परिवर्तित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होकर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यीशु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साथ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स्वर्ग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लिए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उसके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साथ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चढ़ेंगे</w:t>
      </w:r>
      <w:proofErr w:type="spellEnd"/>
      <w:r w:rsidRPr="001F3663">
        <w:rPr>
          <w:rFonts w:ascii="Nirmala UI" w:hAnsi="Nirmala UI" w:cs="Nirmala UI"/>
          <w:szCs w:val="20"/>
        </w:rPr>
        <w:t xml:space="preserve"> (1 </w:t>
      </w:r>
      <w:proofErr w:type="spellStart"/>
      <w:r w:rsidRPr="001F3663">
        <w:rPr>
          <w:rFonts w:ascii="Nirmala UI" w:hAnsi="Nirmala UI" w:cs="Nirmala UI"/>
          <w:szCs w:val="20"/>
        </w:rPr>
        <w:t>थिस्सलुनीकियों</w:t>
      </w:r>
      <w:proofErr w:type="spellEnd"/>
      <w:r w:rsidRPr="001F3663">
        <w:rPr>
          <w:rFonts w:ascii="Nirmala UI" w:hAnsi="Nirmala UI" w:cs="Nirmala UI"/>
          <w:szCs w:val="20"/>
        </w:rPr>
        <w:t xml:space="preserve"> 4:16-17)।</w:t>
      </w:r>
    </w:p>
    <w:p w14:paraId="63AB6E2E" w14:textId="77777777" w:rsidR="001F3663" w:rsidRPr="001F3663" w:rsidRDefault="001F3663" w:rsidP="001F3663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दुष्ट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यीशु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उपस्थिति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जायेंगे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उनकी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लाशें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दफन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जायेंगी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अंततः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पृथ्वी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निशान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बचेगा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यिर्मयाह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25:33; 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19:17-21; </w:t>
      </w:r>
      <w:proofErr w:type="spellStart"/>
      <w:r w:rsidRPr="001F3663">
        <w:rPr>
          <w:rFonts w:ascii="Nirmala UI" w:hAnsi="Nirmala UI" w:cs="Nirmala UI"/>
          <w:szCs w:val="20"/>
        </w:rPr>
        <w:t>यिर्मयाह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4:23-26; </w:t>
      </w:r>
      <w:proofErr w:type="spellStart"/>
      <w:r w:rsidRPr="001F3663">
        <w:rPr>
          <w:rFonts w:ascii="Nirmala UI" w:hAnsi="Nirmala UI" w:cs="Nirmala UI"/>
          <w:szCs w:val="20"/>
        </w:rPr>
        <w:t>यशायाह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24:3)।</w:t>
      </w:r>
    </w:p>
    <w:p w14:paraId="47C3A3AE" w14:textId="77777777" w:rsidR="001F3663" w:rsidRPr="001F3663" w:rsidRDefault="001F3663" w:rsidP="001F3663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उस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समय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शैतान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उसके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स्वर्गदूत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एक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हजार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वर्ष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तक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अथाह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कुंड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बंद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रहेंगे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किसी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धोखा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देने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असमर्थ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रहें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20:1-3)।</w:t>
      </w:r>
    </w:p>
    <w:p w14:paraId="0E739253" w14:textId="2C8796EF" w:rsidR="00230DB9" w:rsidRPr="00057E99" w:rsidRDefault="001F3663" w:rsidP="001F3663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रसातल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i/>
          <w:szCs w:val="20"/>
        </w:rPr>
        <w:t>एबिसोस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अंधेरे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स्थान</w:t>
      </w:r>
      <w:proofErr w:type="spellEnd"/>
      <w:r w:rsidRPr="001F3663">
        <w:rPr>
          <w:rFonts w:ascii="Nirmala UI" w:hAnsi="Nirmala UI" w:cs="Nirmala UI"/>
          <w:szCs w:val="20"/>
        </w:rPr>
        <w:t xml:space="preserve">), </w:t>
      </w:r>
      <w:proofErr w:type="spellStart"/>
      <w:r w:rsidRPr="001F3663">
        <w:rPr>
          <w:rFonts w:ascii="Nirmala UI" w:hAnsi="Nirmala UI" w:cs="Nirmala UI"/>
          <w:szCs w:val="20"/>
        </w:rPr>
        <w:t>उस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समय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पृथ्वी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स्थिति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पूरी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तरह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वर्णन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करता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इसमें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मानव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बिना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कोई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दुष्ट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आत्मा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प्रलोभित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करेगी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यह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परिस्थितियों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श्रृंखला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बंधे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विद्रोही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स्वर्गदूतों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लिए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चिंतन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समय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होगा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जिनके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पास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उजाड़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पृथ्वी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छोड़ने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संभावना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होगी</w:t>
      </w:r>
      <w:proofErr w:type="spellEnd"/>
      <w:r w:rsidRPr="001F3663">
        <w:rPr>
          <w:rFonts w:ascii="Nirmala UI" w:hAnsi="Nirmala UI" w:cs="Nirmala UI"/>
          <w:szCs w:val="20"/>
        </w:rPr>
        <w:t>।</w:t>
      </w:r>
    </w:p>
    <w:p w14:paraId="5B12615E" w14:textId="7DE4F29C" w:rsidR="00C526BE" w:rsidRPr="00057E99" w:rsidRDefault="001F3663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 w:hint="cs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 w:hint="cs"/>
          <w:szCs w:val="20"/>
        </w:rPr>
        <w:t>समय</w:t>
      </w:r>
      <w:proofErr w:type="spellEnd"/>
      <w:r w:rsidR="00C526BE" w:rsidRPr="00057E99">
        <w:rPr>
          <w:rFonts w:ascii="Nirmala UI" w:hAnsi="Nirmala UI" w:cs="Nirmala UI"/>
          <w:szCs w:val="20"/>
        </w:rPr>
        <w:t>:</w:t>
      </w:r>
    </w:p>
    <w:p w14:paraId="07A02564" w14:textId="77777777" w:rsidR="001F3663" w:rsidRPr="001F3663" w:rsidRDefault="001F3663" w:rsidP="001F3663">
      <w:pPr>
        <w:pStyle w:val="Prrafodelista"/>
        <w:numPr>
          <w:ilvl w:val="0"/>
          <w:numId w:val="8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यदि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जश्न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दूसरे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आगमन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पहले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मनाया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गया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था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यीशु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पहले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सजा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निष्पादित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दिया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था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उन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लोगों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शाश्वत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दिया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था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विश्वास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थे</w:t>
      </w:r>
      <w:proofErr w:type="spellEnd"/>
      <w:r w:rsidRPr="001F3663">
        <w:rPr>
          <w:rFonts w:ascii="Nirmala UI" w:hAnsi="Nirmala UI" w:cs="Nirmala UI"/>
          <w:szCs w:val="20"/>
        </w:rPr>
        <w:t xml:space="preserve">... </w:t>
      </w:r>
      <w:proofErr w:type="spellStart"/>
      <w:r w:rsidRPr="001F3663">
        <w:rPr>
          <w:rFonts w:ascii="Nirmala UI" w:hAnsi="Nirmala UI" w:cs="Nirmala UI"/>
          <w:szCs w:val="20"/>
        </w:rPr>
        <w:t>इस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नए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क्या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मतलब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>?</w:t>
      </w:r>
    </w:p>
    <w:p w14:paraId="64536438" w14:textId="77777777" w:rsidR="001F3663" w:rsidRPr="001F3663" w:rsidRDefault="001F3663" w:rsidP="001F3663">
      <w:pPr>
        <w:pStyle w:val="Prrafodelista"/>
        <w:numPr>
          <w:ilvl w:val="0"/>
          <w:numId w:val="8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सदियों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अपना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प्रेम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दिखाया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इसे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प्राप्त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करना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चाहता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उद्धार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प्रदान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किया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इसने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बुराई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पूरी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तरह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विकसित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दिया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</w:p>
    <w:p w14:paraId="0FCD92E4" w14:textId="77777777" w:rsidR="001F3663" w:rsidRPr="001F3663" w:rsidRDefault="001F3663" w:rsidP="001F3663">
      <w:pPr>
        <w:pStyle w:val="Prrafodelista"/>
        <w:numPr>
          <w:ilvl w:val="0"/>
          <w:numId w:val="8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दौरान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सभी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संसार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वफादार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स्वर्गदूत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पाप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विद्रोह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निपटने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देख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अब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उनके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सामने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शैतानी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शासन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वास्तविक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परिणाम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: </w:t>
      </w:r>
      <w:proofErr w:type="spellStart"/>
      <w:r w:rsidRPr="001F3663">
        <w:rPr>
          <w:rFonts w:ascii="Nirmala UI" w:hAnsi="Nirmala UI" w:cs="Nirmala UI"/>
          <w:szCs w:val="20"/>
        </w:rPr>
        <w:t>एक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खाली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उजाड़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भूमि</w:t>
      </w:r>
      <w:proofErr w:type="spellEnd"/>
      <w:r w:rsidRPr="001F3663">
        <w:rPr>
          <w:rFonts w:ascii="Nirmala UI" w:hAnsi="Nirmala UI" w:cs="Nirmala UI"/>
          <w:szCs w:val="20"/>
        </w:rPr>
        <w:t>।</w:t>
      </w:r>
    </w:p>
    <w:p w14:paraId="345A56F8" w14:textId="77777777" w:rsidR="001F3663" w:rsidRDefault="001F3663" w:rsidP="001F3663">
      <w:pPr>
        <w:pStyle w:val="Prrafodelista"/>
        <w:numPr>
          <w:ilvl w:val="0"/>
          <w:numId w:val="8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लेकिन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हममें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लोग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संघर्ष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दौरान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दुश्मन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क्षेत्र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रहे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अब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छुटकारा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चुके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उन्हें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देखने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आवश्यकता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होगी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सहस्राब्दि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हम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प्रेम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प्रति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इतने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पूर्णतः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आश्वस्त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जायेंगे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कि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बुराई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फिर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उठेगी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नहेम्याह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1:9)।</w:t>
      </w:r>
    </w:p>
    <w:p w14:paraId="107236E7" w14:textId="6881596B" w:rsidR="00314B9B" w:rsidRPr="00272FA9" w:rsidRDefault="00057E99" w:rsidP="00272FA9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b/>
          <w:bCs/>
          <w:szCs w:val="20"/>
        </w:rPr>
        <w:t>जीवन</w:t>
      </w:r>
      <w:proofErr w:type="spellEnd"/>
      <w:r w:rsidRPr="00272FA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b/>
          <w:bCs/>
          <w:szCs w:val="20"/>
        </w:rPr>
        <w:t>और</w:t>
      </w:r>
      <w:proofErr w:type="spellEnd"/>
      <w:r w:rsidRPr="00272FA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b/>
          <w:bCs/>
          <w:szCs w:val="20"/>
        </w:rPr>
        <w:t>मृत्यु</w:t>
      </w:r>
      <w:proofErr w:type="spellEnd"/>
      <w:r w:rsidRPr="00272FA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b/>
          <w:bCs/>
          <w:szCs w:val="20"/>
        </w:rPr>
        <w:t>का</w:t>
      </w:r>
      <w:proofErr w:type="spellEnd"/>
      <w:r w:rsidRPr="00272FA9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b/>
          <w:bCs/>
          <w:szCs w:val="20"/>
        </w:rPr>
        <w:t>समय</w:t>
      </w:r>
      <w:proofErr w:type="spellEnd"/>
      <w:r w:rsidRPr="00272FA9">
        <w:rPr>
          <w:rFonts w:ascii="Nirmala UI" w:hAnsi="Nirmala UI" w:cs="Nirmala UI" w:hint="cs"/>
          <w:b/>
          <w:bCs/>
          <w:szCs w:val="20"/>
        </w:rPr>
        <w:t>।</w:t>
      </w:r>
    </w:p>
    <w:p w14:paraId="465FC47F" w14:textId="77777777" w:rsidR="001F3663" w:rsidRPr="001F3663" w:rsidRDefault="001F3663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सहस्राब्दी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अंत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दुष्ट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पुनर्जीवित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किये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वे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फिर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शैतान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निर्देश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स्वीकार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पवित्र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लोगों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खिलाफ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फिर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लड़ते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कुछ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बदला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आग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नष्ट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दिया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जाएगा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20:5-9)।</w:t>
      </w:r>
    </w:p>
    <w:p w14:paraId="643410EB" w14:textId="77777777" w:rsidR="001F3663" w:rsidRPr="001F3663" w:rsidRDefault="001F3663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लेकिन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उन्हें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नष्ट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पहले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अंतिम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जाँच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जाती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किताबें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खोली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जाती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उनमें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अपने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कार्यों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पवित्र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आत्मा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प्रेमपूर्ण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पुकार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अस्वीकार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पहचानता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सभी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परमेश्वर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न्याय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स्वीकार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करते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उसके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सामने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घुटने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टेकते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20:11-13; </w:t>
      </w:r>
      <w:proofErr w:type="spellStart"/>
      <w:r w:rsidRPr="001F3663">
        <w:rPr>
          <w:rFonts w:ascii="Nirmala UI" w:hAnsi="Nirmala UI" w:cs="Nirmala UI"/>
          <w:szCs w:val="20"/>
        </w:rPr>
        <w:t>यशायाह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45:23; </w:t>
      </w:r>
      <w:proofErr w:type="spellStart"/>
      <w:r w:rsidRPr="001F3663">
        <w:rPr>
          <w:rFonts w:ascii="Nirmala UI" w:hAnsi="Nirmala UI" w:cs="Nirmala UI"/>
          <w:szCs w:val="20"/>
        </w:rPr>
        <w:t>फिलिप्पियों</w:t>
      </w:r>
      <w:proofErr w:type="spellEnd"/>
      <w:r w:rsidRPr="001F3663">
        <w:rPr>
          <w:rFonts w:ascii="Nirmala UI" w:hAnsi="Nirmala UI" w:cs="Nirmala UI"/>
          <w:szCs w:val="20"/>
        </w:rPr>
        <w:t xml:space="preserve"> 2:10)।</w:t>
      </w:r>
    </w:p>
    <w:p w14:paraId="2E148003" w14:textId="77777777" w:rsidR="001F3663" w:rsidRPr="001F3663" w:rsidRDefault="001F3663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lastRenderedPageBreak/>
        <w:t>अनंत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काल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तक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रहने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अनंत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काल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तक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दंडित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लिए</w:t>
      </w:r>
      <w:proofErr w:type="spellEnd"/>
      <w:r w:rsidRPr="001F3663">
        <w:rPr>
          <w:rFonts w:ascii="Nirmala UI" w:hAnsi="Nirmala UI" w:cs="Nirmala UI"/>
          <w:szCs w:val="20"/>
        </w:rPr>
        <w:t xml:space="preserve">) </w:t>
      </w:r>
      <w:proofErr w:type="spellStart"/>
      <w:r w:rsidRPr="001F3663">
        <w:rPr>
          <w:rFonts w:ascii="Nirmala UI" w:hAnsi="Nirmala UI" w:cs="Nirmala UI"/>
          <w:szCs w:val="20"/>
        </w:rPr>
        <w:t>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दूर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वे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एक</w:t>
      </w:r>
      <w:proofErr w:type="spellEnd"/>
      <w:r w:rsidRPr="001F3663">
        <w:rPr>
          <w:rFonts w:ascii="Nirmala UI" w:hAnsi="Nirmala UI" w:cs="Nirmala UI"/>
          <w:szCs w:val="20"/>
        </w:rPr>
        <w:t xml:space="preserve"> "</w:t>
      </w:r>
      <w:proofErr w:type="spellStart"/>
      <w:r w:rsidRPr="001F3663">
        <w:rPr>
          <w:rFonts w:ascii="Nirmala UI" w:hAnsi="Nirmala UI" w:cs="Nirmala UI"/>
          <w:szCs w:val="20"/>
        </w:rPr>
        <w:t>दूसरी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मृत्यु</w:t>
      </w:r>
      <w:proofErr w:type="spellEnd"/>
      <w:r w:rsidRPr="001F3663">
        <w:rPr>
          <w:rFonts w:ascii="Nirmala UI" w:hAnsi="Nirmala UI" w:cs="Nirmala UI"/>
          <w:szCs w:val="20"/>
        </w:rPr>
        <w:t xml:space="preserve">" </w:t>
      </w:r>
      <w:proofErr w:type="spellStart"/>
      <w:r w:rsidRPr="001F3663">
        <w:rPr>
          <w:rFonts w:ascii="Nirmala UI" w:hAnsi="Nirmala UI" w:cs="Nirmala UI"/>
          <w:szCs w:val="20"/>
        </w:rPr>
        <w:t>भुगतते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हैं</w:t>
      </w:r>
      <w:proofErr w:type="spellEnd"/>
      <w:r w:rsidRPr="001F3663">
        <w:rPr>
          <w:rFonts w:ascii="Nirmala UI" w:hAnsi="Nirmala UI" w:cs="Nirmala UI"/>
          <w:szCs w:val="20"/>
        </w:rPr>
        <w:t xml:space="preserve">, </w:t>
      </w:r>
      <w:proofErr w:type="spellStart"/>
      <w:r w:rsidRPr="001F3663">
        <w:rPr>
          <w:rFonts w:ascii="Nirmala UI" w:hAnsi="Nirmala UI" w:cs="Nirmala UI"/>
          <w:szCs w:val="20"/>
        </w:rPr>
        <w:t>जिससे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कोई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पुनरुत्थान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नहीं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होता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20:14-15; </w:t>
      </w:r>
      <w:proofErr w:type="spellStart"/>
      <w:r w:rsidRPr="001F3663">
        <w:rPr>
          <w:rFonts w:ascii="Nirmala UI" w:hAnsi="Nirmala UI" w:cs="Nirmala UI"/>
          <w:szCs w:val="20"/>
        </w:rPr>
        <w:t>भजन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संहिता</w:t>
      </w:r>
      <w:proofErr w:type="spellEnd"/>
      <w:r w:rsidRPr="001F3663">
        <w:rPr>
          <w:rFonts w:ascii="Nirmala UI" w:hAnsi="Nirmala UI" w:cs="Nirmala UI"/>
          <w:szCs w:val="20"/>
        </w:rPr>
        <w:t xml:space="preserve"> 37:20; </w:t>
      </w:r>
      <w:proofErr w:type="spellStart"/>
      <w:r w:rsidRPr="001F3663">
        <w:rPr>
          <w:rFonts w:ascii="Nirmala UI" w:hAnsi="Nirmala UI" w:cs="Nirmala UI"/>
          <w:szCs w:val="20"/>
        </w:rPr>
        <w:t>मलाकि</w:t>
      </w:r>
      <w:proofErr w:type="spellEnd"/>
      <w:r w:rsidRPr="001F3663">
        <w:rPr>
          <w:rFonts w:ascii="Nirmala UI" w:hAnsi="Nirmala UI" w:cs="Nirmala UI"/>
          <w:szCs w:val="20"/>
        </w:rPr>
        <w:t xml:space="preserve"> 4:1; </w:t>
      </w:r>
      <w:proofErr w:type="spellStart"/>
      <w:r w:rsidRPr="001F3663">
        <w:rPr>
          <w:rFonts w:ascii="Nirmala UI" w:hAnsi="Nirmala UI" w:cs="Nirmala UI"/>
          <w:szCs w:val="20"/>
        </w:rPr>
        <w:t>यशायाह</w:t>
      </w:r>
      <w:proofErr w:type="spellEnd"/>
      <w:r w:rsidRPr="001F3663">
        <w:rPr>
          <w:rFonts w:ascii="Nirmala UI" w:hAnsi="Nirmala UI" w:cs="Nirmala UI"/>
          <w:szCs w:val="20"/>
        </w:rPr>
        <w:t xml:space="preserve"> 26: 14)।</w:t>
      </w:r>
    </w:p>
    <w:p w14:paraId="052AEB03" w14:textId="77777777" w:rsidR="001F3663" w:rsidRPr="001F3663" w:rsidRDefault="001F3663" w:rsidP="001F3663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b/>
          <w:bCs/>
          <w:szCs w:val="20"/>
        </w:rPr>
      </w:pPr>
      <w:proofErr w:type="spellStart"/>
      <w:r w:rsidRPr="001F3663">
        <w:rPr>
          <w:rFonts w:ascii="Nirmala UI" w:hAnsi="Nirmala UI" w:cs="Nirmala UI"/>
          <w:szCs w:val="20"/>
        </w:rPr>
        <w:t>मृत्यु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पाप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समाप्त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गये</w:t>
      </w:r>
      <w:proofErr w:type="spellEnd"/>
      <w:r w:rsidRPr="001F3663">
        <w:rPr>
          <w:rFonts w:ascii="Nirmala UI" w:hAnsi="Nirmala UI" w:cs="Nirmala UI"/>
          <w:szCs w:val="20"/>
        </w:rPr>
        <w:t xml:space="preserve">। </w:t>
      </w:r>
      <w:proofErr w:type="spellStart"/>
      <w:r w:rsidRPr="001F3663">
        <w:rPr>
          <w:rFonts w:ascii="Nirmala UI" w:hAnsi="Nirmala UI" w:cs="Nirmala UI"/>
          <w:szCs w:val="20"/>
        </w:rPr>
        <w:t>यह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आँसू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को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पोंछने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शाश्वत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और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सुखी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जीवन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आनंद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लेने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का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समय</w:t>
      </w:r>
      <w:proofErr w:type="spellEnd"/>
      <w:r w:rsidRPr="001F3663">
        <w:rPr>
          <w:rFonts w:ascii="Nirmala UI" w:hAnsi="Nirmala UI" w:cs="Nirmala UI"/>
          <w:szCs w:val="20"/>
        </w:rPr>
        <w:t xml:space="preserve"> </w:t>
      </w:r>
      <w:proofErr w:type="spellStart"/>
      <w:r w:rsidRPr="001F3663">
        <w:rPr>
          <w:rFonts w:ascii="Nirmala UI" w:hAnsi="Nirmala UI" w:cs="Nirmala UI"/>
          <w:szCs w:val="20"/>
        </w:rPr>
        <w:t>है</w:t>
      </w:r>
      <w:proofErr w:type="spellEnd"/>
      <w:r w:rsidRPr="001F3663">
        <w:rPr>
          <w:rFonts w:ascii="Nirmala UI" w:hAnsi="Nirmala UI" w:cs="Nirmala UI"/>
          <w:szCs w:val="20"/>
        </w:rPr>
        <w:t xml:space="preserve"> (</w:t>
      </w:r>
      <w:proofErr w:type="spellStart"/>
      <w:r w:rsidRPr="001F3663">
        <w:rPr>
          <w:rFonts w:ascii="Nirmala UI" w:hAnsi="Nirmala UI" w:cs="Nirmala UI"/>
          <w:szCs w:val="20"/>
        </w:rPr>
        <w:t>प्रकाशितवाक्य</w:t>
      </w:r>
      <w:proofErr w:type="spellEnd"/>
      <w:r w:rsidRPr="001F3663">
        <w:rPr>
          <w:rFonts w:ascii="Nirmala UI" w:hAnsi="Nirmala UI" w:cs="Nirmala UI"/>
          <w:szCs w:val="20"/>
        </w:rPr>
        <w:t xml:space="preserve"> 21:4)।</w:t>
      </w:r>
    </w:p>
    <w:p w14:paraId="7D718545" w14:textId="2237043B" w:rsidR="00FD0C8C" w:rsidRPr="001F3663" w:rsidRDefault="00272FA9" w:rsidP="00272FA9">
      <w:pPr>
        <w:spacing w:after="0"/>
        <w:ind w:left="349"/>
        <w:jc w:val="both"/>
        <w:rPr>
          <w:rFonts w:ascii="Nirmala UI" w:hAnsi="Nirmala UI" w:cs="Nirmala UI"/>
          <w:b/>
          <w:bCs/>
          <w:szCs w:val="20"/>
        </w:rPr>
      </w:pPr>
      <w:r>
        <w:rPr>
          <w:rFonts w:ascii="Nirmala UI" w:hAnsi="Nirmala UI" w:cs="Nirmala UI"/>
          <w:b/>
          <w:bCs/>
          <w:szCs w:val="20"/>
        </w:rPr>
        <w:t xml:space="preserve">ङ </w:t>
      </w:r>
      <w:proofErr w:type="spellStart"/>
      <w:r w:rsidR="00057E99" w:rsidRPr="001F3663">
        <w:rPr>
          <w:rFonts w:ascii="Nirmala UI" w:hAnsi="Nirmala UI" w:cs="Nirmala UI"/>
          <w:b/>
          <w:bCs/>
          <w:szCs w:val="20"/>
        </w:rPr>
        <w:t>प्रेम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करने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और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प्रेम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पाने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का</w:t>
      </w:r>
      <w:proofErr w:type="spellEnd"/>
      <w:r w:rsidR="00057E99" w:rsidRPr="001F3663">
        <w:rPr>
          <w:rFonts w:ascii="Nirmala UI" w:hAnsi="Nirmala UI" w:cs="Nirmala UI"/>
          <w:b/>
          <w:bCs/>
          <w:szCs w:val="20"/>
        </w:rPr>
        <w:t xml:space="preserve"> </w:t>
      </w:r>
      <w:proofErr w:type="spellStart"/>
      <w:r w:rsidR="00057E99" w:rsidRPr="001F3663">
        <w:rPr>
          <w:rFonts w:ascii="Nirmala UI" w:hAnsi="Nirmala UI" w:cs="Nirmala UI" w:hint="cs"/>
          <w:b/>
          <w:bCs/>
          <w:szCs w:val="20"/>
        </w:rPr>
        <w:t>समय</w:t>
      </w:r>
      <w:proofErr w:type="spellEnd"/>
      <w:r w:rsidR="00057E99" w:rsidRPr="001F3663">
        <w:rPr>
          <w:rFonts w:ascii="Nirmala UI" w:hAnsi="Nirmala UI" w:cs="Nirmala UI" w:hint="cs"/>
          <w:b/>
          <w:bCs/>
          <w:szCs w:val="20"/>
        </w:rPr>
        <w:t>।</w:t>
      </w:r>
    </w:p>
    <w:p w14:paraId="669580F1" w14:textId="22C4333F" w:rsidR="002B314F" w:rsidRPr="00057E99" w:rsidRDefault="00272FA9" w:rsidP="00272FA9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 w:hint="cs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हम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अनंत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काल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तक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नई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पृथ्वी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पर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क्या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 w:hint="cs"/>
          <w:szCs w:val="20"/>
        </w:rPr>
        <w:t>करेंगे</w:t>
      </w:r>
      <w:proofErr w:type="spellEnd"/>
      <w:r w:rsidRPr="00272FA9">
        <w:rPr>
          <w:rFonts w:ascii="Nirmala UI" w:hAnsi="Nirmala UI" w:cs="Nirmala UI"/>
          <w:szCs w:val="20"/>
        </w:rPr>
        <w:t>?</w:t>
      </w:r>
    </w:p>
    <w:p w14:paraId="3D69EC43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मसीह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क्रूस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अनंत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काल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तक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उद्धार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प्राप्त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लोगों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विज्ञान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गीत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होगा</w:t>
      </w:r>
      <w:proofErr w:type="spellEnd"/>
      <w:r w:rsidRPr="00272FA9">
        <w:rPr>
          <w:rFonts w:ascii="Nirmala UI" w:hAnsi="Nirmala UI" w:cs="Nirmala UI"/>
          <w:szCs w:val="20"/>
        </w:rPr>
        <w:t>।</w:t>
      </w:r>
    </w:p>
    <w:p w14:paraId="54C0179E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शांतिपूर्ण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मैदानों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पर</w:t>
      </w:r>
      <w:proofErr w:type="spellEnd"/>
      <w:r w:rsidRPr="00272FA9">
        <w:rPr>
          <w:rFonts w:ascii="Nirmala UI" w:hAnsi="Nirmala UI" w:cs="Nirmala UI"/>
          <w:szCs w:val="20"/>
        </w:rPr>
        <w:t xml:space="preserve">, […] </w:t>
      </w:r>
      <w:proofErr w:type="spellStart"/>
      <w:r w:rsidRPr="00272FA9">
        <w:rPr>
          <w:rFonts w:ascii="Nirmala UI" w:hAnsi="Nirmala UI" w:cs="Nirmala UI"/>
          <w:szCs w:val="20"/>
        </w:rPr>
        <w:t>जीवित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जलधाराओं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किनारे</w:t>
      </w:r>
      <w:proofErr w:type="spellEnd"/>
      <w:r w:rsidRPr="00272FA9">
        <w:rPr>
          <w:rFonts w:ascii="Nirmala UI" w:hAnsi="Nirmala UI" w:cs="Nirmala UI"/>
          <w:szCs w:val="20"/>
        </w:rPr>
        <w:t>, […]</w:t>
      </w:r>
      <w:proofErr w:type="spellStart"/>
      <w:r w:rsidRPr="00272FA9">
        <w:rPr>
          <w:rFonts w:ascii="Nirmala UI" w:hAnsi="Nirmala UI" w:cs="Nirmala UI"/>
          <w:szCs w:val="20"/>
        </w:rPr>
        <w:t>परमेश्वर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लोगों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को</w:t>
      </w:r>
      <w:proofErr w:type="spellEnd"/>
      <w:r w:rsidRPr="00272FA9">
        <w:rPr>
          <w:rFonts w:ascii="Nirmala UI" w:hAnsi="Nirmala UI" w:cs="Nirmala UI"/>
          <w:szCs w:val="20"/>
        </w:rPr>
        <w:t xml:space="preserve"> […] </w:t>
      </w:r>
      <w:proofErr w:type="spellStart"/>
      <w:r w:rsidRPr="00272FA9">
        <w:rPr>
          <w:rFonts w:ascii="Nirmala UI" w:hAnsi="Nirmala UI" w:cs="Nirmala UI"/>
          <w:szCs w:val="20"/>
        </w:rPr>
        <w:t>एक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घर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मिलेगा</w:t>
      </w:r>
      <w:proofErr w:type="spellEnd"/>
    </w:p>
    <w:p w14:paraId="6B9EC863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वहां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अमर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बुद्धि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रचनात्मक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शक्ति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चमत्कारों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शाश्वत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आनंद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साथ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चिंतन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करेगी</w:t>
      </w:r>
      <w:proofErr w:type="spellEnd"/>
    </w:p>
    <w:p w14:paraId="02D1DCCA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हर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क्षमता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विकास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किया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जाएगा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हर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क्षमता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को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बढ़ाया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जाएगा</w:t>
      </w:r>
      <w:proofErr w:type="spellEnd"/>
    </w:p>
    <w:p w14:paraId="24C8BDBA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ज्ञान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प्राप्त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से</w:t>
      </w:r>
      <w:proofErr w:type="spellEnd"/>
      <w:r w:rsidRPr="00272FA9">
        <w:rPr>
          <w:rFonts w:ascii="Nirmala UI" w:hAnsi="Nirmala UI" w:cs="Nirmala UI"/>
          <w:szCs w:val="20"/>
        </w:rPr>
        <w:t xml:space="preserve"> न </w:t>
      </w:r>
      <w:proofErr w:type="spellStart"/>
      <w:r w:rsidRPr="00272FA9">
        <w:rPr>
          <w:rFonts w:ascii="Nirmala UI" w:hAnsi="Nirmala UI" w:cs="Nirmala UI"/>
          <w:szCs w:val="20"/>
        </w:rPr>
        <w:t>तो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बुद्धि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थकेगी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न </w:t>
      </w:r>
      <w:proofErr w:type="spellStart"/>
      <w:r w:rsidRPr="00272FA9">
        <w:rPr>
          <w:rFonts w:ascii="Nirmala UI" w:hAnsi="Nirmala UI" w:cs="Nirmala UI"/>
          <w:szCs w:val="20"/>
        </w:rPr>
        <w:t>ही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शक्तियाँ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थकेंगी</w:t>
      </w:r>
      <w:proofErr w:type="spellEnd"/>
    </w:p>
    <w:p w14:paraId="1AC2BBFE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सबसे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बड़े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उपक्रमों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को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पूरा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किया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जा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सकेगा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सबसे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उत्कृष्ट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आकांक्षाएँ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संतुष्ट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होंगी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सबसे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उन्नत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महत्वाकांक्षाएँ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साकार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होंगी</w:t>
      </w:r>
      <w:proofErr w:type="spellEnd"/>
      <w:r w:rsidRPr="00272FA9">
        <w:rPr>
          <w:rFonts w:ascii="Nirmala UI" w:hAnsi="Nirmala UI" w:cs="Nirmala UI"/>
          <w:szCs w:val="20"/>
        </w:rPr>
        <w:t>।</w:t>
      </w:r>
    </w:p>
    <w:p w14:paraId="55CA5005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पार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लिए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नई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ऊंचाइयां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उभरेंगी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प्रशंसा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लिए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नए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चमत्कार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समझने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लिए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नई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सच्चाइयां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आत्मा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प्राण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देह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क्षमताओं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को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तेज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वाले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नए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उद्देश्य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सामने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आएंगे</w:t>
      </w:r>
      <w:proofErr w:type="spellEnd"/>
      <w:r w:rsidRPr="00272FA9">
        <w:rPr>
          <w:rFonts w:ascii="Nirmala UI" w:hAnsi="Nirmala UI" w:cs="Nirmala UI"/>
          <w:szCs w:val="20"/>
        </w:rPr>
        <w:t>।</w:t>
      </w:r>
    </w:p>
    <w:p w14:paraId="5C7066CE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वे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परमेश्वर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कार्यों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चिंतन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में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सदियों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प्राप्त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ज्ञान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समझ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खजाने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को</w:t>
      </w:r>
      <w:proofErr w:type="spellEnd"/>
      <w:r w:rsidRPr="00272FA9">
        <w:rPr>
          <w:rFonts w:ascii="Nirmala UI" w:hAnsi="Nirmala UI" w:cs="Nirmala UI"/>
          <w:szCs w:val="20"/>
        </w:rPr>
        <w:t xml:space="preserve"> [</w:t>
      </w:r>
      <w:proofErr w:type="spellStart"/>
      <w:r w:rsidRPr="00272FA9">
        <w:rPr>
          <w:rFonts w:ascii="Nirmala UI" w:hAnsi="Nirmala UI" w:cs="Nirmala UI"/>
          <w:szCs w:val="20"/>
        </w:rPr>
        <w:t>पवित्र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प्राणियों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साथ</w:t>
      </w:r>
      <w:proofErr w:type="spellEnd"/>
      <w:r w:rsidRPr="00272FA9">
        <w:rPr>
          <w:rFonts w:ascii="Nirmala UI" w:hAnsi="Nirmala UI" w:cs="Nirmala UI"/>
          <w:szCs w:val="20"/>
        </w:rPr>
        <w:t xml:space="preserve">] </w:t>
      </w:r>
      <w:proofErr w:type="spellStart"/>
      <w:r w:rsidRPr="00272FA9">
        <w:rPr>
          <w:rFonts w:ascii="Nirmala UI" w:hAnsi="Nirmala UI" w:cs="Nirmala UI"/>
          <w:szCs w:val="20"/>
        </w:rPr>
        <w:t>साझा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करेंगे</w:t>
      </w:r>
      <w:proofErr w:type="spellEnd"/>
      <w:r w:rsidRPr="00272FA9">
        <w:rPr>
          <w:rFonts w:ascii="Nirmala UI" w:hAnsi="Nirmala UI" w:cs="Nirmala UI"/>
          <w:szCs w:val="20"/>
        </w:rPr>
        <w:t>।</w:t>
      </w:r>
    </w:p>
    <w:p w14:paraId="24284704" w14:textId="77777777" w:rsidR="00272FA9" w:rsidRPr="00272FA9" w:rsidRDefault="00272FA9" w:rsidP="00272FA9">
      <w:pPr>
        <w:pStyle w:val="Prrafodelista"/>
        <w:numPr>
          <w:ilvl w:val="1"/>
          <w:numId w:val="10"/>
        </w:numPr>
        <w:spacing w:after="0"/>
        <w:jc w:val="both"/>
        <w:rPr>
          <w:rFonts w:ascii="Nirmala UI" w:hAnsi="Nirmala UI" w:cs="Nirmala UI"/>
          <w:szCs w:val="20"/>
        </w:rPr>
      </w:pPr>
      <w:proofErr w:type="spellStart"/>
      <w:r w:rsidRPr="00272FA9">
        <w:rPr>
          <w:rFonts w:ascii="Nirmala UI" w:hAnsi="Nirmala UI" w:cs="Nirmala UI"/>
          <w:szCs w:val="20"/>
        </w:rPr>
        <w:t>स्पष्ट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दृष्टि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से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वे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सृष्टि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महिमा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विचार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करते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हैं</w:t>
      </w:r>
      <w:proofErr w:type="spellEnd"/>
      <w:r w:rsidRPr="00272FA9">
        <w:rPr>
          <w:rFonts w:ascii="Nirmala UI" w:hAnsi="Nirmala UI" w:cs="Nirmala UI"/>
          <w:szCs w:val="20"/>
        </w:rPr>
        <w:t xml:space="preserve">: </w:t>
      </w:r>
      <w:proofErr w:type="spellStart"/>
      <w:r w:rsidRPr="00272FA9">
        <w:rPr>
          <w:rFonts w:ascii="Nirmala UI" w:hAnsi="Nirmala UI" w:cs="Nirmala UI"/>
          <w:szCs w:val="20"/>
        </w:rPr>
        <w:t>सूर्य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तारे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और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प्रणालियाँ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जो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उन्हें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सौंपे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गए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क्रम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में</w:t>
      </w:r>
      <w:proofErr w:type="spellEnd"/>
      <w:r w:rsidRPr="00272FA9">
        <w:rPr>
          <w:rFonts w:ascii="Nirmala UI" w:hAnsi="Nirmala UI" w:cs="Nirmala UI"/>
          <w:szCs w:val="20"/>
        </w:rPr>
        <w:t xml:space="preserve">, </w:t>
      </w:r>
      <w:proofErr w:type="spellStart"/>
      <w:r w:rsidRPr="00272FA9">
        <w:rPr>
          <w:rFonts w:ascii="Nirmala UI" w:hAnsi="Nirmala UI" w:cs="Nirmala UI"/>
          <w:szCs w:val="20"/>
        </w:rPr>
        <w:t>परमेश्वर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सिंहासन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परिक्रमा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करती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हैं</w:t>
      </w:r>
      <w:proofErr w:type="spellEnd"/>
    </w:p>
    <w:p w14:paraId="70BD2CFF" w14:textId="06261FC9" w:rsidR="002B314F" w:rsidRPr="00272FA9" w:rsidRDefault="00272FA9" w:rsidP="00272FA9">
      <w:pPr>
        <w:spacing w:after="0"/>
        <w:ind w:left="708" w:firstLine="708"/>
        <w:jc w:val="both"/>
        <w:rPr>
          <w:rFonts w:ascii="Nirmala UI" w:hAnsi="Nirmala UI" w:cs="Nirmala UI"/>
          <w:szCs w:val="20"/>
        </w:rPr>
      </w:pPr>
      <w:r w:rsidRPr="00272FA9">
        <w:rPr>
          <w:rFonts w:ascii="Nirmala UI" w:hAnsi="Nirmala UI" w:cs="Nirmala UI"/>
          <w:szCs w:val="20"/>
        </w:rPr>
        <w:t>"</w:t>
      </w:r>
      <w:proofErr w:type="spellStart"/>
      <w:r w:rsidRPr="00272FA9">
        <w:rPr>
          <w:rFonts w:ascii="Nirmala UI" w:hAnsi="Nirmala UI" w:cs="Nirmala UI"/>
          <w:szCs w:val="20"/>
        </w:rPr>
        <w:t>महान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विवाद</w:t>
      </w:r>
      <w:proofErr w:type="spellEnd"/>
      <w:r w:rsidRPr="00272FA9">
        <w:rPr>
          <w:rFonts w:ascii="Nirmala UI" w:hAnsi="Nirmala UI" w:cs="Nirmala UI"/>
          <w:szCs w:val="20"/>
        </w:rPr>
        <w:t xml:space="preserve">" </w:t>
      </w:r>
      <w:proofErr w:type="spellStart"/>
      <w:r w:rsidRPr="00272FA9">
        <w:rPr>
          <w:rFonts w:ascii="Nirmala UI" w:hAnsi="Nirmala UI" w:cs="Nirmala UI"/>
          <w:szCs w:val="20"/>
        </w:rPr>
        <w:t>पृष्ठ</w:t>
      </w:r>
      <w:proofErr w:type="spellEnd"/>
      <w:r w:rsidRPr="00272FA9">
        <w:rPr>
          <w:rFonts w:ascii="Nirmala UI" w:hAnsi="Nirmala UI" w:cs="Nirmala UI"/>
          <w:szCs w:val="20"/>
        </w:rPr>
        <w:t xml:space="preserve"> 651-666-668-675-677-678 </w:t>
      </w:r>
      <w:proofErr w:type="spellStart"/>
      <w:r w:rsidRPr="00272FA9">
        <w:rPr>
          <w:rFonts w:ascii="Nirmala UI" w:hAnsi="Nirmala UI" w:cs="Nirmala UI"/>
          <w:szCs w:val="20"/>
        </w:rPr>
        <w:t>से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लिया</w:t>
      </w:r>
      <w:proofErr w:type="spellEnd"/>
      <w:r w:rsidRPr="00272FA9">
        <w:rPr>
          <w:rFonts w:ascii="Nirmala UI" w:hAnsi="Nirmala UI" w:cs="Nirmala UI"/>
          <w:szCs w:val="20"/>
        </w:rPr>
        <w:t xml:space="preserve"> </w:t>
      </w:r>
      <w:proofErr w:type="spellStart"/>
      <w:r w:rsidRPr="00272FA9">
        <w:rPr>
          <w:rFonts w:ascii="Nirmala UI" w:hAnsi="Nirmala UI" w:cs="Nirmala UI"/>
          <w:szCs w:val="20"/>
        </w:rPr>
        <w:t>गया</w:t>
      </w:r>
      <w:proofErr w:type="spellEnd"/>
      <w:r w:rsidRPr="00272FA9">
        <w:rPr>
          <w:rFonts w:ascii="Nirmala UI" w:hAnsi="Nirmala UI" w:cs="Nirmala UI"/>
          <w:szCs w:val="20"/>
        </w:rPr>
        <w:t>।</w:t>
      </w:r>
    </w:p>
    <w:sectPr w:rsidR="002B314F" w:rsidRPr="00272FA9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5EF2"/>
    <w:multiLevelType w:val="hybridMultilevel"/>
    <w:tmpl w:val="613E1F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5A7"/>
    <w:multiLevelType w:val="hybridMultilevel"/>
    <w:tmpl w:val="E66C3EA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838CB"/>
    <w:multiLevelType w:val="hybridMultilevel"/>
    <w:tmpl w:val="18D4ECD0"/>
    <w:lvl w:ilvl="0" w:tplc="40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4"/>
        <w:szCs w:val="24"/>
      </w:rPr>
    </w:lvl>
    <w:lvl w:ilvl="1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44F1B"/>
    <w:multiLevelType w:val="hybridMultilevel"/>
    <w:tmpl w:val="5B30A61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6596F"/>
    <w:multiLevelType w:val="hybridMultilevel"/>
    <w:tmpl w:val="CFA8007C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C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F6560"/>
    <w:multiLevelType w:val="hybridMultilevel"/>
    <w:tmpl w:val="CBEE10CE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  <w:sz w:val="24"/>
        <w:szCs w:val="24"/>
      </w:rPr>
    </w:lvl>
    <w:lvl w:ilvl="1" w:tplc="0C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688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7D7A08"/>
    <w:multiLevelType w:val="hybridMultilevel"/>
    <w:tmpl w:val="508C7278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43BAAB7E">
      <w:start w:val="1"/>
      <w:numFmt w:val="bullet"/>
      <w:lvlText w:val="―"/>
      <w:lvlJc w:val="left"/>
      <w:pPr>
        <w:ind w:left="1788" w:hanging="360"/>
      </w:pPr>
      <w:rPr>
        <w:rFonts w:ascii="Aptos" w:hAnsi="Aptos" w:hint="default"/>
      </w:rPr>
    </w:lvl>
    <w:lvl w:ilvl="2" w:tplc="4009001B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E0524"/>
    <w:multiLevelType w:val="hybridMultilevel"/>
    <w:tmpl w:val="FE6C0242"/>
    <w:lvl w:ilvl="0" w:tplc="189EC38C">
      <w:start w:val="1"/>
      <w:numFmt w:val="hindiVowels"/>
      <w:lvlText w:val="%1."/>
      <w:lvlJc w:val="left"/>
      <w:pPr>
        <w:ind w:left="720" w:hanging="360"/>
      </w:pPr>
      <w:rPr>
        <w:rFonts w:hint="default"/>
        <w:b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7F04"/>
    <w:multiLevelType w:val="hybridMultilevel"/>
    <w:tmpl w:val="FAB814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78A"/>
    <w:multiLevelType w:val="hybridMultilevel"/>
    <w:tmpl w:val="BA921A58"/>
    <w:lvl w:ilvl="0" w:tplc="6FE29E3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7152">
    <w:abstractNumId w:val="8"/>
  </w:num>
  <w:num w:numId="2" w16cid:durableId="1393043703">
    <w:abstractNumId w:val="0"/>
  </w:num>
  <w:num w:numId="3" w16cid:durableId="1571423277">
    <w:abstractNumId w:val="5"/>
  </w:num>
  <w:num w:numId="4" w16cid:durableId="674843661">
    <w:abstractNumId w:val="7"/>
  </w:num>
  <w:num w:numId="5" w16cid:durableId="882863746">
    <w:abstractNumId w:val="3"/>
  </w:num>
  <w:num w:numId="6" w16cid:durableId="2078621943">
    <w:abstractNumId w:val="4"/>
  </w:num>
  <w:num w:numId="7" w16cid:durableId="1378237977">
    <w:abstractNumId w:val="1"/>
  </w:num>
  <w:num w:numId="8" w16cid:durableId="935751855">
    <w:abstractNumId w:val="2"/>
  </w:num>
  <w:num w:numId="9" w16cid:durableId="1199585794">
    <w:abstractNumId w:val="9"/>
  </w:num>
  <w:num w:numId="10" w16cid:durableId="943422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57E99"/>
    <w:rsid w:val="001D308D"/>
    <w:rsid w:val="001F3663"/>
    <w:rsid w:val="00230DB9"/>
    <w:rsid w:val="00250EDB"/>
    <w:rsid w:val="00272F00"/>
    <w:rsid w:val="00272FA9"/>
    <w:rsid w:val="002B0CC0"/>
    <w:rsid w:val="002B314F"/>
    <w:rsid w:val="00311DF2"/>
    <w:rsid w:val="00314B9B"/>
    <w:rsid w:val="00674AE0"/>
    <w:rsid w:val="006F13CD"/>
    <w:rsid w:val="00824B1B"/>
    <w:rsid w:val="008A3C17"/>
    <w:rsid w:val="008A691A"/>
    <w:rsid w:val="008B664D"/>
    <w:rsid w:val="00A44F21"/>
    <w:rsid w:val="00AD75C8"/>
    <w:rsid w:val="00B72A61"/>
    <w:rsid w:val="00C526BE"/>
    <w:rsid w:val="00D12109"/>
    <w:rsid w:val="00DF46DC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2024-06-04T05:46:00Z</dcterms:created>
  <dcterms:modified xsi:type="dcterms:W3CDTF">2024-06-04T05:46:00Z</dcterms:modified>
</cp:coreProperties>
</file>