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B9EC2" w14:textId="14E12348" w:rsidR="004F59D0" w:rsidRPr="00BA3504" w:rsidRDefault="004F59D0" w:rsidP="004F59D0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  <w:proofErr w:type="spellStart"/>
      <w:r w:rsidRPr="00BA3504">
        <w:rPr>
          <w:rFonts w:ascii="Nirmala UI" w:hAnsi="Nirmala UI" w:cs="Nirmala UI"/>
          <w:b/>
          <w:bCs/>
          <w:sz w:val="24"/>
          <w:szCs w:val="24"/>
          <w:lang w:val="en-US"/>
        </w:rPr>
        <w:t>पाठ</w:t>
      </w:r>
      <w:proofErr w:type="spellEnd"/>
      <w:r w:rsidRPr="00BA3504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9: </w:t>
      </w:r>
      <w:proofErr w:type="spellStart"/>
      <w:r w:rsidRPr="00BA3504">
        <w:rPr>
          <w:rFonts w:ascii="Nirmala UI" w:hAnsi="Nirmala UI" w:cs="Nirmala UI"/>
          <w:b/>
          <w:bCs/>
          <w:sz w:val="24"/>
          <w:szCs w:val="24"/>
          <w:lang w:val="en-US"/>
        </w:rPr>
        <w:t>मेल-मिलाप</w:t>
      </w:r>
      <w:proofErr w:type="spellEnd"/>
      <w:r w:rsidRPr="00BA3504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b/>
          <w:bCs/>
          <w:sz w:val="24"/>
          <w:szCs w:val="24"/>
          <w:lang w:val="en-US"/>
        </w:rPr>
        <w:t>और</w:t>
      </w:r>
      <w:proofErr w:type="spellEnd"/>
      <w:r w:rsidRPr="00BA3504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b/>
          <w:bCs/>
          <w:sz w:val="24"/>
          <w:szCs w:val="24"/>
          <w:lang w:val="en-US"/>
        </w:rPr>
        <w:t>आशा</w:t>
      </w:r>
      <w:proofErr w:type="spellEnd"/>
    </w:p>
    <w:p w14:paraId="50E908D0" w14:textId="23F6365F" w:rsidR="004F59D0" w:rsidRPr="00BA3504" w:rsidRDefault="004F59D0" w:rsidP="004F59D0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  <w:proofErr w:type="spellStart"/>
      <w:r w:rsidRPr="00BA3504">
        <w:rPr>
          <w:rFonts w:ascii="Nirmala UI" w:hAnsi="Nirmala UI" w:cs="Nirmala UI"/>
          <w:b/>
          <w:bCs/>
          <w:sz w:val="24"/>
          <w:szCs w:val="24"/>
          <w:lang w:val="en-US"/>
        </w:rPr>
        <w:t>शास्त्र</w:t>
      </w:r>
      <w:proofErr w:type="spellEnd"/>
      <w:r w:rsidRPr="00BA3504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b/>
          <w:bCs/>
          <w:sz w:val="24"/>
          <w:szCs w:val="24"/>
          <w:lang w:val="en-US"/>
        </w:rPr>
        <w:t>गीत</w:t>
      </w:r>
      <w:proofErr w:type="spellEnd"/>
      <w:r w:rsidRPr="00BA3504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: </w:t>
      </w:r>
      <w:proofErr w:type="spellStart"/>
      <w:r w:rsidRPr="00BA3504">
        <w:rPr>
          <w:rFonts w:ascii="Nirmala UI" w:hAnsi="Nirmala UI" w:cs="Nirmala UI"/>
          <w:b/>
          <w:bCs/>
          <w:sz w:val="24"/>
          <w:szCs w:val="24"/>
          <w:lang w:val="en-US"/>
        </w:rPr>
        <w:t>सदा</w:t>
      </w:r>
      <w:proofErr w:type="spellEnd"/>
      <w:r w:rsidRPr="00BA3504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b/>
          <w:bCs/>
          <w:sz w:val="24"/>
          <w:szCs w:val="24"/>
          <w:lang w:val="en-US"/>
        </w:rPr>
        <w:t>आनन्दित</w:t>
      </w:r>
      <w:proofErr w:type="spellEnd"/>
      <w:r w:rsidRPr="00BA3504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b/>
          <w:bCs/>
          <w:sz w:val="24"/>
          <w:szCs w:val="24"/>
          <w:lang w:val="en-US"/>
        </w:rPr>
        <w:t>रहो</w:t>
      </w:r>
      <w:proofErr w:type="spellEnd"/>
      <w:r w:rsidRPr="00BA3504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– 1 </w:t>
      </w:r>
      <w:proofErr w:type="spellStart"/>
      <w:r w:rsidRPr="00BA3504">
        <w:rPr>
          <w:rFonts w:ascii="Nirmala UI" w:hAnsi="Nirmala UI" w:cs="Nirmala UI"/>
          <w:b/>
          <w:bCs/>
          <w:sz w:val="24"/>
          <w:szCs w:val="24"/>
          <w:lang w:val="en-US"/>
        </w:rPr>
        <w:t>थिस्सलुनीकियों</w:t>
      </w:r>
      <w:proofErr w:type="spellEnd"/>
      <w:r w:rsidRPr="00BA3504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5:16–18, </w:t>
      </w:r>
      <w:proofErr w:type="spellStart"/>
      <w:r w:rsidRPr="00BA3504">
        <w:rPr>
          <w:rFonts w:ascii="Nirmala UI" w:hAnsi="Nirmala UI" w:cs="Nirmala UI"/>
          <w:b/>
          <w:bCs/>
          <w:sz w:val="24"/>
          <w:szCs w:val="24"/>
          <w:lang w:val="en-US"/>
        </w:rPr>
        <w:t>फिलिप्पियों</w:t>
      </w:r>
      <w:proofErr w:type="spellEnd"/>
      <w:r w:rsidRPr="00BA3504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4:6</w:t>
      </w:r>
    </w:p>
    <w:p w14:paraId="37908F56" w14:textId="77777777" w:rsidR="004F59D0" w:rsidRPr="00BA3504" w:rsidRDefault="004F59D0" w:rsidP="004F59D0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</w:p>
    <w:p w14:paraId="35879A71" w14:textId="1A1B5B2A" w:rsidR="001A6EA3" w:rsidRPr="00BA3504" w:rsidRDefault="004F59D0" w:rsidP="004F59D0">
      <w:pPr>
        <w:pStyle w:val="Prrafodelista"/>
        <w:numPr>
          <w:ilvl w:val="0"/>
          <w:numId w:val="9"/>
        </w:numPr>
        <w:spacing w:after="0"/>
        <w:jc w:val="both"/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</w:pPr>
      <w:proofErr w:type="spellStart"/>
      <w:r w:rsidRPr="00BA3504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परमेश्वर</w:t>
      </w:r>
      <w:proofErr w:type="spellEnd"/>
      <w:r w:rsidRPr="00BA3504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से</w:t>
      </w:r>
      <w:proofErr w:type="spellEnd"/>
      <w:r w:rsidRPr="00BA3504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मेल-मिलाप</w:t>
      </w:r>
      <w:proofErr w:type="spellEnd"/>
    </w:p>
    <w:p w14:paraId="2E3CBB91" w14:textId="4F69E575" w:rsidR="001A6EA3" w:rsidRPr="00BA3504" w:rsidRDefault="004F59D0" w:rsidP="004F59D0">
      <w:pPr>
        <w:pStyle w:val="Prrafodelista"/>
        <w:numPr>
          <w:ilvl w:val="0"/>
          <w:numId w:val="10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कुलुस्सियों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1:19–20 —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मेल-मिलाप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होना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अर्थ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रखता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>?</w:t>
      </w:r>
    </w:p>
    <w:p w14:paraId="6AF46D55" w14:textId="7231F7C9" w:rsidR="001A6EA3" w:rsidRPr="00BA3504" w:rsidRDefault="004F59D0" w:rsidP="004F59D0">
      <w:pPr>
        <w:pStyle w:val="Prrafodelista"/>
        <w:numPr>
          <w:ilvl w:val="0"/>
          <w:numId w:val="10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मेल-मिलाप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होने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पहले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हमारी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स्थिति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थी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>?</w:t>
      </w:r>
      <w:r w:rsidR="001A6EA3"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कुलुस्सियों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1:21 </w:t>
      </w:r>
    </w:p>
    <w:p w14:paraId="3E1356E8" w14:textId="6C2AD79C" w:rsidR="001A6EA3" w:rsidRPr="00BA3504" w:rsidRDefault="004F59D0" w:rsidP="004F59D0">
      <w:pPr>
        <w:pStyle w:val="Prrafodelista"/>
        <w:numPr>
          <w:ilvl w:val="0"/>
          <w:numId w:val="10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मसीह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द्वारा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मेल-मिलाप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होने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पर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हमारे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जीवन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परिणाम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दिखाई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देते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कुलुस्सियों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="001A6EA3" w:rsidRPr="00BA3504">
        <w:rPr>
          <w:rFonts w:ascii="Nirmala UI" w:hAnsi="Nirmala UI" w:cs="Nirmala UI"/>
          <w:sz w:val="24"/>
          <w:szCs w:val="24"/>
          <w:lang w:val="en-US"/>
        </w:rPr>
        <w:t>1:22</w:t>
      </w:r>
    </w:p>
    <w:p w14:paraId="06F9D408" w14:textId="456DB5DF" w:rsidR="001A6EA3" w:rsidRPr="00BA3504" w:rsidRDefault="004F59D0" w:rsidP="004F59D0">
      <w:pPr>
        <w:pStyle w:val="Prrafodelista"/>
        <w:numPr>
          <w:ilvl w:val="0"/>
          <w:numId w:val="10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इस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मेल-मिलाप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प्रक्रिया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हमें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कौन-सा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भाग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निभाने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बुलाया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गया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>?</w:t>
      </w:r>
      <w:r w:rsidR="001A6EA3"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कुलुस्सियों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1:23; 2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पतरस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3:18 </w:t>
      </w:r>
    </w:p>
    <w:p w14:paraId="3947F0E7" w14:textId="56A882B8" w:rsidR="001A6EA3" w:rsidRPr="00BA3504" w:rsidRDefault="004F59D0" w:rsidP="004F59D0">
      <w:pPr>
        <w:pStyle w:val="Prrafodelista"/>
        <w:numPr>
          <w:ilvl w:val="0"/>
          <w:numId w:val="10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अनुग्रह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यह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बढ़ोतरी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कैसे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संभव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>?</w:t>
      </w:r>
      <w:r w:rsidR="001A6EA3"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गलातियों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2:20;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रोमियों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8:1–11; 2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5:17–20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आदि</w:t>
      </w:r>
      <w:proofErr w:type="spellEnd"/>
    </w:p>
    <w:p w14:paraId="17F19806" w14:textId="7D374BD3" w:rsidR="001A6EA3" w:rsidRPr="00BA3504" w:rsidRDefault="004F59D0" w:rsidP="004F59D0">
      <w:pPr>
        <w:pStyle w:val="Prrafodelista"/>
        <w:numPr>
          <w:ilvl w:val="0"/>
          <w:numId w:val="10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मेल-मिलाप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होने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पहले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आपका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जीवन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कैसा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था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आपको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कैसे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छुड़ाया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>?</w:t>
      </w:r>
    </w:p>
    <w:p w14:paraId="67ECB88E" w14:textId="77777777" w:rsidR="0084726A" w:rsidRPr="00BA3504" w:rsidRDefault="0084726A" w:rsidP="0084726A">
      <w:pPr>
        <w:pStyle w:val="Prrafodelista"/>
        <w:spacing w:after="0"/>
        <w:ind w:left="729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2A61EA4F" w14:textId="7EF6D4EB" w:rsidR="001A6EA3" w:rsidRPr="00BA3504" w:rsidRDefault="004F59D0" w:rsidP="004F59D0">
      <w:pPr>
        <w:pStyle w:val="Prrafodelista"/>
        <w:numPr>
          <w:ilvl w:val="0"/>
          <w:numId w:val="9"/>
        </w:numPr>
        <w:spacing w:after="0"/>
        <w:jc w:val="both"/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</w:pPr>
      <w:proofErr w:type="spellStart"/>
      <w:r w:rsidRPr="00BA3504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मसीह</w:t>
      </w:r>
      <w:proofErr w:type="spellEnd"/>
      <w:r w:rsidRPr="00BA3504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के</w:t>
      </w:r>
      <w:proofErr w:type="spellEnd"/>
      <w:r w:rsidRPr="00BA3504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अनुयायी</w:t>
      </w:r>
      <w:proofErr w:type="spellEnd"/>
      <w:r w:rsidRPr="00BA3504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के</w:t>
      </w:r>
      <w:proofErr w:type="spellEnd"/>
      <w:r w:rsidRPr="00BA3504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रूप</w:t>
      </w:r>
      <w:proofErr w:type="spellEnd"/>
      <w:r w:rsidRPr="00BA3504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में</w:t>
      </w:r>
      <w:proofErr w:type="spellEnd"/>
      <w:r w:rsidRPr="00BA3504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दुःख</w:t>
      </w:r>
      <w:proofErr w:type="spellEnd"/>
      <w:r w:rsidRPr="00BA3504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का</w:t>
      </w:r>
      <w:proofErr w:type="spellEnd"/>
      <w:r w:rsidRPr="00BA3504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अनुभव</w:t>
      </w:r>
      <w:proofErr w:type="spellEnd"/>
      <w:r w:rsidRPr="00BA3504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करना</w:t>
      </w:r>
      <w:proofErr w:type="spellEnd"/>
    </w:p>
    <w:p w14:paraId="0966A129" w14:textId="64514B9B" w:rsidR="001A6EA3" w:rsidRPr="00BA3504" w:rsidRDefault="0084726A" w:rsidP="0084726A">
      <w:pPr>
        <w:pStyle w:val="Prrafodelista"/>
        <w:numPr>
          <w:ilvl w:val="0"/>
          <w:numId w:val="11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कुलुस्सियों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1:24–25 —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प्रेरित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पत्र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लिखते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समय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किस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प्रकार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दुःख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अनुभव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कर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रहा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था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जब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वह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कुलुस्सिया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मसीहीयों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यह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प्रेरित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पत्र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भेज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रहा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था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कुलुस्सियों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4:3,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प्रेरितों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काम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28:16)</w:t>
      </w:r>
    </w:p>
    <w:p w14:paraId="414147CF" w14:textId="0596D452" w:rsidR="001A6EA3" w:rsidRPr="00BA3504" w:rsidRDefault="0084726A" w:rsidP="0084726A">
      <w:pPr>
        <w:pStyle w:val="Prrafodelista"/>
        <w:numPr>
          <w:ilvl w:val="0"/>
          <w:numId w:val="11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इस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दुःख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समय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जीवन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किस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प्रकार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भलाई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कार्य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किया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प्रेरितों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काम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28:30–31, 2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तिमोथियुस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2:8–10,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रोमियों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8:28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आदि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>)</w:t>
      </w:r>
    </w:p>
    <w:p w14:paraId="006CA699" w14:textId="16481F7D" w:rsidR="001A6EA3" w:rsidRPr="00BA3504" w:rsidRDefault="0084726A" w:rsidP="0084726A">
      <w:pPr>
        <w:pStyle w:val="Prrafodelista"/>
        <w:numPr>
          <w:ilvl w:val="0"/>
          <w:numId w:val="11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अपने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जीवन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कोई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ऐसा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समय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साझा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करें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जब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आपने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अनुयायी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रूप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दुःख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झेला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।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उस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दुःख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माध्यम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आपके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कैसे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भलाई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कार्य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किया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>?</w:t>
      </w:r>
    </w:p>
    <w:p w14:paraId="02C19503" w14:textId="77777777" w:rsidR="0084726A" w:rsidRPr="00BA3504" w:rsidRDefault="0084726A" w:rsidP="0084726A">
      <w:pPr>
        <w:pStyle w:val="Prrafodelista"/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633FD940" w14:textId="39F4E352" w:rsidR="001A6EA3" w:rsidRPr="00BA3504" w:rsidRDefault="0084726A" w:rsidP="0084726A">
      <w:pPr>
        <w:pStyle w:val="Prrafodelista"/>
        <w:numPr>
          <w:ilvl w:val="0"/>
          <w:numId w:val="9"/>
        </w:numPr>
        <w:spacing w:after="0"/>
        <w:jc w:val="both"/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</w:pPr>
      <w:proofErr w:type="spellStart"/>
      <w:r w:rsidRPr="00BA3504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परमेश्वर</w:t>
      </w:r>
      <w:proofErr w:type="spellEnd"/>
      <w:r w:rsidRPr="00BA3504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का</w:t>
      </w:r>
      <w:proofErr w:type="spellEnd"/>
      <w:r w:rsidRPr="00BA3504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भेद</w:t>
      </w:r>
      <w:proofErr w:type="spellEnd"/>
      <w:r w:rsidRPr="00BA3504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प्रकट</w:t>
      </w:r>
      <w:proofErr w:type="spellEnd"/>
      <w:r w:rsidRPr="00BA3504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हुआ</w:t>
      </w:r>
      <w:proofErr w:type="spellEnd"/>
      <w:r w:rsidRPr="00BA3504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</w:p>
    <w:p w14:paraId="237E69C2" w14:textId="789ED7AF" w:rsidR="001A6EA3" w:rsidRPr="00BA3504" w:rsidRDefault="0084726A" w:rsidP="0084726A">
      <w:pPr>
        <w:pStyle w:val="Prrafodelista"/>
        <w:numPr>
          <w:ilvl w:val="0"/>
          <w:numId w:val="12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कुलुस्सियों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1:26 —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यहाँ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जिस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भेद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बात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कर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रहा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वह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देखें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वचन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27, 2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5:21)</w:t>
      </w:r>
    </w:p>
    <w:p w14:paraId="43ABFFEF" w14:textId="7B750AD5" w:rsidR="001A6EA3" w:rsidRPr="00BA3504" w:rsidRDefault="0084726A" w:rsidP="0084726A">
      <w:pPr>
        <w:pStyle w:val="Prrafodelista"/>
        <w:numPr>
          <w:ilvl w:val="0"/>
          <w:numId w:val="12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इफिसियों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="00BA3504" w:rsidRPr="00BA3504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मसीहीयों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लिखा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गया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पत्र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हमें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इस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भेद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समझने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कैसे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मदद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करता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इफिसियों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1:7–10, 3:1–7) </w:t>
      </w:r>
      <w:r w:rsidR="001A6EA3" w:rsidRPr="00BA3504">
        <w:rPr>
          <w:rFonts w:ascii="Nirmala UI" w:hAnsi="Nirmala UI" w:cs="Nirmala UI"/>
          <w:sz w:val="24"/>
          <w:szCs w:val="24"/>
          <w:lang w:val="en-US"/>
        </w:rPr>
        <w:t>7</w:t>
      </w:r>
    </w:p>
    <w:p w14:paraId="3886401A" w14:textId="2A9D088C" w:rsidR="001A6EA3" w:rsidRPr="00BA3504" w:rsidRDefault="00BA3504" w:rsidP="00BA3504">
      <w:pPr>
        <w:pStyle w:val="Prrafodelista"/>
        <w:numPr>
          <w:ilvl w:val="0"/>
          <w:numId w:val="12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आपने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इस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भेद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सबसे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पहले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कब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समझा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>?</w:t>
      </w:r>
    </w:p>
    <w:p w14:paraId="1155FBD7" w14:textId="059C29EE" w:rsidR="001A6EA3" w:rsidRPr="00BA3504" w:rsidRDefault="00BA3504" w:rsidP="00BA3504">
      <w:pPr>
        <w:pStyle w:val="Prrafodelista"/>
        <w:numPr>
          <w:ilvl w:val="0"/>
          <w:numId w:val="12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आपने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‘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तुम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मसीह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महिमा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आशा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’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अनमोल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उपहार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प्रति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अपनी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समझ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जागरूकता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कैसे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बढ़ोतरी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>?</w:t>
      </w:r>
    </w:p>
    <w:p w14:paraId="53015452" w14:textId="77777777" w:rsidR="00BA3504" w:rsidRPr="00BA3504" w:rsidRDefault="00BA3504" w:rsidP="00BA3504">
      <w:pPr>
        <w:pStyle w:val="Prrafodelista"/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2AAB2B24" w14:textId="18D77501" w:rsidR="001A6EA3" w:rsidRPr="00BA3504" w:rsidRDefault="00BA3504" w:rsidP="00BA3504">
      <w:pPr>
        <w:pStyle w:val="Prrafodelista"/>
        <w:numPr>
          <w:ilvl w:val="0"/>
          <w:numId w:val="9"/>
        </w:numPr>
        <w:spacing w:after="0"/>
        <w:jc w:val="both"/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</w:pPr>
      <w:proofErr w:type="spellStart"/>
      <w:r w:rsidRPr="00BA3504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सुसमाचार</w:t>
      </w:r>
      <w:proofErr w:type="spellEnd"/>
      <w:r w:rsidRPr="00BA3504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की</w:t>
      </w:r>
      <w:proofErr w:type="spellEnd"/>
      <w:r w:rsidRPr="00BA3504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eastAsiaTheme="majorEastAsia" w:hAnsi="Nirmala UI" w:cs="Nirmala UI" w:hint="cs"/>
          <w:b/>
          <w:color w:val="000000" w:themeColor="text1"/>
          <w:sz w:val="24"/>
          <w:szCs w:val="24"/>
          <w:lang w:val="en-US"/>
        </w:rPr>
        <w:t>सामर्थ्य</w:t>
      </w:r>
      <w:proofErr w:type="spellEnd"/>
    </w:p>
    <w:p w14:paraId="03A2DB39" w14:textId="090B05D1" w:rsidR="001A6EA3" w:rsidRPr="00BA3504" w:rsidRDefault="00BA3504" w:rsidP="00BA3504">
      <w:pPr>
        <w:pStyle w:val="Prrafodelista"/>
        <w:numPr>
          <w:ilvl w:val="0"/>
          <w:numId w:val="13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कुलुस्सियों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1:28 —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परमेश्वर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के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भेद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को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दूसरों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के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साथ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साझा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करने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में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पौलुस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का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उद्देश्य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क्या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था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>?</w:t>
      </w:r>
    </w:p>
    <w:p w14:paraId="19C0D6B4" w14:textId="49390987" w:rsidR="001A6EA3" w:rsidRPr="00BA3504" w:rsidRDefault="00BA3504" w:rsidP="00BA3504">
      <w:pPr>
        <w:pStyle w:val="Prrafodelista"/>
        <w:numPr>
          <w:ilvl w:val="0"/>
          <w:numId w:val="13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BA3504">
        <w:rPr>
          <w:rFonts w:ascii="Nirmala UI" w:hAnsi="Nirmala UI" w:cs="Nirmala UI"/>
          <w:sz w:val="24"/>
          <w:szCs w:val="24"/>
          <w:lang w:val="en-US"/>
        </w:rPr>
        <w:t>“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मसीह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में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सिद्ध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होना</w:t>
      </w:r>
      <w:proofErr w:type="spellEnd"/>
      <w:r w:rsidRPr="00BA3504">
        <w:rPr>
          <w:rFonts w:ascii="Nirmala UI" w:hAnsi="Nirmala UI" w:cs="Nirmala UI" w:hint="eastAsia"/>
          <w:sz w:val="24"/>
          <w:szCs w:val="24"/>
          <w:lang w:val="en-US"/>
        </w:rPr>
        <w:t>”</w:t>
      </w:r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का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अर्थ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क्या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है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>?</w:t>
      </w:r>
    </w:p>
    <w:p w14:paraId="15F96553" w14:textId="4C0AC1A0" w:rsidR="001A6EA3" w:rsidRPr="00BA3504" w:rsidRDefault="00BA3504" w:rsidP="00BA3504">
      <w:pPr>
        <w:pStyle w:val="Prrafodelista"/>
        <w:numPr>
          <w:ilvl w:val="0"/>
          <w:numId w:val="13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कुलुस्सियों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1:29 —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पौलुस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ने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इस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पवित्र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कार्य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के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पूर्ण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होने</w:t>
      </w:r>
      <w:proofErr w:type="spellEnd"/>
      <w:r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  <w:lang w:val="en-US"/>
        </w:rPr>
        <w:t>तरीके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को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कैसे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समझा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>?</w:t>
      </w:r>
    </w:p>
    <w:p w14:paraId="1BB0E1E5" w14:textId="28D9B433" w:rsidR="001A6EA3" w:rsidRPr="00BA3504" w:rsidRDefault="00BA3504" w:rsidP="00BA3504">
      <w:pPr>
        <w:pStyle w:val="Prrafodelista"/>
        <w:numPr>
          <w:ilvl w:val="0"/>
          <w:numId w:val="13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नए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नियम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से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कोई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उदाहरण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साझा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करें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जिसमें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परमेश्वर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ने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किसी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के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साक्ष्य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के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माध्यम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से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शक्तिशाली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रूप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से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कार्य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किया</w:t>
      </w:r>
      <w:proofErr w:type="spellEnd"/>
      <w:r w:rsidRPr="00BA3504">
        <w:rPr>
          <w:rFonts w:ascii="Nirmala UI" w:hAnsi="Nirmala UI" w:cs="Nirmala UI" w:hint="cs"/>
          <w:sz w:val="24"/>
          <w:szCs w:val="24"/>
          <w:lang w:val="en-US"/>
        </w:rPr>
        <w:t>।</w:t>
      </w:r>
    </w:p>
    <w:p w14:paraId="3AFEA862" w14:textId="25B8758C" w:rsidR="001A6EA3" w:rsidRPr="00BA3504" w:rsidRDefault="00BA3504" w:rsidP="00BA3504">
      <w:pPr>
        <w:pStyle w:val="Prrafodelista"/>
        <w:numPr>
          <w:ilvl w:val="0"/>
          <w:numId w:val="13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अपने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जीवन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से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कोई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ऐसा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समय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साझा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करें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जब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आपने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परमेश्वर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के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अपार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अटूट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प्रेम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का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संदेश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साझा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करने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में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शक्तिशाली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रूप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से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उसके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कार्य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को</w:t>
      </w:r>
      <w:proofErr w:type="spellEnd"/>
      <w:r w:rsidRPr="00BA3504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BA3504">
        <w:rPr>
          <w:rFonts w:ascii="Nirmala UI" w:hAnsi="Nirmala UI" w:cs="Nirmala UI" w:hint="cs"/>
          <w:sz w:val="24"/>
          <w:szCs w:val="24"/>
          <w:lang w:val="en-US"/>
        </w:rPr>
        <w:t>देखा</w:t>
      </w:r>
      <w:proofErr w:type="spellEnd"/>
      <w:r w:rsidRPr="00BA3504">
        <w:rPr>
          <w:rFonts w:ascii="Nirmala UI" w:hAnsi="Nirmala UI" w:cs="Nirmala UI" w:hint="cs"/>
          <w:sz w:val="24"/>
          <w:szCs w:val="24"/>
          <w:lang w:val="en-US"/>
        </w:rPr>
        <w:t>।</w:t>
      </w:r>
    </w:p>
    <w:sectPr w:rsidR="001A6EA3" w:rsidRPr="00BA3504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5FF4"/>
    <w:multiLevelType w:val="hybridMultilevel"/>
    <w:tmpl w:val="CCEE44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929AF"/>
    <w:multiLevelType w:val="hybridMultilevel"/>
    <w:tmpl w:val="979A5C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1014"/>
    <w:multiLevelType w:val="hybridMultilevel"/>
    <w:tmpl w:val="DE8413B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755CE"/>
    <w:multiLevelType w:val="hybridMultilevel"/>
    <w:tmpl w:val="02BE6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06C2F"/>
    <w:multiLevelType w:val="hybridMultilevel"/>
    <w:tmpl w:val="3F82CD6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A7EBC"/>
    <w:multiLevelType w:val="hybridMultilevel"/>
    <w:tmpl w:val="80C44C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60AF9"/>
    <w:multiLevelType w:val="hybridMultilevel"/>
    <w:tmpl w:val="60DEBF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82209"/>
    <w:multiLevelType w:val="hybridMultilevel"/>
    <w:tmpl w:val="BF3A9E8C"/>
    <w:lvl w:ilvl="0" w:tplc="651C4872">
      <w:start w:val="1"/>
      <w:numFmt w:val="hindiVowels"/>
      <w:lvlText w:val="%1."/>
      <w:lvlJc w:val="left"/>
      <w:pPr>
        <w:ind w:left="106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8" w:hanging="360"/>
      </w:pPr>
    </w:lvl>
    <w:lvl w:ilvl="2" w:tplc="4009001B" w:tentative="1">
      <w:start w:val="1"/>
      <w:numFmt w:val="lowerRoman"/>
      <w:lvlText w:val="%3."/>
      <w:lvlJc w:val="right"/>
      <w:pPr>
        <w:ind w:left="2508" w:hanging="180"/>
      </w:pPr>
    </w:lvl>
    <w:lvl w:ilvl="3" w:tplc="4009000F" w:tentative="1">
      <w:start w:val="1"/>
      <w:numFmt w:val="decimal"/>
      <w:lvlText w:val="%4."/>
      <w:lvlJc w:val="left"/>
      <w:pPr>
        <w:ind w:left="3228" w:hanging="360"/>
      </w:pPr>
    </w:lvl>
    <w:lvl w:ilvl="4" w:tplc="40090019" w:tentative="1">
      <w:start w:val="1"/>
      <w:numFmt w:val="lowerLetter"/>
      <w:lvlText w:val="%5."/>
      <w:lvlJc w:val="left"/>
      <w:pPr>
        <w:ind w:left="3948" w:hanging="360"/>
      </w:pPr>
    </w:lvl>
    <w:lvl w:ilvl="5" w:tplc="4009001B" w:tentative="1">
      <w:start w:val="1"/>
      <w:numFmt w:val="lowerRoman"/>
      <w:lvlText w:val="%6."/>
      <w:lvlJc w:val="right"/>
      <w:pPr>
        <w:ind w:left="4668" w:hanging="180"/>
      </w:pPr>
    </w:lvl>
    <w:lvl w:ilvl="6" w:tplc="4009000F" w:tentative="1">
      <w:start w:val="1"/>
      <w:numFmt w:val="decimal"/>
      <w:lvlText w:val="%7."/>
      <w:lvlJc w:val="left"/>
      <w:pPr>
        <w:ind w:left="5388" w:hanging="360"/>
      </w:pPr>
    </w:lvl>
    <w:lvl w:ilvl="7" w:tplc="40090019" w:tentative="1">
      <w:start w:val="1"/>
      <w:numFmt w:val="lowerLetter"/>
      <w:lvlText w:val="%8."/>
      <w:lvlJc w:val="left"/>
      <w:pPr>
        <w:ind w:left="6108" w:hanging="360"/>
      </w:pPr>
    </w:lvl>
    <w:lvl w:ilvl="8" w:tplc="40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9D792A"/>
    <w:multiLevelType w:val="hybridMultilevel"/>
    <w:tmpl w:val="463A761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37021"/>
    <w:multiLevelType w:val="hybridMultilevel"/>
    <w:tmpl w:val="F3AEDA88"/>
    <w:lvl w:ilvl="0" w:tplc="0C0A000F">
      <w:start w:val="1"/>
      <w:numFmt w:val="decimal"/>
      <w:lvlText w:val="%1."/>
      <w:lvlJc w:val="left"/>
      <w:pPr>
        <w:ind w:left="729" w:hanging="360"/>
      </w:pPr>
    </w:lvl>
    <w:lvl w:ilvl="1" w:tplc="0C0A0019" w:tentative="1">
      <w:start w:val="1"/>
      <w:numFmt w:val="lowerLetter"/>
      <w:lvlText w:val="%2."/>
      <w:lvlJc w:val="left"/>
      <w:pPr>
        <w:ind w:left="1449" w:hanging="360"/>
      </w:pPr>
    </w:lvl>
    <w:lvl w:ilvl="2" w:tplc="0C0A001B" w:tentative="1">
      <w:start w:val="1"/>
      <w:numFmt w:val="lowerRoman"/>
      <w:lvlText w:val="%3."/>
      <w:lvlJc w:val="right"/>
      <w:pPr>
        <w:ind w:left="2169" w:hanging="180"/>
      </w:pPr>
    </w:lvl>
    <w:lvl w:ilvl="3" w:tplc="0C0A000F" w:tentative="1">
      <w:start w:val="1"/>
      <w:numFmt w:val="decimal"/>
      <w:lvlText w:val="%4."/>
      <w:lvlJc w:val="left"/>
      <w:pPr>
        <w:ind w:left="2889" w:hanging="360"/>
      </w:pPr>
    </w:lvl>
    <w:lvl w:ilvl="4" w:tplc="0C0A0019" w:tentative="1">
      <w:start w:val="1"/>
      <w:numFmt w:val="lowerLetter"/>
      <w:lvlText w:val="%5."/>
      <w:lvlJc w:val="left"/>
      <w:pPr>
        <w:ind w:left="3609" w:hanging="360"/>
      </w:pPr>
    </w:lvl>
    <w:lvl w:ilvl="5" w:tplc="0C0A001B" w:tentative="1">
      <w:start w:val="1"/>
      <w:numFmt w:val="lowerRoman"/>
      <w:lvlText w:val="%6."/>
      <w:lvlJc w:val="right"/>
      <w:pPr>
        <w:ind w:left="4329" w:hanging="180"/>
      </w:pPr>
    </w:lvl>
    <w:lvl w:ilvl="6" w:tplc="0C0A000F" w:tentative="1">
      <w:start w:val="1"/>
      <w:numFmt w:val="decimal"/>
      <w:lvlText w:val="%7."/>
      <w:lvlJc w:val="left"/>
      <w:pPr>
        <w:ind w:left="5049" w:hanging="360"/>
      </w:pPr>
    </w:lvl>
    <w:lvl w:ilvl="7" w:tplc="0C0A0019" w:tentative="1">
      <w:start w:val="1"/>
      <w:numFmt w:val="lowerLetter"/>
      <w:lvlText w:val="%8."/>
      <w:lvlJc w:val="left"/>
      <w:pPr>
        <w:ind w:left="5769" w:hanging="360"/>
      </w:pPr>
    </w:lvl>
    <w:lvl w:ilvl="8" w:tplc="0C0A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 w15:restartNumberingAfterBreak="0">
    <w:nsid w:val="5A4C6472"/>
    <w:multiLevelType w:val="hybridMultilevel"/>
    <w:tmpl w:val="653889B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BF05B4"/>
    <w:multiLevelType w:val="hybridMultilevel"/>
    <w:tmpl w:val="F70630A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A3EB8"/>
    <w:multiLevelType w:val="hybridMultilevel"/>
    <w:tmpl w:val="B3E60810"/>
    <w:lvl w:ilvl="0" w:tplc="4009000F">
      <w:start w:val="1"/>
      <w:numFmt w:val="decimal"/>
      <w:lvlText w:val="%1."/>
      <w:lvlJc w:val="left"/>
      <w:pPr>
        <w:ind w:left="729" w:hanging="360"/>
      </w:pPr>
    </w:lvl>
    <w:lvl w:ilvl="1" w:tplc="0C0A0019" w:tentative="1">
      <w:start w:val="1"/>
      <w:numFmt w:val="lowerLetter"/>
      <w:lvlText w:val="%2."/>
      <w:lvlJc w:val="left"/>
      <w:pPr>
        <w:ind w:left="1449" w:hanging="360"/>
      </w:pPr>
    </w:lvl>
    <w:lvl w:ilvl="2" w:tplc="0C0A001B" w:tentative="1">
      <w:start w:val="1"/>
      <w:numFmt w:val="lowerRoman"/>
      <w:lvlText w:val="%3."/>
      <w:lvlJc w:val="right"/>
      <w:pPr>
        <w:ind w:left="2169" w:hanging="180"/>
      </w:pPr>
    </w:lvl>
    <w:lvl w:ilvl="3" w:tplc="0C0A000F" w:tentative="1">
      <w:start w:val="1"/>
      <w:numFmt w:val="decimal"/>
      <w:lvlText w:val="%4."/>
      <w:lvlJc w:val="left"/>
      <w:pPr>
        <w:ind w:left="2889" w:hanging="360"/>
      </w:pPr>
    </w:lvl>
    <w:lvl w:ilvl="4" w:tplc="0C0A0019" w:tentative="1">
      <w:start w:val="1"/>
      <w:numFmt w:val="lowerLetter"/>
      <w:lvlText w:val="%5."/>
      <w:lvlJc w:val="left"/>
      <w:pPr>
        <w:ind w:left="3609" w:hanging="360"/>
      </w:pPr>
    </w:lvl>
    <w:lvl w:ilvl="5" w:tplc="0C0A001B" w:tentative="1">
      <w:start w:val="1"/>
      <w:numFmt w:val="lowerRoman"/>
      <w:lvlText w:val="%6."/>
      <w:lvlJc w:val="right"/>
      <w:pPr>
        <w:ind w:left="4329" w:hanging="180"/>
      </w:pPr>
    </w:lvl>
    <w:lvl w:ilvl="6" w:tplc="0C0A000F" w:tentative="1">
      <w:start w:val="1"/>
      <w:numFmt w:val="decimal"/>
      <w:lvlText w:val="%7."/>
      <w:lvlJc w:val="left"/>
      <w:pPr>
        <w:ind w:left="5049" w:hanging="360"/>
      </w:pPr>
    </w:lvl>
    <w:lvl w:ilvl="7" w:tplc="0C0A0019" w:tentative="1">
      <w:start w:val="1"/>
      <w:numFmt w:val="lowerLetter"/>
      <w:lvlText w:val="%8."/>
      <w:lvlJc w:val="left"/>
      <w:pPr>
        <w:ind w:left="5769" w:hanging="360"/>
      </w:pPr>
    </w:lvl>
    <w:lvl w:ilvl="8" w:tplc="0C0A001B" w:tentative="1">
      <w:start w:val="1"/>
      <w:numFmt w:val="lowerRoman"/>
      <w:lvlText w:val="%9."/>
      <w:lvlJc w:val="right"/>
      <w:pPr>
        <w:ind w:left="6489" w:hanging="180"/>
      </w:pPr>
    </w:lvl>
  </w:abstractNum>
  <w:num w:numId="1" w16cid:durableId="1489713014">
    <w:abstractNumId w:val="2"/>
  </w:num>
  <w:num w:numId="2" w16cid:durableId="475606074">
    <w:abstractNumId w:val="4"/>
  </w:num>
  <w:num w:numId="3" w16cid:durableId="647055405">
    <w:abstractNumId w:val="8"/>
  </w:num>
  <w:num w:numId="4" w16cid:durableId="1452438161">
    <w:abstractNumId w:val="11"/>
  </w:num>
  <w:num w:numId="5" w16cid:durableId="1029523943">
    <w:abstractNumId w:val="9"/>
  </w:num>
  <w:num w:numId="6" w16cid:durableId="1156143371">
    <w:abstractNumId w:val="5"/>
  </w:num>
  <w:num w:numId="7" w16cid:durableId="171532516">
    <w:abstractNumId w:val="3"/>
  </w:num>
  <w:num w:numId="8" w16cid:durableId="1168250094">
    <w:abstractNumId w:val="1"/>
  </w:num>
  <w:num w:numId="9" w16cid:durableId="1234705030">
    <w:abstractNumId w:val="7"/>
  </w:num>
  <w:num w:numId="10" w16cid:durableId="1941795444">
    <w:abstractNumId w:val="12"/>
  </w:num>
  <w:num w:numId="11" w16cid:durableId="1442959">
    <w:abstractNumId w:val="0"/>
  </w:num>
  <w:num w:numId="12" w16cid:durableId="2142770554">
    <w:abstractNumId w:val="6"/>
  </w:num>
  <w:num w:numId="13" w16cid:durableId="14106920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EA3"/>
    <w:rsid w:val="001109FA"/>
    <w:rsid w:val="001A6EA3"/>
    <w:rsid w:val="001E38FE"/>
    <w:rsid w:val="00222294"/>
    <w:rsid w:val="002F15B6"/>
    <w:rsid w:val="003E0D59"/>
    <w:rsid w:val="004F59D0"/>
    <w:rsid w:val="00555C58"/>
    <w:rsid w:val="005C3BC7"/>
    <w:rsid w:val="00810FAF"/>
    <w:rsid w:val="0084726A"/>
    <w:rsid w:val="00914E86"/>
    <w:rsid w:val="00AE3F44"/>
    <w:rsid w:val="00BA3504"/>
    <w:rsid w:val="00C125C7"/>
    <w:rsid w:val="00C7028F"/>
    <w:rsid w:val="00CD7C7C"/>
    <w:rsid w:val="00D25375"/>
    <w:rsid w:val="00D3240D"/>
    <w:rsid w:val="00D908EA"/>
    <w:rsid w:val="00EF00BE"/>
    <w:rsid w:val="00FC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E778"/>
  <w15:chartTrackingRefBased/>
  <w15:docId w15:val="{26EFEA14-22E7-4571-AD21-A9B3D88D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6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6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6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6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6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6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6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6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6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6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6E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6E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6E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6E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6E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6E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6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6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6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6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6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6E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6E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6E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6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6E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6E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2026-01-28T05:59:00Z</dcterms:created>
  <dcterms:modified xsi:type="dcterms:W3CDTF">2026-01-28T05:59:00Z</dcterms:modified>
</cp:coreProperties>
</file>