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21D789D4" w:rsidR="00811467" w:rsidRDefault="000F0610" w:rsidP="000F0610">
      <w:pPr>
        <w:spacing w:after="0"/>
        <w:jc w:val="both"/>
        <w:rPr>
          <w:rFonts w:ascii="Nirmala UI" w:hAnsi="Nirmala UI" w:cs="Nirmala UI"/>
          <w:b/>
          <w:bCs/>
          <w:sz w:val="24"/>
          <w:szCs w:val="24"/>
        </w:rPr>
      </w:pPr>
      <w:r>
        <w:rPr>
          <w:rFonts w:ascii="Nirmala UI" w:hAnsi="Nirmala UI" w:cs="Nirmala UI"/>
          <w:b/>
          <w:bCs/>
          <w:sz w:val="24"/>
          <w:szCs w:val="24"/>
        </w:rPr>
        <w:t>पाठ</w:t>
      </w:r>
      <w:r w:rsidR="008447EC" w:rsidRPr="000F0610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="0003293C" w:rsidRPr="000F0610">
        <w:rPr>
          <w:rFonts w:ascii="Nirmala UI" w:hAnsi="Nirmala UI" w:cs="Nirmala UI"/>
          <w:b/>
          <w:bCs/>
          <w:sz w:val="24"/>
          <w:szCs w:val="24"/>
        </w:rPr>
        <w:t>1</w:t>
      </w:r>
      <w:r w:rsidR="006644E7" w:rsidRPr="000F0610">
        <w:rPr>
          <w:rFonts w:ascii="Nirmala UI" w:hAnsi="Nirmala UI" w:cs="Nirmala UI"/>
          <w:b/>
          <w:bCs/>
          <w:sz w:val="24"/>
          <w:szCs w:val="24"/>
        </w:rPr>
        <w:t>2</w:t>
      </w:r>
      <w:r w:rsidR="00811467" w:rsidRPr="000F0610">
        <w:rPr>
          <w:rFonts w:ascii="Nirmala UI" w:hAnsi="Nirmala UI" w:cs="Nirmala UI"/>
          <w:b/>
          <w:bCs/>
          <w:sz w:val="24"/>
          <w:szCs w:val="24"/>
        </w:rPr>
        <w:t xml:space="preserve">: </w:t>
      </w:r>
      <w:r w:rsidRPr="000F0610">
        <w:rPr>
          <w:rFonts w:ascii="Nirmala UI" w:hAnsi="Nirmala UI" w:cs="Nirmala UI" w:hint="cs"/>
          <w:b/>
          <w:bCs/>
          <w:sz w:val="24"/>
          <w:szCs w:val="24"/>
        </w:rPr>
        <w:t>झूठे</w:t>
      </w:r>
      <w:r w:rsidRPr="000F0610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Pr="000F0610">
        <w:rPr>
          <w:rFonts w:ascii="Nirmala UI" w:hAnsi="Nirmala UI" w:cs="Nirmala UI" w:hint="cs"/>
          <w:b/>
          <w:bCs/>
          <w:sz w:val="24"/>
          <w:szCs w:val="24"/>
        </w:rPr>
        <w:t>शिक्षकों</w:t>
      </w:r>
      <w:r w:rsidRPr="000F0610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Pr="000F0610">
        <w:rPr>
          <w:rFonts w:ascii="Nirmala UI" w:hAnsi="Nirmala UI" w:cs="Nirmala UI" w:hint="cs"/>
          <w:b/>
          <w:bCs/>
          <w:sz w:val="24"/>
          <w:szCs w:val="24"/>
        </w:rPr>
        <w:t>से</w:t>
      </w:r>
      <w:r w:rsidRPr="000F0610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Pr="000F0610">
        <w:rPr>
          <w:rFonts w:ascii="Nirmala UI" w:hAnsi="Nirmala UI" w:cs="Nirmala UI" w:hint="cs"/>
          <w:b/>
          <w:bCs/>
          <w:sz w:val="24"/>
          <w:szCs w:val="24"/>
        </w:rPr>
        <w:t>निपटना</w:t>
      </w:r>
    </w:p>
    <w:p w14:paraId="10BE9317" w14:textId="77777777" w:rsidR="000F0610" w:rsidRPr="000F0610" w:rsidRDefault="000F0610" w:rsidP="000F0610">
      <w:pPr>
        <w:spacing w:after="0"/>
        <w:jc w:val="both"/>
        <w:rPr>
          <w:rFonts w:ascii="Nirmala UI" w:hAnsi="Nirmala UI" w:cs="Nirmala UI"/>
          <w:b/>
          <w:bCs/>
          <w:sz w:val="24"/>
          <w:szCs w:val="24"/>
        </w:rPr>
      </w:pPr>
    </w:p>
    <w:p w14:paraId="51652298" w14:textId="68120608" w:rsidR="000F0610" w:rsidRPr="000F0610" w:rsidRDefault="000F0610" w:rsidP="000F0610">
      <w:pPr>
        <w:pStyle w:val="Prrafodelista"/>
        <w:numPr>
          <w:ilvl w:val="0"/>
          <w:numId w:val="5"/>
        </w:numPr>
        <w:spacing w:after="0"/>
        <w:jc w:val="both"/>
        <w:rPr>
          <w:rFonts w:ascii="Nirmala UI" w:hAnsi="Nirmala UI" w:cs="Nirmala UI"/>
          <w:b/>
          <w:sz w:val="24"/>
          <w:szCs w:val="24"/>
        </w:rPr>
      </w:pPr>
      <w:r w:rsidRPr="000F0610">
        <w:rPr>
          <w:rFonts w:ascii="Nirmala UI" w:hAnsi="Nirmala UI" w:cs="Nirmala UI"/>
          <w:b/>
          <w:sz w:val="24"/>
          <w:szCs w:val="24"/>
        </w:rPr>
        <w:t>यीशु के अनुयायियों के रूप में आंतरिक संघर्ष</w:t>
      </w:r>
    </w:p>
    <w:p w14:paraId="2FED05D9" w14:textId="0F028A72" w:rsidR="000F0610" w:rsidRPr="000F0610" w:rsidRDefault="000F0610" w:rsidP="000F0610">
      <w:pPr>
        <w:pStyle w:val="Prrafodelista"/>
        <w:numPr>
          <w:ilvl w:val="0"/>
          <w:numId w:val="6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0F0610">
        <w:rPr>
          <w:rFonts w:ascii="Nirmala UI" w:hAnsi="Nirmala UI" w:cs="Nirmala UI"/>
          <w:sz w:val="24"/>
          <w:szCs w:val="24"/>
        </w:rPr>
        <w:t>2 कुरिन्थियों 10:3-5 — इन प</w:t>
      </w:r>
      <w:r>
        <w:rPr>
          <w:rFonts w:ascii="Nirmala UI" w:hAnsi="Nirmala UI" w:cs="Nirmala UI"/>
          <w:sz w:val="24"/>
          <w:szCs w:val="24"/>
        </w:rPr>
        <w:t>द्यों</w:t>
      </w:r>
      <w:r w:rsidRPr="000F0610">
        <w:rPr>
          <w:rFonts w:ascii="Nirmala UI" w:hAnsi="Nirmala UI" w:cs="Nirmala UI"/>
          <w:sz w:val="24"/>
          <w:szCs w:val="24"/>
        </w:rPr>
        <w:t xml:space="preserve"> में पौलुस किस प्रकार के संघर्ष का उल्लेख कर रहा है?</w:t>
      </w:r>
    </w:p>
    <w:p w14:paraId="33062D80" w14:textId="77777777" w:rsidR="000F0610" w:rsidRPr="000F0610" w:rsidRDefault="000F0610" w:rsidP="000F0610">
      <w:pPr>
        <w:pStyle w:val="Prrafodelista"/>
        <w:numPr>
          <w:ilvl w:val="0"/>
          <w:numId w:val="6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0F0610">
        <w:rPr>
          <w:rFonts w:ascii="Nirmala UI" w:hAnsi="Nirmala UI" w:cs="Nirmala UI"/>
          <w:sz w:val="24"/>
          <w:szCs w:val="24"/>
        </w:rPr>
        <w:t>पौलुस ने रोम के मसीहियों को लिखे अपने पत्र में इस आंतरिक संघर्ष का वर्णन कैसे किया? रोमियों 7:15-25</w:t>
      </w:r>
    </w:p>
    <w:p w14:paraId="0F0C4EE9" w14:textId="77777777" w:rsidR="000F0610" w:rsidRPr="000F0610" w:rsidRDefault="000F0610" w:rsidP="000F0610">
      <w:pPr>
        <w:pStyle w:val="Prrafodelista"/>
        <w:numPr>
          <w:ilvl w:val="0"/>
          <w:numId w:val="6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0F0610">
        <w:rPr>
          <w:rFonts w:ascii="Nirmala UI" w:hAnsi="Nirmala UI" w:cs="Nirmala UI"/>
          <w:sz w:val="24"/>
          <w:szCs w:val="24"/>
        </w:rPr>
        <w:t>इस प्रतिज्ञा के विषय में आपकी क्या प्रतिक्रिया है कि प्रत्येक विचार को मसीह की आज्ञाकारिता के अधीन लाया जा सकता है?</w:t>
      </w:r>
    </w:p>
    <w:p w14:paraId="663BF817" w14:textId="77777777" w:rsidR="000F0610" w:rsidRPr="000F0610" w:rsidRDefault="000F0610" w:rsidP="000F0610">
      <w:pPr>
        <w:pStyle w:val="Prrafodelista"/>
        <w:numPr>
          <w:ilvl w:val="0"/>
          <w:numId w:val="6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0F0610">
        <w:rPr>
          <w:rFonts w:ascii="Nirmala UI" w:hAnsi="Nirmala UI" w:cs="Nirmala UI"/>
          <w:sz w:val="24"/>
          <w:szCs w:val="24"/>
        </w:rPr>
        <w:t>यीशु के अनुयायी के रूप में जब आपने किसी आंतरिक संघर्ष का सामना किया, उस समय को साझा करें।</w:t>
      </w:r>
    </w:p>
    <w:p w14:paraId="25A97415" w14:textId="77777777" w:rsidR="000F0610" w:rsidRPr="000F0610" w:rsidRDefault="000F0610" w:rsidP="000F0610">
      <w:pPr>
        <w:pStyle w:val="Prrafodelista"/>
        <w:numPr>
          <w:ilvl w:val="0"/>
          <w:numId w:val="6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0F0610">
        <w:rPr>
          <w:rFonts w:ascii="Nirmala UI" w:hAnsi="Nirmala UI" w:cs="Nirmala UI"/>
          <w:sz w:val="24"/>
          <w:szCs w:val="24"/>
        </w:rPr>
        <w:t>1 कुरिन्थियों 10:13 में दर्ज पौलुस की गवाही से आपको क्या प्रोत्साहन मिलता है?</w:t>
      </w:r>
    </w:p>
    <w:p w14:paraId="1C26B17C" w14:textId="70D7086B" w:rsidR="000F0610" w:rsidRPr="000F0610" w:rsidRDefault="000F0610" w:rsidP="000F0610">
      <w:pPr>
        <w:pStyle w:val="Prrafodelista"/>
        <w:numPr>
          <w:ilvl w:val="0"/>
          <w:numId w:val="6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0F0610">
        <w:rPr>
          <w:rFonts w:ascii="Nirmala UI" w:hAnsi="Nirmala UI" w:cs="Nirmala UI"/>
          <w:sz w:val="24"/>
          <w:szCs w:val="24"/>
        </w:rPr>
        <w:t>पवित्रशास्त्र की ऐसी और कौन-सी प्रतिज्ञाएँ हैं जो हमें याद दिलाती हैं कि यीशु के अनुयायी आंतरिक संघर्षों का सामना अकेले नहीं करते?</w:t>
      </w:r>
    </w:p>
    <w:p w14:paraId="749406CD" w14:textId="77777777" w:rsidR="000F0610" w:rsidRPr="000F0610" w:rsidRDefault="000F0610" w:rsidP="000F0610">
      <w:pPr>
        <w:spacing w:after="0"/>
        <w:jc w:val="both"/>
        <w:rPr>
          <w:rFonts w:ascii="Nirmala UI" w:hAnsi="Nirmala UI" w:cs="Nirmala UI"/>
          <w:sz w:val="24"/>
          <w:szCs w:val="24"/>
        </w:rPr>
      </w:pPr>
    </w:p>
    <w:p w14:paraId="4E40F612" w14:textId="3A756600" w:rsidR="000F0610" w:rsidRPr="000F0610" w:rsidRDefault="000F0610" w:rsidP="000F0610">
      <w:pPr>
        <w:pStyle w:val="Prrafodelista"/>
        <w:numPr>
          <w:ilvl w:val="0"/>
          <w:numId w:val="5"/>
        </w:numPr>
        <w:spacing w:after="0"/>
        <w:jc w:val="both"/>
        <w:rPr>
          <w:rFonts w:ascii="Nirmala UI" w:hAnsi="Nirmala UI" w:cs="Nirmala UI"/>
          <w:b/>
          <w:sz w:val="24"/>
          <w:szCs w:val="24"/>
        </w:rPr>
      </w:pPr>
      <w:r w:rsidRPr="000F0610">
        <w:rPr>
          <w:rFonts w:ascii="Nirmala UI" w:hAnsi="Nirmala UI" w:cs="Nirmala UI"/>
          <w:b/>
          <w:sz w:val="24"/>
          <w:szCs w:val="24"/>
        </w:rPr>
        <w:t>यीशु के अनुयायियों के रूप में बाहरी संघर्ष</w:t>
      </w:r>
    </w:p>
    <w:p w14:paraId="32197B07" w14:textId="77777777" w:rsidR="000F0610" w:rsidRPr="000F0610" w:rsidRDefault="000F0610" w:rsidP="000F0610">
      <w:pPr>
        <w:pStyle w:val="Prrafodelista"/>
        <w:numPr>
          <w:ilvl w:val="0"/>
          <w:numId w:val="7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0F0610">
        <w:rPr>
          <w:rFonts w:ascii="Nirmala UI" w:hAnsi="Nirmala UI" w:cs="Nirmala UI"/>
          <w:sz w:val="24"/>
          <w:szCs w:val="24"/>
        </w:rPr>
        <w:t>कुरिन्थुस के मसीहियों के साथ अपने व्यवहार में पौलुस ने किन बाहरी संघर्षों का अनुभव किया?</w:t>
      </w:r>
    </w:p>
    <w:p w14:paraId="6936AC9E" w14:textId="71399CDE" w:rsidR="000F0610" w:rsidRPr="000F0610" w:rsidRDefault="000F0610" w:rsidP="000F0610">
      <w:pPr>
        <w:pStyle w:val="Prrafodelista"/>
        <w:numPr>
          <w:ilvl w:val="1"/>
          <w:numId w:val="7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0F0610">
        <w:rPr>
          <w:rFonts w:ascii="Nirmala UI" w:hAnsi="Nirmala UI" w:cs="Nirmala UI"/>
          <w:sz w:val="24"/>
          <w:szCs w:val="24"/>
        </w:rPr>
        <w:t>व्यक्तिगत आक्रमण: 2 कुरिन्थियों 10:10</w:t>
      </w:r>
    </w:p>
    <w:p w14:paraId="33A6A64B" w14:textId="53BE7276" w:rsidR="000F0610" w:rsidRPr="000F0610" w:rsidRDefault="000F0610" w:rsidP="000F0610">
      <w:pPr>
        <w:pStyle w:val="Prrafodelista"/>
        <w:numPr>
          <w:ilvl w:val="1"/>
          <w:numId w:val="7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0F0610">
        <w:rPr>
          <w:rFonts w:ascii="Nirmala UI" w:hAnsi="Nirmala UI" w:cs="Nirmala UI"/>
          <w:sz w:val="24"/>
          <w:szCs w:val="24"/>
        </w:rPr>
        <w:t>झूठे शिक्षक: 2 कुरिन्थियों 11:3-4, 13-15</w:t>
      </w:r>
    </w:p>
    <w:p w14:paraId="767E5037" w14:textId="77777777" w:rsidR="000F0610" w:rsidRPr="000F0610" w:rsidRDefault="000F0610" w:rsidP="000F0610">
      <w:pPr>
        <w:pStyle w:val="Prrafodelista"/>
        <w:numPr>
          <w:ilvl w:val="0"/>
          <w:numId w:val="7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0F0610">
        <w:rPr>
          <w:rFonts w:ascii="Nirmala UI" w:hAnsi="Nirmala UI" w:cs="Nirmala UI"/>
          <w:sz w:val="24"/>
          <w:szCs w:val="24"/>
        </w:rPr>
        <w:t>जब कोई व्यक्ति शारीरिक या मौखिक रूप से आप पर आक्रमण करता है, तो सामान्य मानवीय प्रतिक्रिया क्या होती है?</w:t>
      </w:r>
    </w:p>
    <w:p w14:paraId="66D83275" w14:textId="616E9F1D" w:rsidR="000F0610" w:rsidRPr="000F0610" w:rsidRDefault="000F0610" w:rsidP="000F0610">
      <w:pPr>
        <w:pStyle w:val="Prrafodelista"/>
        <w:numPr>
          <w:ilvl w:val="0"/>
          <w:numId w:val="7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0F0610">
        <w:rPr>
          <w:rFonts w:ascii="Nirmala UI" w:hAnsi="Nirmala UI" w:cs="Nirmala UI"/>
          <w:sz w:val="24"/>
          <w:szCs w:val="24"/>
        </w:rPr>
        <w:t>जब यीशु के शत्रुओं ने मौखिक रूप से उ</w:t>
      </w:r>
      <w:r>
        <w:rPr>
          <w:rFonts w:ascii="Nirmala UI" w:hAnsi="Nirmala UI" w:cs="Nirmala UI"/>
          <w:sz w:val="24"/>
          <w:szCs w:val="24"/>
        </w:rPr>
        <w:t>स</w:t>
      </w:r>
      <w:r w:rsidRPr="000F0610">
        <w:rPr>
          <w:rFonts w:ascii="Nirmala UI" w:hAnsi="Nirmala UI" w:cs="Nirmala UI"/>
          <w:sz w:val="24"/>
          <w:szCs w:val="24"/>
        </w:rPr>
        <w:t xml:space="preserve"> पर आक्रमण किया, तब उ</w:t>
      </w:r>
      <w:r>
        <w:rPr>
          <w:rFonts w:ascii="Nirmala UI" w:hAnsi="Nirmala UI" w:cs="Nirmala UI"/>
          <w:sz w:val="24"/>
          <w:szCs w:val="24"/>
        </w:rPr>
        <w:t>स</w:t>
      </w:r>
      <w:r w:rsidRPr="000F0610">
        <w:rPr>
          <w:rFonts w:ascii="Nirmala UI" w:hAnsi="Nirmala UI" w:cs="Nirmala UI"/>
          <w:sz w:val="24"/>
          <w:szCs w:val="24"/>
        </w:rPr>
        <w:t>ने कैसे प्रतिक्रिया दी? मरकुस 15:16-20, 29-32</w:t>
      </w:r>
    </w:p>
    <w:p w14:paraId="0F14A2AD" w14:textId="77777777" w:rsidR="000F0610" w:rsidRPr="000F0610" w:rsidRDefault="000F0610" w:rsidP="000F0610">
      <w:pPr>
        <w:pStyle w:val="Prrafodelista"/>
        <w:numPr>
          <w:ilvl w:val="0"/>
          <w:numId w:val="7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0F0610">
        <w:rPr>
          <w:rFonts w:ascii="Nirmala UI" w:hAnsi="Nirmala UI" w:cs="Nirmala UI"/>
          <w:sz w:val="24"/>
          <w:szCs w:val="24"/>
        </w:rPr>
        <w:t>झूठे शिक्षकों से निपटने के विषय में यीशु ने क्या सलाह दी? मत्ती 7:15-20; 24:24-26</w:t>
      </w:r>
    </w:p>
    <w:p w14:paraId="25B1771A" w14:textId="77777777" w:rsidR="000F0610" w:rsidRPr="000F0610" w:rsidRDefault="000F0610" w:rsidP="000F0610">
      <w:pPr>
        <w:pStyle w:val="Prrafodelista"/>
        <w:numPr>
          <w:ilvl w:val="0"/>
          <w:numId w:val="7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0F0610">
        <w:rPr>
          <w:rFonts w:ascii="Nirmala UI" w:hAnsi="Nirmala UI" w:cs="Nirmala UI"/>
          <w:sz w:val="24"/>
          <w:szCs w:val="24"/>
        </w:rPr>
        <w:t>ऐसा कोई समय साझा करें जब यीशु ने झूठे शिक्षकों का सामना करते हुए साहसपूर्वक और स्पष्ट रूप से बात की। मत्ती 23:27-33; यूहन्ना 2:13-17, आदि</w:t>
      </w:r>
    </w:p>
    <w:p w14:paraId="2432F963" w14:textId="77777777" w:rsidR="000F0610" w:rsidRPr="000F0610" w:rsidRDefault="000F0610" w:rsidP="000F0610">
      <w:pPr>
        <w:pStyle w:val="Prrafodelista"/>
        <w:numPr>
          <w:ilvl w:val="0"/>
          <w:numId w:val="7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0F0610">
        <w:rPr>
          <w:rFonts w:ascii="Nirmala UI" w:hAnsi="Nirmala UI" w:cs="Nirmala UI"/>
          <w:sz w:val="24"/>
          <w:szCs w:val="24"/>
        </w:rPr>
        <w:t>ऐसा कोई समय साझा करें जब यीशु ने प्रेम से किसी झूठे शिक्षक का सामना किया और उसे पश्चात्ताप करने का अवसर दिया।</w:t>
      </w:r>
    </w:p>
    <w:p w14:paraId="529615BE" w14:textId="77777777" w:rsidR="000F0610" w:rsidRPr="000F0610" w:rsidRDefault="000F0610" w:rsidP="000F0610">
      <w:pPr>
        <w:pStyle w:val="Prrafodelista"/>
        <w:numPr>
          <w:ilvl w:val="0"/>
          <w:numId w:val="7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0F0610">
        <w:rPr>
          <w:rFonts w:ascii="Nirmala UI" w:hAnsi="Nirmala UI" w:cs="Nirmala UI"/>
          <w:sz w:val="24"/>
          <w:szCs w:val="24"/>
        </w:rPr>
        <w:t>झूठे शिक्षकों से निपटने के विषय में पौलुस ने क्या सलाह दी? 1 तीमुथियुस 6:3-5</w:t>
      </w:r>
    </w:p>
    <w:p w14:paraId="62CCFE80" w14:textId="77777777" w:rsidR="000F0610" w:rsidRPr="000F0610" w:rsidRDefault="000F0610" w:rsidP="000F0610">
      <w:pPr>
        <w:pStyle w:val="Prrafodelista"/>
        <w:numPr>
          <w:ilvl w:val="0"/>
          <w:numId w:val="7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0F0610">
        <w:rPr>
          <w:rFonts w:ascii="Nirmala UI" w:hAnsi="Nirmala UI" w:cs="Nirmala UI"/>
          <w:sz w:val="24"/>
          <w:szCs w:val="24"/>
        </w:rPr>
        <w:t>हम कैसे जान सकते हैं कि झूठे शिक्षकों को कब अनदेखा करना है और कब उनके विरुद्ध साहसपूर्वक बोलना है?</w:t>
      </w:r>
    </w:p>
    <w:p w14:paraId="6038A989" w14:textId="77777777" w:rsidR="000F0610" w:rsidRPr="000F0610" w:rsidRDefault="000F0610" w:rsidP="000F0610">
      <w:pPr>
        <w:spacing w:after="0"/>
        <w:jc w:val="both"/>
        <w:rPr>
          <w:rFonts w:ascii="Nirmala UI" w:hAnsi="Nirmala UI" w:cs="Nirmala UI"/>
          <w:sz w:val="24"/>
          <w:szCs w:val="24"/>
        </w:rPr>
      </w:pPr>
    </w:p>
    <w:p w14:paraId="4AD44002" w14:textId="29FB9DDF" w:rsidR="000F0610" w:rsidRPr="000F0610" w:rsidRDefault="000F0610" w:rsidP="000F0610">
      <w:pPr>
        <w:pStyle w:val="Prrafodelista"/>
        <w:numPr>
          <w:ilvl w:val="0"/>
          <w:numId w:val="5"/>
        </w:numPr>
        <w:spacing w:after="0"/>
        <w:jc w:val="both"/>
        <w:rPr>
          <w:rFonts w:ascii="Nirmala UI" w:hAnsi="Nirmala UI" w:cs="Nirmala UI"/>
          <w:b/>
          <w:sz w:val="24"/>
          <w:szCs w:val="24"/>
        </w:rPr>
      </w:pPr>
      <w:r w:rsidRPr="000F0610">
        <w:rPr>
          <w:rFonts w:ascii="Nirmala UI" w:hAnsi="Nirmala UI" w:cs="Nirmala UI"/>
          <w:b/>
          <w:sz w:val="24"/>
          <w:szCs w:val="24"/>
        </w:rPr>
        <w:t>प्रभु में अपनी सामर्थ्य पाना</w:t>
      </w:r>
    </w:p>
    <w:p w14:paraId="4BA877A6" w14:textId="77777777" w:rsidR="000F0610" w:rsidRPr="000F0610" w:rsidRDefault="000F0610" w:rsidP="000F0610">
      <w:pPr>
        <w:pStyle w:val="Prrafodelista"/>
        <w:numPr>
          <w:ilvl w:val="0"/>
          <w:numId w:val="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0F0610">
        <w:rPr>
          <w:rFonts w:ascii="Nirmala UI" w:hAnsi="Nirmala UI" w:cs="Nirmala UI"/>
          <w:sz w:val="24"/>
          <w:szCs w:val="24"/>
        </w:rPr>
        <w:t>चाहे हमारे संघर्ष आंतरिक हों या बाहरी, पवित्रशास्त्र की कौन-सी प्रतिज्ञाएँ हमें याद दिलाती हैं कि हमारी सामर्थ्य और विजय प्रभु यीशु मसीह में पाई जाती है? इफिसियों 6:10-12, आदि</w:t>
      </w:r>
    </w:p>
    <w:p w14:paraId="1902FCDD" w14:textId="77777777" w:rsidR="000F0610" w:rsidRPr="000F0610" w:rsidRDefault="000F0610" w:rsidP="000F0610">
      <w:pPr>
        <w:pStyle w:val="Prrafodelista"/>
        <w:numPr>
          <w:ilvl w:val="0"/>
          <w:numId w:val="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0F0610">
        <w:rPr>
          <w:rFonts w:ascii="Nirmala UI" w:hAnsi="Nirmala UI" w:cs="Nirmala UI"/>
          <w:sz w:val="24"/>
          <w:szCs w:val="24"/>
        </w:rPr>
        <w:t>2 कुरिन्थियों 11:24-27 में दर्ज पौलुस की गवाही से हम क्या सीख सकते हैं?</w:t>
      </w:r>
    </w:p>
    <w:p w14:paraId="22AB70CB" w14:textId="77777777" w:rsidR="000F0610" w:rsidRPr="000F0610" w:rsidRDefault="000F0610" w:rsidP="000F0610">
      <w:pPr>
        <w:pStyle w:val="Prrafodelista"/>
        <w:numPr>
          <w:ilvl w:val="0"/>
          <w:numId w:val="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0F0610">
        <w:rPr>
          <w:rFonts w:ascii="Nirmala UI" w:hAnsi="Nirmala UI" w:cs="Nirmala UI"/>
          <w:sz w:val="24"/>
          <w:szCs w:val="24"/>
        </w:rPr>
        <w:t>ऐसी कौन-सी चुनौती थी जो पौलुस को लगातार प्रभु पर पूरी तरह भरोसा करने की अपनी आवश्यकता की याद दिलाती थी? 2 कुरिन्थियों 12:7-10</w:t>
      </w:r>
    </w:p>
    <w:p w14:paraId="2612F2AA" w14:textId="77777777" w:rsidR="000F0610" w:rsidRPr="000F0610" w:rsidRDefault="000F0610" w:rsidP="000F0610">
      <w:pPr>
        <w:pStyle w:val="Prrafodelista"/>
        <w:numPr>
          <w:ilvl w:val="0"/>
          <w:numId w:val="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0F0610">
        <w:rPr>
          <w:rFonts w:ascii="Nirmala UI" w:hAnsi="Nirmala UI" w:cs="Nirmala UI"/>
          <w:sz w:val="24"/>
          <w:szCs w:val="24"/>
        </w:rPr>
        <w:t>यीशु के अनुयायी के रूप में आपकी यात्रा में किन अनुभवों ने आपको दिन-प्रतिदिन प्रभु में अपनी सामर्थ्य पाने की आवश्यकता की याद दिलाई है?</w:t>
      </w:r>
    </w:p>
    <w:p w14:paraId="5BFE13D5" w14:textId="3FF43235" w:rsidR="000F0610" w:rsidRPr="000F0610" w:rsidRDefault="000F0610" w:rsidP="000F0610">
      <w:pPr>
        <w:pStyle w:val="Prrafodelista"/>
        <w:numPr>
          <w:ilvl w:val="0"/>
          <w:numId w:val="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0F0610">
        <w:rPr>
          <w:rFonts w:ascii="Nirmala UI" w:hAnsi="Nirmala UI" w:cs="Nirmala UI"/>
          <w:sz w:val="24"/>
          <w:szCs w:val="24"/>
        </w:rPr>
        <w:t>ऐसा कोई समय साझा करें जब आपने प्रभु में सामर्थ्य पाई।</w:t>
      </w:r>
    </w:p>
    <w:sectPr w:rsidR="000F0610" w:rsidRPr="000F0610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4BF2"/>
    <w:multiLevelType w:val="hybridMultilevel"/>
    <w:tmpl w:val="A62ECD7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E0577"/>
    <w:multiLevelType w:val="hybridMultilevel"/>
    <w:tmpl w:val="00D065EC"/>
    <w:lvl w:ilvl="0" w:tplc="4ADC6362">
      <w:start w:val="1"/>
      <w:numFmt w:val="hindiVowels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6A1B04"/>
    <w:multiLevelType w:val="hybridMultilevel"/>
    <w:tmpl w:val="5094B9E2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52B68"/>
    <w:multiLevelType w:val="hybridMultilevel"/>
    <w:tmpl w:val="DA3A9CC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533E7"/>
    <w:multiLevelType w:val="hybridMultilevel"/>
    <w:tmpl w:val="948653F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F0267E7E">
      <w:start w:val="1"/>
      <w:numFmt w:val="hindiVowels"/>
      <w:lvlText w:val="%2."/>
      <w:lvlJc w:val="left"/>
      <w:pPr>
        <w:ind w:left="1440" w:hanging="360"/>
      </w:pPr>
      <w:rPr>
        <w:rFonts w:ascii="Nirmala UI" w:eastAsiaTheme="minorHAnsi" w:hAnsi="Nirmala UI" w:cs="Nirmala UI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10454"/>
    <w:multiLevelType w:val="hybridMultilevel"/>
    <w:tmpl w:val="93F2219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85BE6"/>
    <w:multiLevelType w:val="hybridMultilevel"/>
    <w:tmpl w:val="9BF80E7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206DD"/>
    <w:multiLevelType w:val="hybridMultilevel"/>
    <w:tmpl w:val="15BC538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566260">
    <w:abstractNumId w:val="0"/>
  </w:num>
  <w:num w:numId="2" w16cid:durableId="811677692">
    <w:abstractNumId w:val="7"/>
  </w:num>
  <w:num w:numId="3" w16cid:durableId="1422338855">
    <w:abstractNumId w:val="6"/>
  </w:num>
  <w:num w:numId="4" w16cid:durableId="1329212435">
    <w:abstractNumId w:val="2"/>
  </w:num>
  <w:num w:numId="5" w16cid:durableId="1036468850">
    <w:abstractNumId w:val="1"/>
  </w:num>
  <w:num w:numId="6" w16cid:durableId="1477527681">
    <w:abstractNumId w:val="3"/>
  </w:num>
  <w:num w:numId="7" w16cid:durableId="1486124615">
    <w:abstractNumId w:val="4"/>
  </w:num>
  <w:num w:numId="8" w16cid:durableId="33187647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15CFF"/>
    <w:rsid w:val="0003293C"/>
    <w:rsid w:val="000A3A14"/>
    <w:rsid w:val="000B3A38"/>
    <w:rsid w:val="000C1F48"/>
    <w:rsid w:val="000F0610"/>
    <w:rsid w:val="001109FA"/>
    <w:rsid w:val="0018091B"/>
    <w:rsid w:val="001E38FE"/>
    <w:rsid w:val="0027476E"/>
    <w:rsid w:val="002F15B6"/>
    <w:rsid w:val="0038521C"/>
    <w:rsid w:val="003D3257"/>
    <w:rsid w:val="003E0D59"/>
    <w:rsid w:val="004F7F81"/>
    <w:rsid w:val="00555C58"/>
    <w:rsid w:val="00645474"/>
    <w:rsid w:val="006505D0"/>
    <w:rsid w:val="006644E7"/>
    <w:rsid w:val="006D0F41"/>
    <w:rsid w:val="006E41AD"/>
    <w:rsid w:val="007725C8"/>
    <w:rsid w:val="00790D13"/>
    <w:rsid w:val="00810FAF"/>
    <w:rsid w:val="00811467"/>
    <w:rsid w:val="008356A1"/>
    <w:rsid w:val="008447EC"/>
    <w:rsid w:val="00A26E25"/>
    <w:rsid w:val="00AB4A54"/>
    <w:rsid w:val="00AC429C"/>
    <w:rsid w:val="00AE3F44"/>
    <w:rsid w:val="00B51EEF"/>
    <w:rsid w:val="00BF45CA"/>
    <w:rsid w:val="00C125C7"/>
    <w:rsid w:val="00C54630"/>
    <w:rsid w:val="00C7028F"/>
    <w:rsid w:val="00C75B51"/>
    <w:rsid w:val="00CF49C1"/>
    <w:rsid w:val="00D25375"/>
    <w:rsid w:val="00D3240D"/>
    <w:rsid w:val="00D8521C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1859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Isabel Laveda</cp:lastModifiedBy>
  <cp:revision>2</cp:revision>
  <cp:lastPrinted>2026-06-18T19:32:00Z</cp:lastPrinted>
  <dcterms:created xsi:type="dcterms:W3CDTF">2026-08-20T09:36:00Z</dcterms:created>
  <dcterms:modified xsi:type="dcterms:W3CDTF">2026-08-20T09:36:00Z</dcterms:modified>
</cp:coreProperties>
</file>