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5A84F" w14:textId="51D4E861" w:rsidR="009E6E6D" w:rsidRPr="00F613B5" w:rsidRDefault="009E6E6D" w:rsidP="009E6E6D">
      <w:pPr>
        <w:ind w:left="360" w:hanging="360"/>
        <w:jc w:val="center"/>
        <w:rPr>
          <w:rFonts w:ascii="Malgun Gothic" w:eastAsia="Malgun Gothic" w:hAnsi="Malgun Gothic" w:cs="Malgun Gothic"/>
          <w:b/>
          <w:bCs/>
          <w:sz w:val="18"/>
          <w:szCs w:val="18"/>
          <w:lang w:eastAsia="ko-KR"/>
        </w:rPr>
      </w:pPr>
      <w:r w:rsidRPr="00F613B5">
        <w:rPr>
          <w:b/>
          <w:bCs/>
          <w:sz w:val="18"/>
          <w:szCs w:val="18"/>
          <w:lang w:eastAsia="ko-KR"/>
        </w:rPr>
        <w:t>10</w:t>
      </w:r>
      <w:r w:rsidRPr="00F613B5">
        <w:rPr>
          <w:rFonts w:ascii="Malgun Gothic" w:eastAsia="Malgun Gothic" w:hAnsi="Malgun Gothic" w:cs="Malgun Gothic" w:hint="eastAsia"/>
          <w:b/>
          <w:bCs/>
          <w:sz w:val="18"/>
          <w:szCs w:val="18"/>
          <w:lang w:eastAsia="ko-KR"/>
        </w:rPr>
        <w:t>과 밝혀진 강신술의 본 모습 2024년 6월 8일</w:t>
      </w:r>
    </w:p>
    <w:p w14:paraId="578506EE" w14:textId="5D03EA2F" w:rsidR="00D2237C" w:rsidRPr="00F613B5" w:rsidRDefault="009E6E6D" w:rsidP="009E6E6D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F613B5">
        <w:rPr>
          <w:rFonts w:hint="eastAsia"/>
          <w:b/>
          <w:bCs/>
          <w:sz w:val="18"/>
          <w:szCs w:val="18"/>
        </w:rPr>
        <w:t>강신술과</w:t>
      </w:r>
      <w:proofErr w:type="spellEnd"/>
      <w:r w:rsidRPr="00F613B5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F613B5">
        <w:rPr>
          <w:rFonts w:hint="eastAsia"/>
          <w:b/>
          <w:bCs/>
          <w:sz w:val="18"/>
          <w:szCs w:val="18"/>
        </w:rPr>
        <w:t>죽음</w:t>
      </w:r>
      <w:proofErr w:type="spellEnd"/>
      <w:r w:rsidR="00D2237C" w:rsidRPr="00F613B5">
        <w:rPr>
          <w:b/>
          <w:bCs/>
          <w:sz w:val="18"/>
          <w:szCs w:val="18"/>
        </w:rPr>
        <w:t>:</w:t>
      </w:r>
    </w:p>
    <w:p w14:paraId="2567AC4F" w14:textId="368E9FB5" w:rsidR="00D2237C" w:rsidRPr="00F613B5" w:rsidRDefault="009E6E6D" w:rsidP="009E6E6D">
      <w:pPr>
        <w:pStyle w:val="Prrafodelista"/>
        <w:numPr>
          <w:ilvl w:val="1"/>
          <w:numId w:val="1"/>
        </w:numPr>
        <w:rPr>
          <w:b/>
          <w:bCs/>
          <w:sz w:val="18"/>
          <w:szCs w:val="18"/>
        </w:rPr>
      </w:pPr>
      <w:proofErr w:type="spellStart"/>
      <w:r w:rsidRPr="00F613B5">
        <w:rPr>
          <w:rFonts w:hint="eastAsia"/>
          <w:b/>
          <w:bCs/>
          <w:sz w:val="18"/>
          <w:szCs w:val="18"/>
        </w:rPr>
        <w:t>불멸의</w:t>
      </w:r>
      <w:proofErr w:type="spellEnd"/>
      <w:r w:rsidRPr="00F613B5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F613B5">
        <w:rPr>
          <w:rFonts w:hint="eastAsia"/>
          <w:b/>
          <w:bCs/>
          <w:sz w:val="18"/>
          <w:szCs w:val="18"/>
        </w:rPr>
        <w:t>영혼</w:t>
      </w:r>
      <w:proofErr w:type="spellEnd"/>
      <w:r w:rsidR="00D2237C" w:rsidRPr="00F613B5">
        <w:rPr>
          <w:b/>
          <w:bCs/>
          <w:sz w:val="18"/>
          <w:szCs w:val="18"/>
        </w:rPr>
        <w:t>.</w:t>
      </w:r>
    </w:p>
    <w:p w14:paraId="757F50B5" w14:textId="0D87D06F" w:rsidR="007D78ED" w:rsidRPr="00F613B5" w:rsidRDefault="00BC2700" w:rsidP="00BC2700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성경은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세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부분</w:t>
      </w:r>
      <w:r w:rsidRPr="00F613B5">
        <w:rPr>
          <w:rFonts w:hint="eastAsia"/>
          <w:sz w:val="18"/>
          <w:szCs w:val="18"/>
          <w:lang w:eastAsia="ko-KR"/>
        </w:rPr>
        <w:t xml:space="preserve">, </w:t>
      </w:r>
      <w:r w:rsidRPr="00F613B5">
        <w:rPr>
          <w:rFonts w:hint="eastAsia"/>
          <w:sz w:val="18"/>
          <w:szCs w:val="18"/>
          <w:lang w:eastAsia="ko-KR"/>
        </w:rPr>
        <w:t>즉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“영과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혼과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몸”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살전</w:t>
      </w:r>
      <w:r w:rsidRPr="00F613B5">
        <w:rPr>
          <w:rFonts w:hint="eastAsia"/>
          <w:sz w:val="18"/>
          <w:szCs w:val="18"/>
          <w:lang w:eastAsia="ko-KR"/>
        </w:rPr>
        <w:t xml:space="preserve"> 5:23)</w:t>
      </w:r>
      <w:r w:rsidRPr="00F613B5">
        <w:rPr>
          <w:rFonts w:hint="eastAsia"/>
          <w:sz w:val="18"/>
          <w:szCs w:val="18"/>
          <w:lang w:eastAsia="ko-KR"/>
        </w:rPr>
        <w:t>으로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구성되어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있고</w:t>
      </w:r>
      <w:r w:rsidRPr="00F613B5">
        <w:rPr>
          <w:rFonts w:hint="eastAsia"/>
          <w:sz w:val="18"/>
          <w:szCs w:val="18"/>
          <w:lang w:eastAsia="ko-KR"/>
        </w:rPr>
        <w:t xml:space="preserve">, </w:t>
      </w:r>
      <w:r w:rsidRPr="00F613B5">
        <w:rPr>
          <w:rFonts w:hint="eastAsia"/>
          <w:sz w:val="18"/>
          <w:szCs w:val="18"/>
          <w:lang w:eastAsia="ko-KR"/>
        </w:rPr>
        <w:t>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셋은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서로</w:t>
      </w:r>
      <w:r w:rsidRPr="00F613B5">
        <w:rPr>
          <w:rFonts w:hint="eastAsia"/>
          <w:sz w:val="18"/>
          <w:szCs w:val="18"/>
          <w:lang w:eastAsia="ko-KR"/>
        </w:rPr>
        <w:t xml:space="preserve"> (</w:t>
      </w:r>
      <w:r w:rsidRPr="00F613B5">
        <w:rPr>
          <w:rFonts w:hint="eastAsia"/>
          <w:sz w:val="18"/>
          <w:szCs w:val="18"/>
          <w:lang w:eastAsia="ko-KR"/>
        </w:rPr>
        <w:t>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없는</w:t>
      </w:r>
      <w:r w:rsidRPr="00F613B5">
        <w:rPr>
          <w:rFonts w:hint="eastAsia"/>
          <w:sz w:val="18"/>
          <w:szCs w:val="18"/>
          <w:lang w:eastAsia="ko-KR"/>
        </w:rPr>
        <w:t xml:space="preserve">) </w:t>
      </w:r>
      <w:r w:rsidRPr="00F613B5">
        <w:rPr>
          <w:rFonts w:hint="eastAsia"/>
          <w:sz w:val="18"/>
          <w:szCs w:val="18"/>
          <w:lang w:eastAsia="ko-KR"/>
        </w:rPr>
        <w:t>의존하는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관계가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있다고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가르칩니다</w:t>
      </w:r>
      <w:r w:rsidRPr="00F613B5">
        <w:rPr>
          <w:rFonts w:hint="eastAsia"/>
          <w:sz w:val="18"/>
          <w:szCs w:val="18"/>
          <w:lang w:eastAsia="ko-KR"/>
        </w:rPr>
        <w:t xml:space="preserve">. </w:t>
      </w:r>
      <w:r w:rsidRPr="00F613B5">
        <w:rPr>
          <w:rFonts w:hint="eastAsia"/>
          <w:sz w:val="18"/>
          <w:szCs w:val="18"/>
          <w:lang w:eastAsia="ko-KR"/>
        </w:rPr>
        <w:t>창세기</w:t>
      </w:r>
      <w:r w:rsidRPr="00F613B5">
        <w:rPr>
          <w:rFonts w:hint="eastAsia"/>
          <w:sz w:val="18"/>
          <w:szCs w:val="18"/>
          <w:lang w:eastAsia="ko-KR"/>
        </w:rPr>
        <w:t xml:space="preserve"> 2</w:t>
      </w:r>
      <w:r w:rsidRPr="00F613B5">
        <w:rPr>
          <w:rFonts w:hint="eastAsia"/>
          <w:sz w:val="18"/>
          <w:szCs w:val="18"/>
          <w:lang w:eastAsia="ko-KR"/>
        </w:rPr>
        <w:t>장</w:t>
      </w:r>
      <w:r w:rsidRPr="00F613B5">
        <w:rPr>
          <w:rFonts w:hint="eastAsia"/>
          <w:sz w:val="18"/>
          <w:szCs w:val="18"/>
          <w:lang w:eastAsia="ko-KR"/>
        </w:rPr>
        <w:t xml:space="preserve"> 7</w:t>
      </w:r>
      <w:r w:rsidRPr="00F613B5">
        <w:rPr>
          <w:rFonts w:hint="eastAsia"/>
          <w:sz w:val="18"/>
          <w:szCs w:val="18"/>
          <w:lang w:eastAsia="ko-KR"/>
        </w:rPr>
        <w:t>절에는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하나님께서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몸을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창조하셨고</w:t>
      </w:r>
      <w:r w:rsidRPr="00F613B5">
        <w:rPr>
          <w:rFonts w:hint="eastAsia"/>
          <w:sz w:val="18"/>
          <w:szCs w:val="18"/>
          <w:lang w:eastAsia="ko-KR"/>
        </w:rPr>
        <w:t xml:space="preserve">, </w:t>
      </w:r>
      <w:r w:rsidRPr="00F613B5">
        <w:rPr>
          <w:rFonts w:hint="eastAsia"/>
          <w:sz w:val="18"/>
          <w:szCs w:val="18"/>
          <w:lang w:eastAsia="ko-KR"/>
        </w:rPr>
        <w:t>몸에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생명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영</w:t>
      </w:r>
      <w:r w:rsidRPr="00F613B5">
        <w:rPr>
          <w:rFonts w:hint="eastAsia"/>
          <w:sz w:val="18"/>
          <w:szCs w:val="18"/>
          <w:lang w:eastAsia="ko-KR"/>
        </w:rPr>
        <w:t>)</w:t>
      </w:r>
      <w:r w:rsidRPr="00F613B5">
        <w:rPr>
          <w:rFonts w:hint="eastAsia"/>
          <w:sz w:val="18"/>
          <w:szCs w:val="18"/>
          <w:lang w:eastAsia="ko-KR"/>
        </w:rPr>
        <w:t>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불어넣어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살아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있는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존재가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되었다고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가르칩니다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“존재”는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히브리어로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네페쉬</w:t>
      </w:r>
      <w:r w:rsidRPr="00F613B5">
        <w:rPr>
          <w:rFonts w:hint="eastAsia"/>
          <w:sz w:val="18"/>
          <w:szCs w:val="18"/>
          <w:lang w:eastAsia="ko-KR"/>
        </w:rPr>
        <w:t>(</w:t>
      </w:r>
      <w:proofErr w:type="spellStart"/>
      <w:r w:rsidRPr="00F613B5">
        <w:rPr>
          <w:rFonts w:hint="eastAsia"/>
          <w:sz w:val="18"/>
          <w:szCs w:val="18"/>
          <w:lang w:eastAsia="ko-KR"/>
        </w:rPr>
        <w:t>nefesh</w:t>
      </w:r>
      <w:proofErr w:type="spellEnd"/>
      <w:r w:rsidRPr="00F613B5">
        <w:rPr>
          <w:rFonts w:hint="eastAsia"/>
          <w:sz w:val="18"/>
          <w:szCs w:val="18"/>
          <w:lang w:eastAsia="ko-KR"/>
        </w:rPr>
        <w:t xml:space="preserve">) = </w:t>
      </w:r>
      <w:r w:rsidRPr="00F613B5">
        <w:rPr>
          <w:rFonts w:hint="eastAsia"/>
          <w:sz w:val="18"/>
          <w:szCs w:val="18"/>
          <w:lang w:eastAsia="ko-KR"/>
        </w:rPr>
        <w:t>“영혼”입니다</w:t>
      </w:r>
      <w:r w:rsidRPr="00F613B5">
        <w:rPr>
          <w:rFonts w:hint="eastAsia"/>
          <w:sz w:val="18"/>
          <w:szCs w:val="18"/>
          <w:lang w:eastAsia="ko-KR"/>
        </w:rPr>
        <w:t>).</w:t>
      </w:r>
    </w:p>
    <w:p w14:paraId="5E398994" w14:textId="0C339F12" w:rsidR="009C1FA4" w:rsidRPr="00F613B5" w:rsidRDefault="00BC2700" w:rsidP="00BC2700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생명의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숨결이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우리를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떠나면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우리는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이상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존재하지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않게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됩니다</w:t>
      </w:r>
      <w:r w:rsidRPr="00F613B5">
        <w:rPr>
          <w:rFonts w:hint="eastAsia"/>
          <w:sz w:val="18"/>
          <w:szCs w:val="18"/>
          <w:lang w:eastAsia="ko-KR"/>
        </w:rPr>
        <w:t xml:space="preserve">. </w:t>
      </w:r>
      <w:r w:rsidRPr="00F613B5">
        <w:rPr>
          <w:rFonts w:hint="eastAsia"/>
          <w:sz w:val="18"/>
          <w:szCs w:val="18"/>
          <w:lang w:eastAsia="ko-KR"/>
        </w:rPr>
        <w:t>우리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존재의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어떤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부분도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죽음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이후에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의식적으로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계속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살아있지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않습니다</w:t>
      </w:r>
      <w:r w:rsidRPr="00F613B5">
        <w:rPr>
          <w:rFonts w:hint="eastAsia"/>
          <w:sz w:val="18"/>
          <w:szCs w:val="18"/>
          <w:lang w:eastAsia="ko-KR"/>
        </w:rPr>
        <w:t xml:space="preserve">. </w:t>
      </w:r>
      <w:r w:rsidRPr="00F613B5">
        <w:rPr>
          <w:rFonts w:hint="eastAsia"/>
          <w:sz w:val="18"/>
          <w:szCs w:val="18"/>
          <w:lang w:eastAsia="ko-KR"/>
        </w:rPr>
        <w:t>몸은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죽고</w:t>
      </w:r>
      <w:r w:rsidRPr="00F613B5">
        <w:rPr>
          <w:rFonts w:hint="eastAsia"/>
          <w:sz w:val="18"/>
          <w:szCs w:val="18"/>
          <w:lang w:eastAsia="ko-KR"/>
        </w:rPr>
        <w:t xml:space="preserve">, </w:t>
      </w:r>
      <w:r w:rsidRPr="00F613B5">
        <w:rPr>
          <w:rFonts w:hint="eastAsia"/>
          <w:sz w:val="18"/>
          <w:szCs w:val="18"/>
          <w:lang w:eastAsia="ko-KR"/>
        </w:rPr>
        <w:t>영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생명력</w:t>
      </w:r>
      <w:r w:rsidRPr="00F613B5">
        <w:rPr>
          <w:rFonts w:hint="eastAsia"/>
          <w:sz w:val="18"/>
          <w:szCs w:val="18"/>
          <w:lang w:eastAsia="ko-KR"/>
        </w:rPr>
        <w:t>)</w:t>
      </w:r>
      <w:r w:rsidRPr="00F613B5">
        <w:rPr>
          <w:rFonts w:hint="eastAsia"/>
          <w:sz w:val="18"/>
          <w:szCs w:val="18"/>
          <w:lang w:eastAsia="ko-KR"/>
        </w:rPr>
        <w:t>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그것을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주신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분께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돌아가며</w:t>
      </w:r>
      <w:r w:rsidRPr="00F613B5">
        <w:rPr>
          <w:rFonts w:hint="eastAsia"/>
          <w:sz w:val="18"/>
          <w:szCs w:val="18"/>
          <w:lang w:eastAsia="ko-KR"/>
        </w:rPr>
        <w:t xml:space="preserve">, </w:t>
      </w:r>
      <w:r w:rsidRPr="00F613B5">
        <w:rPr>
          <w:rFonts w:hint="eastAsia"/>
          <w:sz w:val="18"/>
          <w:szCs w:val="18"/>
          <w:lang w:eastAsia="ko-KR"/>
        </w:rPr>
        <w:t>몸과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영이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합쳐진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혼은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이상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존재하지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않게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됩니다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전</w:t>
      </w:r>
      <w:r w:rsidRPr="00F613B5">
        <w:rPr>
          <w:rFonts w:hint="eastAsia"/>
          <w:sz w:val="18"/>
          <w:szCs w:val="18"/>
          <w:lang w:eastAsia="ko-KR"/>
        </w:rPr>
        <w:t xml:space="preserve"> 12:1-7; </w:t>
      </w:r>
      <w:r w:rsidRPr="00F613B5">
        <w:rPr>
          <w:rFonts w:hint="eastAsia"/>
          <w:sz w:val="18"/>
          <w:szCs w:val="18"/>
          <w:lang w:eastAsia="ko-KR"/>
        </w:rPr>
        <w:t>겔</w:t>
      </w:r>
      <w:r w:rsidRPr="00F613B5">
        <w:rPr>
          <w:rFonts w:hint="eastAsia"/>
          <w:sz w:val="18"/>
          <w:szCs w:val="18"/>
          <w:lang w:eastAsia="ko-KR"/>
        </w:rPr>
        <w:t xml:space="preserve"> 18:20; </w:t>
      </w:r>
      <w:r w:rsidRPr="00F613B5">
        <w:rPr>
          <w:rFonts w:hint="eastAsia"/>
          <w:sz w:val="18"/>
          <w:szCs w:val="18"/>
          <w:lang w:eastAsia="ko-KR"/>
        </w:rPr>
        <w:t>욥</w:t>
      </w:r>
      <w:r w:rsidRPr="00F613B5">
        <w:rPr>
          <w:rFonts w:hint="eastAsia"/>
          <w:sz w:val="18"/>
          <w:szCs w:val="18"/>
          <w:lang w:eastAsia="ko-KR"/>
        </w:rPr>
        <w:t xml:space="preserve"> 7:7-9).</w:t>
      </w:r>
    </w:p>
    <w:p w14:paraId="1BCABF3B" w14:textId="6BDD5B37" w:rsidR="009C1FA4" w:rsidRPr="00F613B5" w:rsidRDefault="00BC2700" w:rsidP="00BC2700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사탄은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죄가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우리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세상에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들어온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이후로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죽은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사람들과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만나서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그들로부터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현재나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미래에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대해서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알아내려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애쓰는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사람들을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이용해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왔습니다</w:t>
      </w:r>
      <w:r w:rsidRPr="00F613B5">
        <w:rPr>
          <w:rFonts w:hint="eastAsia"/>
          <w:sz w:val="18"/>
          <w:szCs w:val="18"/>
          <w:lang w:eastAsia="ko-KR"/>
        </w:rPr>
        <w:t>.</w:t>
      </w:r>
    </w:p>
    <w:p w14:paraId="2C23B8AA" w14:textId="6BAC3FD0" w:rsidR="009C1FA4" w:rsidRPr="00F613B5" w:rsidRDefault="00BC2700" w:rsidP="00BC2700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성경은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“이런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풍속을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행하는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자를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여호와께서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가증히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여기신다”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신</w:t>
      </w:r>
      <w:r w:rsidRPr="00F613B5">
        <w:rPr>
          <w:rFonts w:hint="eastAsia"/>
          <w:sz w:val="18"/>
          <w:szCs w:val="18"/>
          <w:lang w:eastAsia="ko-KR"/>
        </w:rPr>
        <w:t xml:space="preserve"> 18:10-12)</w:t>
      </w:r>
      <w:r w:rsidRPr="00F613B5">
        <w:rPr>
          <w:rFonts w:hint="eastAsia"/>
          <w:sz w:val="18"/>
          <w:szCs w:val="18"/>
          <w:lang w:eastAsia="ko-KR"/>
        </w:rPr>
        <w:t>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했습니다</w:t>
      </w:r>
      <w:r w:rsidRPr="00F613B5">
        <w:rPr>
          <w:rFonts w:hint="eastAsia"/>
          <w:sz w:val="18"/>
          <w:szCs w:val="18"/>
          <w:lang w:eastAsia="ko-KR"/>
        </w:rPr>
        <w:t xml:space="preserve">. </w:t>
      </w:r>
      <w:r w:rsidRPr="00F613B5">
        <w:rPr>
          <w:rFonts w:hint="eastAsia"/>
          <w:sz w:val="18"/>
          <w:szCs w:val="18"/>
          <w:lang w:eastAsia="ko-KR"/>
        </w:rPr>
        <w:t>이런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죄를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범하는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사람들은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사형에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처했습니다</w:t>
      </w:r>
      <w:r w:rsidRPr="00F613B5">
        <w:rPr>
          <w:rFonts w:hint="eastAsia"/>
          <w:sz w:val="18"/>
          <w:szCs w:val="18"/>
          <w:lang w:eastAsia="ko-KR"/>
        </w:rPr>
        <w:t xml:space="preserve"> (</w:t>
      </w:r>
      <w:r w:rsidRPr="00F613B5">
        <w:rPr>
          <w:rFonts w:hint="eastAsia"/>
          <w:sz w:val="18"/>
          <w:szCs w:val="18"/>
          <w:lang w:eastAsia="ko-KR"/>
        </w:rPr>
        <w:t>레</w:t>
      </w:r>
      <w:r w:rsidRPr="00F613B5">
        <w:rPr>
          <w:rFonts w:hint="eastAsia"/>
          <w:sz w:val="18"/>
          <w:szCs w:val="18"/>
          <w:lang w:eastAsia="ko-KR"/>
        </w:rPr>
        <w:t xml:space="preserve"> 20:27).</w:t>
      </w:r>
      <w:r w:rsidR="009C1FA4" w:rsidRPr="00F613B5">
        <w:rPr>
          <w:sz w:val="18"/>
          <w:szCs w:val="18"/>
          <w:lang w:eastAsia="ko-KR"/>
        </w:rPr>
        <w:t>.</w:t>
      </w:r>
    </w:p>
    <w:p w14:paraId="154A0FFE" w14:textId="70DF4BBF" w:rsidR="00D2237C" w:rsidRPr="00F613B5" w:rsidRDefault="009E6E6D" w:rsidP="009E6E6D">
      <w:pPr>
        <w:pStyle w:val="Prrafodelista"/>
        <w:numPr>
          <w:ilvl w:val="1"/>
          <w:numId w:val="1"/>
        </w:numPr>
        <w:rPr>
          <w:b/>
          <w:bCs/>
          <w:sz w:val="18"/>
          <w:szCs w:val="18"/>
          <w:lang w:eastAsia="ko-KR"/>
        </w:rPr>
      </w:pPr>
      <w:r w:rsidRPr="00F613B5">
        <w:rPr>
          <w:rFonts w:hint="eastAsia"/>
          <w:b/>
          <w:bCs/>
          <w:sz w:val="18"/>
          <w:szCs w:val="18"/>
          <w:lang w:eastAsia="ko-KR"/>
        </w:rPr>
        <w:t>구약</w:t>
      </w:r>
      <w:r w:rsidRPr="00F613B5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613B5">
        <w:rPr>
          <w:rFonts w:hint="eastAsia"/>
          <w:b/>
          <w:bCs/>
          <w:sz w:val="18"/>
          <w:szCs w:val="18"/>
          <w:lang w:eastAsia="ko-KR"/>
        </w:rPr>
        <w:t>성경에</w:t>
      </w:r>
      <w:r w:rsidRPr="00F613B5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613B5">
        <w:rPr>
          <w:rFonts w:hint="eastAsia"/>
          <w:b/>
          <w:bCs/>
          <w:sz w:val="18"/>
          <w:szCs w:val="18"/>
          <w:lang w:eastAsia="ko-KR"/>
        </w:rPr>
        <w:t>나오는</w:t>
      </w:r>
      <w:r w:rsidRPr="00F613B5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613B5">
        <w:rPr>
          <w:rFonts w:hint="eastAsia"/>
          <w:b/>
          <w:bCs/>
          <w:sz w:val="18"/>
          <w:szCs w:val="18"/>
          <w:lang w:eastAsia="ko-KR"/>
        </w:rPr>
        <w:t>죽음</w:t>
      </w:r>
      <w:r w:rsidR="00D2237C" w:rsidRPr="00F613B5">
        <w:rPr>
          <w:b/>
          <w:bCs/>
          <w:sz w:val="18"/>
          <w:szCs w:val="18"/>
          <w:lang w:eastAsia="ko-KR"/>
        </w:rPr>
        <w:t>.</w:t>
      </w:r>
    </w:p>
    <w:p w14:paraId="1D88CB5C" w14:textId="623DA8A4" w:rsidR="004F0DAA" w:rsidRPr="00F613B5" w:rsidRDefault="00BC2700" w:rsidP="00BC2700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장례식에서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“이제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우리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친척은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지옥으로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갔습니다”라고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말하는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상주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가족</w:t>
      </w:r>
      <w:r w:rsidRPr="00F613B5">
        <w:rPr>
          <w:rFonts w:hint="eastAsia"/>
          <w:sz w:val="18"/>
          <w:szCs w:val="18"/>
          <w:lang w:eastAsia="ko-KR"/>
        </w:rPr>
        <w:t>)</w:t>
      </w:r>
      <w:r w:rsidRPr="00F613B5">
        <w:rPr>
          <w:rFonts w:hint="eastAsia"/>
          <w:sz w:val="18"/>
          <w:szCs w:val="18"/>
          <w:lang w:eastAsia="ko-KR"/>
        </w:rPr>
        <w:t>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없을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겁니다</w:t>
      </w:r>
      <w:r w:rsidRPr="00F613B5">
        <w:rPr>
          <w:rFonts w:hint="eastAsia"/>
          <w:sz w:val="18"/>
          <w:szCs w:val="18"/>
          <w:lang w:eastAsia="ko-KR"/>
        </w:rPr>
        <w:t xml:space="preserve">. </w:t>
      </w:r>
      <w:r w:rsidRPr="00F613B5">
        <w:rPr>
          <w:rFonts w:hint="eastAsia"/>
          <w:sz w:val="18"/>
          <w:szCs w:val="18"/>
          <w:lang w:eastAsia="ko-KR"/>
        </w:rPr>
        <w:t>하지만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많은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사람들은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“선한”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사람들이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죽으면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바로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하늘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나라로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올라가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예수님과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함께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있다거나</w:t>
      </w:r>
      <w:r w:rsidRPr="00F613B5">
        <w:rPr>
          <w:rFonts w:hint="eastAsia"/>
          <w:sz w:val="18"/>
          <w:szCs w:val="18"/>
          <w:lang w:eastAsia="ko-KR"/>
        </w:rPr>
        <w:t xml:space="preserve">, </w:t>
      </w:r>
      <w:r w:rsidRPr="00F613B5">
        <w:rPr>
          <w:rFonts w:hint="eastAsia"/>
          <w:sz w:val="18"/>
          <w:szCs w:val="18"/>
          <w:lang w:eastAsia="ko-KR"/>
        </w:rPr>
        <w:t>“나쁜”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사람들은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형벌을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받거나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그저</w:t>
      </w:r>
      <w:r w:rsidRPr="00F613B5">
        <w:rPr>
          <w:rFonts w:hint="eastAsia"/>
          <w:sz w:val="18"/>
          <w:szCs w:val="18"/>
          <w:lang w:eastAsia="ko-KR"/>
        </w:rPr>
        <w:t xml:space="preserve"> (</w:t>
      </w:r>
      <w:r w:rsidRPr="00F613B5">
        <w:rPr>
          <w:rFonts w:hint="eastAsia"/>
          <w:sz w:val="18"/>
          <w:szCs w:val="18"/>
          <w:lang w:eastAsia="ko-KR"/>
        </w:rPr>
        <w:t>그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영혼이</w:t>
      </w:r>
      <w:r w:rsidRPr="00F613B5">
        <w:rPr>
          <w:rFonts w:hint="eastAsia"/>
          <w:sz w:val="18"/>
          <w:szCs w:val="18"/>
          <w:lang w:eastAsia="ko-KR"/>
        </w:rPr>
        <w:t xml:space="preserve">) </w:t>
      </w:r>
      <w:r w:rsidRPr="00F613B5">
        <w:rPr>
          <w:rFonts w:hint="eastAsia"/>
          <w:sz w:val="18"/>
          <w:szCs w:val="18"/>
          <w:lang w:eastAsia="ko-KR"/>
        </w:rPr>
        <w:t>여기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저기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돌아다닌다고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가르칩니다</w:t>
      </w:r>
      <w:r w:rsidRPr="00F613B5">
        <w:rPr>
          <w:rFonts w:hint="eastAsia"/>
          <w:sz w:val="18"/>
          <w:szCs w:val="18"/>
          <w:lang w:eastAsia="ko-KR"/>
        </w:rPr>
        <w:t xml:space="preserve">. </w:t>
      </w:r>
      <w:r w:rsidRPr="00F613B5">
        <w:rPr>
          <w:rFonts w:hint="eastAsia"/>
          <w:sz w:val="18"/>
          <w:szCs w:val="18"/>
          <w:lang w:eastAsia="ko-KR"/>
        </w:rPr>
        <w:t>그러면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성경은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우리에게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어떻게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가르치십니까</w:t>
      </w:r>
      <w:r w:rsidRPr="00F613B5">
        <w:rPr>
          <w:rFonts w:hint="eastAsia"/>
          <w:sz w:val="18"/>
          <w:szCs w:val="18"/>
          <w:lang w:eastAsia="ko-KR"/>
        </w:rPr>
        <w:t>?</w:t>
      </w:r>
    </w:p>
    <w:p w14:paraId="355CB2D3" w14:textId="3004EC8F" w:rsidR="004F0DAA" w:rsidRPr="00F613B5" w:rsidRDefault="00BC2700" w:rsidP="00BC2700">
      <w:pPr>
        <w:pStyle w:val="Prrafodelista"/>
        <w:numPr>
          <w:ilvl w:val="3"/>
          <w:numId w:val="1"/>
        </w:numPr>
        <w:rPr>
          <w:sz w:val="18"/>
          <w:szCs w:val="18"/>
        </w:rPr>
      </w:pPr>
      <w:r w:rsidRPr="00F613B5">
        <w:rPr>
          <w:rFonts w:hint="eastAsia"/>
          <w:sz w:val="18"/>
          <w:szCs w:val="18"/>
          <w:lang w:eastAsia="ko-KR"/>
        </w:rPr>
        <w:t>우리가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죽은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후에도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하나님을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찬양할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있습니까</w:t>
      </w:r>
      <w:r w:rsidRPr="00F613B5">
        <w:rPr>
          <w:rFonts w:hint="eastAsia"/>
          <w:sz w:val="18"/>
          <w:szCs w:val="18"/>
          <w:lang w:eastAsia="ko-KR"/>
        </w:rPr>
        <w:t>?</w:t>
      </w:r>
      <w:r w:rsidR="004F0DAA" w:rsidRPr="00F613B5">
        <w:rPr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시</w:t>
      </w:r>
      <w:r w:rsidR="004F0DAA" w:rsidRPr="00F613B5">
        <w:rPr>
          <w:sz w:val="18"/>
          <w:szCs w:val="18"/>
          <w:lang w:eastAsia="ko-KR"/>
        </w:rPr>
        <w:t xml:space="preserve"> </w:t>
      </w:r>
      <w:r w:rsidR="004F0DAA" w:rsidRPr="00F613B5">
        <w:rPr>
          <w:sz w:val="18"/>
          <w:szCs w:val="18"/>
        </w:rPr>
        <w:t>115:17</w:t>
      </w:r>
    </w:p>
    <w:p w14:paraId="380C84A7" w14:textId="05D20121" w:rsidR="004F0DAA" w:rsidRPr="00F613B5" w:rsidRDefault="00BC2700" w:rsidP="00BC2700">
      <w:pPr>
        <w:pStyle w:val="Prrafodelista"/>
        <w:numPr>
          <w:ilvl w:val="3"/>
          <w:numId w:val="1"/>
        </w:numPr>
        <w:rPr>
          <w:sz w:val="18"/>
          <w:szCs w:val="18"/>
        </w:rPr>
      </w:pPr>
      <w:r w:rsidRPr="00F613B5">
        <w:rPr>
          <w:rFonts w:hint="eastAsia"/>
          <w:sz w:val="18"/>
          <w:szCs w:val="18"/>
          <w:lang w:eastAsia="ko-KR"/>
        </w:rPr>
        <w:t>죽은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사람들은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자신의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가족이나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친구에게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무슨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일이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일어나는지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알고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있습니까</w:t>
      </w:r>
      <w:r w:rsidR="004F0DAA" w:rsidRPr="00F613B5">
        <w:rPr>
          <w:sz w:val="18"/>
          <w:szCs w:val="18"/>
          <w:lang w:eastAsia="ko-KR"/>
        </w:rPr>
        <w:t>?</w:t>
      </w:r>
      <w:r w:rsidRPr="00F613B5">
        <w:rPr>
          <w:rFonts w:hint="eastAsia"/>
          <w:sz w:val="18"/>
          <w:szCs w:val="18"/>
          <w:lang w:eastAsia="ko-KR"/>
        </w:rPr>
        <w:t xml:space="preserve">  </w:t>
      </w:r>
      <w:r w:rsidRPr="00F613B5">
        <w:rPr>
          <w:rFonts w:hint="eastAsia"/>
          <w:sz w:val="18"/>
          <w:szCs w:val="18"/>
          <w:lang w:eastAsia="ko-KR"/>
        </w:rPr>
        <w:t>욥</w:t>
      </w:r>
      <w:r w:rsidR="004F0DAA" w:rsidRPr="00F613B5">
        <w:rPr>
          <w:sz w:val="18"/>
          <w:szCs w:val="18"/>
        </w:rPr>
        <w:t xml:space="preserve"> 14:21</w:t>
      </w:r>
    </w:p>
    <w:p w14:paraId="5098A5D9" w14:textId="62B986FA" w:rsidR="004F0DAA" w:rsidRPr="00F613B5" w:rsidRDefault="00BC2700" w:rsidP="00BC2700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죽은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살아있는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사람들과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만나서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대화할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있습니까</w:t>
      </w:r>
      <w:r w:rsidRPr="00F613B5">
        <w:rPr>
          <w:rFonts w:hint="eastAsia"/>
          <w:sz w:val="18"/>
          <w:szCs w:val="18"/>
          <w:lang w:eastAsia="ko-KR"/>
        </w:rPr>
        <w:t xml:space="preserve">?  </w:t>
      </w:r>
      <w:r w:rsidRPr="00F613B5">
        <w:rPr>
          <w:rFonts w:hint="eastAsia"/>
          <w:sz w:val="18"/>
          <w:szCs w:val="18"/>
          <w:lang w:eastAsia="ko-KR"/>
        </w:rPr>
        <w:t>전</w:t>
      </w:r>
      <w:r w:rsidR="004F0DAA" w:rsidRPr="00F613B5">
        <w:rPr>
          <w:sz w:val="18"/>
          <w:szCs w:val="18"/>
          <w:lang w:eastAsia="ko-KR"/>
        </w:rPr>
        <w:t>9:6</w:t>
      </w:r>
    </w:p>
    <w:p w14:paraId="4D7F314A" w14:textId="14135350" w:rsidR="004F0DAA" w:rsidRPr="00F613B5" w:rsidRDefault="00BC2700" w:rsidP="00BC2700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우리가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죽은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후에도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계속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생각할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있습니까</w:t>
      </w:r>
      <w:r w:rsidR="004F0DAA" w:rsidRPr="00F613B5">
        <w:rPr>
          <w:sz w:val="18"/>
          <w:szCs w:val="18"/>
          <w:lang w:eastAsia="ko-KR"/>
        </w:rPr>
        <w:t xml:space="preserve">? </w:t>
      </w:r>
      <w:r w:rsidRPr="00F613B5">
        <w:rPr>
          <w:rFonts w:hint="eastAsia"/>
          <w:sz w:val="18"/>
          <w:szCs w:val="18"/>
          <w:lang w:eastAsia="ko-KR"/>
        </w:rPr>
        <w:t xml:space="preserve">  </w:t>
      </w:r>
      <w:r w:rsidRPr="00F613B5">
        <w:rPr>
          <w:rFonts w:hint="eastAsia"/>
          <w:sz w:val="18"/>
          <w:szCs w:val="18"/>
          <w:lang w:eastAsia="ko-KR"/>
        </w:rPr>
        <w:t>전</w:t>
      </w:r>
      <w:r w:rsidR="004F0DAA" w:rsidRPr="00F613B5">
        <w:rPr>
          <w:sz w:val="18"/>
          <w:szCs w:val="18"/>
          <w:lang w:eastAsia="ko-KR"/>
        </w:rPr>
        <w:t xml:space="preserve"> 9:5</w:t>
      </w:r>
    </w:p>
    <w:p w14:paraId="07FA6F53" w14:textId="77321D17" w:rsidR="004F0DAA" w:rsidRPr="00F613B5" w:rsidRDefault="00BC2700" w:rsidP="00BC2700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우리가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죽은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후에도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어떤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활동을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있을까요</w:t>
      </w:r>
      <w:r w:rsidR="004F0DAA" w:rsidRPr="00F613B5">
        <w:rPr>
          <w:sz w:val="18"/>
          <w:szCs w:val="18"/>
          <w:lang w:eastAsia="ko-KR"/>
        </w:rPr>
        <w:t xml:space="preserve">? 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전</w:t>
      </w:r>
      <w:r w:rsidR="004F0DAA" w:rsidRPr="00F613B5">
        <w:rPr>
          <w:sz w:val="18"/>
          <w:szCs w:val="18"/>
          <w:lang w:eastAsia="ko-KR"/>
        </w:rPr>
        <w:t xml:space="preserve"> 9:10</w:t>
      </w:r>
    </w:p>
    <w:p w14:paraId="38227E95" w14:textId="06D00990" w:rsidR="004F0DAA" w:rsidRPr="00F613B5" w:rsidRDefault="00BC2700" w:rsidP="00BC2700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구약성경은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죽음이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꿈과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같다고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가르칩니다</w:t>
      </w:r>
      <w:r w:rsidRPr="00F613B5">
        <w:rPr>
          <w:rFonts w:hint="eastAsia"/>
          <w:sz w:val="18"/>
          <w:szCs w:val="18"/>
          <w:lang w:eastAsia="ko-KR"/>
        </w:rPr>
        <w:t xml:space="preserve">. </w:t>
      </w:r>
      <w:r w:rsidRPr="00F613B5">
        <w:rPr>
          <w:rFonts w:hint="eastAsia"/>
          <w:sz w:val="18"/>
          <w:szCs w:val="18"/>
          <w:lang w:eastAsia="ko-KR"/>
        </w:rPr>
        <w:t>하나님께서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우리를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죽음에서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다시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깨우실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우리는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다시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살게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됩니다</w:t>
      </w:r>
      <w:r w:rsidRPr="00F613B5">
        <w:rPr>
          <w:rFonts w:hint="eastAsia"/>
          <w:sz w:val="18"/>
          <w:szCs w:val="18"/>
          <w:lang w:eastAsia="ko-KR"/>
        </w:rPr>
        <w:t xml:space="preserve"> (</w:t>
      </w:r>
      <w:r w:rsidRPr="00F613B5">
        <w:rPr>
          <w:rFonts w:hint="eastAsia"/>
          <w:sz w:val="18"/>
          <w:szCs w:val="18"/>
          <w:lang w:eastAsia="ko-KR"/>
        </w:rPr>
        <w:t>왕상</w:t>
      </w:r>
      <w:r w:rsidRPr="00F613B5">
        <w:rPr>
          <w:rFonts w:hint="eastAsia"/>
          <w:sz w:val="18"/>
          <w:szCs w:val="18"/>
          <w:lang w:eastAsia="ko-KR"/>
        </w:rPr>
        <w:t xml:space="preserve"> 2:10; 14:20; </w:t>
      </w:r>
      <w:r w:rsidRPr="00F613B5">
        <w:rPr>
          <w:rFonts w:hint="eastAsia"/>
          <w:sz w:val="18"/>
          <w:szCs w:val="18"/>
          <w:lang w:eastAsia="ko-KR"/>
        </w:rPr>
        <w:t>단</w:t>
      </w:r>
      <w:r w:rsidRPr="00F613B5">
        <w:rPr>
          <w:rFonts w:hint="eastAsia"/>
          <w:sz w:val="18"/>
          <w:szCs w:val="18"/>
          <w:lang w:eastAsia="ko-KR"/>
        </w:rPr>
        <w:t xml:space="preserve"> 12:13).</w:t>
      </w:r>
    </w:p>
    <w:p w14:paraId="55544D14" w14:textId="22175040" w:rsidR="00D2237C" w:rsidRPr="00F613B5" w:rsidRDefault="009E6E6D" w:rsidP="009E6E6D">
      <w:pPr>
        <w:pStyle w:val="Prrafodelista"/>
        <w:numPr>
          <w:ilvl w:val="1"/>
          <w:numId w:val="1"/>
        </w:numPr>
        <w:rPr>
          <w:b/>
          <w:bCs/>
          <w:sz w:val="18"/>
          <w:szCs w:val="18"/>
          <w:lang w:eastAsia="ko-KR"/>
        </w:rPr>
      </w:pPr>
      <w:r w:rsidRPr="00F613B5">
        <w:rPr>
          <w:rFonts w:hint="eastAsia"/>
          <w:b/>
          <w:bCs/>
          <w:sz w:val="18"/>
          <w:szCs w:val="18"/>
          <w:lang w:eastAsia="ko-KR"/>
        </w:rPr>
        <w:t>신약</w:t>
      </w:r>
      <w:r w:rsidRPr="00F613B5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613B5">
        <w:rPr>
          <w:rFonts w:hint="eastAsia"/>
          <w:b/>
          <w:bCs/>
          <w:sz w:val="18"/>
          <w:szCs w:val="18"/>
          <w:lang w:eastAsia="ko-KR"/>
        </w:rPr>
        <w:t>성경에</w:t>
      </w:r>
      <w:r w:rsidRPr="00F613B5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613B5">
        <w:rPr>
          <w:rFonts w:hint="eastAsia"/>
          <w:b/>
          <w:bCs/>
          <w:sz w:val="18"/>
          <w:szCs w:val="18"/>
          <w:lang w:eastAsia="ko-KR"/>
        </w:rPr>
        <w:t>나오는</w:t>
      </w:r>
      <w:r w:rsidRPr="00F613B5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613B5">
        <w:rPr>
          <w:rFonts w:hint="eastAsia"/>
          <w:b/>
          <w:bCs/>
          <w:sz w:val="18"/>
          <w:szCs w:val="18"/>
          <w:lang w:eastAsia="ko-KR"/>
        </w:rPr>
        <w:t>죽음</w:t>
      </w:r>
      <w:r w:rsidR="00D2237C" w:rsidRPr="00F613B5">
        <w:rPr>
          <w:b/>
          <w:bCs/>
          <w:sz w:val="18"/>
          <w:szCs w:val="18"/>
          <w:lang w:eastAsia="ko-KR"/>
        </w:rPr>
        <w:t>.</w:t>
      </w:r>
    </w:p>
    <w:p w14:paraId="2C9B42D5" w14:textId="784EED07" w:rsidR="004F0DAA" w:rsidRPr="00F613B5" w:rsidRDefault="00F613B5" w:rsidP="00F613B5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신약성경은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구약과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마찬가지로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죽음은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오직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예수님만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깨우실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있는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잠이라고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가르칩니다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요</w:t>
      </w:r>
      <w:r w:rsidRPr="00F613B5">
        <w:rPr>
          <w:rFonts w:hint="eastAsia"/>
          <w:sz w:val="18"/>
          <w:szCs w:val="18"/>
          <w:lang w:eastAsia="ko-KR"/>
        </w:rPr>
        <w:t xml:space="preserve"> 11:11-14; </w:t>
      </w:r>
      <w:r w:rsidRPr="00F613B5">
        <w:rPr>
          <w:rFonts w:hint="eastAsia"/>
          <w:sz w:val="18"/>
          <w:szCs w:val="18"/>
          <w:lang w:eastAsia="ko-KR"/>
        </w:rPr>
        <w:t>요</w:t>
      </w:r>
      <w:r w:rsidRPr="00F613B5">
        <w:rPr>
          <w:rFonts w:hint="eastAsia"/>
          <w:sz w:val="18"/>
          <w:szCs w:val="18"/>
          <w:lang w:eastAsia="ko-KR"/>
        </w:rPr>
        <w:t xml:space="preserve"> 5:28-29).</w:t>
      </w:r>
    </w:p>
    <w:p w14:paraId="5CE726B5" w14:textId="137E4646" w:rsidR="007D3A7A" w:rsidRPr="00F613B5" w:rsidRDefault="00F613B5" w:rsidP="00F613B5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바울은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데살로니가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사람들에게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보내는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편지에서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“잠자는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자들”</w:t>
      </w:r>
      <w:r w:rsidRPr="00F613B5">
        <w:rPr>
          <w:rFonts w:hint="eastAsia"/>
          <w:sz w:val="18"/>
          <w:szCs w:val="18"/>
          <w:lang w:eastAsia="ko-KR"/>
        </w:rPr>
        <w:t xml:space="preserve">, </w:t>
      </w:r>
      <w:r w:rsidRPr="00F613B5">
        <w:rPr>
          <w:rFonts w:hint="eastAsia"/>
          <w:sz w:val="18"/>
          <w:szCs w:val="18"/>
          <w:lang w:eastAsia="ko-KR"/>
        </w:rPr>
        <w:t>즉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이미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죽은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자들은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예수님께서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오셔서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그들을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다시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살리실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그분과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함께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올라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갈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것이라고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말했습니다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살전</w:t>
      </w:r>
      <w:r w:rsidRPr="00F613B5">
        <w:rPr>
          <w:rFonts w:hint="eastAsia"/>
          <w:sz w:val="18"/>
          <w:szCs w:val="18"/>
          <w:lang w:eastAsia="ko-KR"/>
        </w:rPr>
        <w:t xml:space="preserve"> 4:13-18). </w:t>
      </w:r>
      <w:r w:rsidRPr="00F613B5">
        <w:rPr>
          <w:rFonts w:hint="eastAsia"/>
          <w:sz w:val="18"/>
          <w:szCs w:val="18"/>
          <w:lang w:eastAsia="ko-KR"/>
        </w:rPr>
        <w:t>만약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바울이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믿는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사람들은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죽자마자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예수님께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올라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간다고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믿었다면</w:t>
      </w:r>
      <w:r w:rsidRPr="00F613B5">
        <w:rPr>
          <w:rFonts w:hint="eastAsia"/>
          <w:sz w:val="18"/>
          <w:szCs w:val="18"/>
          <w:lang w:eastAsia="ko-KR"/>
        </w:rPr>
        <w:t xml:space="preserve">, </w:t>
      </w:r>
      <w:r w:rsidRPr="00F613B5">
        <w:rPr>
          <w:rFonts w:hint="eastAsia"/>
          <w:sz w:val="18"/>
          <w:szCs w:val="18"/>
          <w:lang w:eastAsia="ko-KR"/>
        </w:rPr>
        <w:t>이런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글을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남기지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않고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그들에게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그대로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이야기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했을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것입니다</w:t>
      </w:r>
      <w:r w:rsidRPr="00F613B5">
        <w:rPr>
          <w:rFonts w:hint="eastAsia"/>
          <w:sz w:val="18"/>
          <w:szCs w:val="18"/>
          <w:lang w:eastAsia="ko-KR"/>
        </w:rPr>
        <w:t>.</w:t>
      </w:r>
    </w:p>
    <w:p w14:paraId="3908AD39" w14:textId="754A5D4E" w:rsidR="007D3A7A" w:rsidRPr="00F613B5" w:rsidRDefault="00F613B5" w:rsidP="00F613B5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바울은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죽은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사람들은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“그리스도께서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재림하실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때에”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그들을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다시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살리실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것이요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그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전에는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살지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못한다고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했습니다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고전</w:t>
      </w:r>
      <w:r w:rsidRPr="00F613B5">
        <w:rPr>
          <w:rFonts w:hint="eastAsia"/>
          <w:sz w:val="18"/>
          <w:szCs w:val="18"/>
          <w:lang w:eastAsia="ko-KR"/>
        </w:rPr>
        <w:t xml:space="preserve"> 15:22-24). </w:t>
      </w:r>
      <w:r w:rsidRPr="00F613B5">
        <w:rPr>
          <w:rFonts w:hint="eastAsia"/>
          <w:sz w:val="18"/>
          <w:szCs w:val="18"/>
          <w:lang w:eastAsia="ko-KR"/>
        </w:rPr>
        <w:t>그는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또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“우리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모두가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잠들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것이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아니라”고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말했습니다</w:t>
      </w:r>
      <w:r w:rsidRPr="00F613B5">
        <w:rPr>
          <w:rFonts w:hint="eastAsia"/>
          <w:sz w:val="18"/>
          <w:szCs w:val="18"/>
          <w:lang w:eastAsia="ko-KR"/>
        </w:rPr>
        <w:t xml:space="preserve">. </w:t>
      </w:r>
      <w:r w:rsidRPr="00F613B5">
        <w:rPr>
          <w:rFonts w:hint="eastAsia"/>
          <w:sz w:val="18"/>
          <w:szCs w:val="18"/>
          <w:lang w:eastAsia="ko-KR"/>
        </w:rPr>
        <w:t>산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순간적으로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변화할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것이지만</w:t>
      </w:r>
      <w:r w:rsidRPr="00F613B5">
        <w:rPr>
          <w:rFonts w:hint="eastAsia"/>
          <w:sz w:val="18"/>
          <w:szCs w:val="18"/>
          <w:lang w:eastAsia="ko-KR"/>
        </w:rPr>
        <w:t xml:space="preserve">, </w:t>
      </w:r>
      <w:r w:rsidRPr="00F613B5">
        <w:rPr>
          <w:rFonts w:hint="eastAsia"/>
          <w:sz w:val="18"/>
          <w:szCs w:val="18"/>
          <w:lang w:eastAsia="ko-KR"/>
        </w:rPr>
        <w:t>죽은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변화되어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다시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일어날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것입니다</w:t>
      </w:r>
      <w:r w:rsidRPr="00F613B5">
        <w:rPr>
          <w:rFonts w:hint="eastAsia"/>
          <w:sz w:val="18"/>
          <w:szCs w:val="18"/>
          <w:lang w:eastAsia="ko-KR"/>
        </w:rPr>
        <w:t xml:space="preserve"> (</w:t>
      </w:r>
      <w:r w:rsidRPr="00F613B5">
        <w:rPr>
          <w:rFonts w:hint="eastAsia"/>
          <w:sz w:val="18"/>
          <w:szCs w:val="18"/>
          <w:lang w:eastAsia="ko-KR"/>
        </w:rPr>
        <w:t>고전</w:t>
      </w:r>
      <w:r w:rsidRPr="00F613B5">
        <w:rPr>
          <w:rFonts w:hint="eastAsia"/>
          <w:sz w:val="18"/>
          <w:szCs w:val="18"/>
          <w:lang w:eastAsia="ko-KR"/>
        </w:rPr>
        <w:t xml:space="preserve"> 15:51-52).</w:t>
      </w:r>
    </w:p>
    <w:p w14:paraId="43C2C818" w14:textId="10E400F0" w:rsidR="007D3A7A" w:rsidRPr="00F613B5" w:rsidRDefault="00F613B5" w:rsidP="00F613B5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부활은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예수님과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같이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있는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열쇠입니다</w:t>
      </w:r>
      <w:r w:rsidRPr="00F613B5">
        <w:rPr>
          <w:rFonts w:hint="eastAsia"/>
          <w:sz w:val="18"/>
          <w:szCs w:val="18"/>
          <w:lang w:eastAsia="ko-KR"/>
        </w:rPr>
        <w:t xml:space="preserve">. </w:t>
      </w:r>
      <w:r w:rsidRPr="00F613B5">
        <w:rPr>
          <w:rFonts w:hint="eastAsia"/>
          <w:sz w:val="18"/>
          <w:szCs w:val="18"/>
          <w:lang w:eastAsia="ko-KR"/>
        </w:rPr>
        <w:t>부활이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없으면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구원도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없습니다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고전</w:t>
      </w:r>
      <w:r w:rsidRPr="00F613B5">
        <w:rPr>
          <w:rFonts w:hint="eastAsia"/>
          <w:sz w:val="18"/>
          <w:szCs w:val="18"/>
          <w:lang w:eastAsia="ko-KR"/>
        </w:rPr>
        <w:t xml:space="preserve"> 15:13-18). </w:t>
      </w:r>
      <w:r w:rsidRPr="00F613B5">
        <w:rPr>
          <w:rFonts w:hint="eastAsia"/>
          <w:sz w:val="18"/>
          <w:szCs w:val="18"/>
          <w:lang w:eastAsia="ko-KR"/>
        </w:rPr>
        <w:t>우리가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부활할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유업을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받을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것이므로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그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순간을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기다려야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합니다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벧전</w:t>
      </w:r>
      <w:r w:rsidRPr="00F613B5">
        <w:rPr>
          <w:rFonts w:hint="eastAsia"/>
          <w:sz w:val="18"/>
          <w:szCs w:val="18"/>
          <w:lang w:eastAsia="ko-KR"/>
        </w:rPr>
        <w:t xml:space="preserve"> 1:3-5).</w:t>
      </w:r>
    </w:p>
    <w:p w14:paraId="1E1DCEE3" w14:textId="4761A978" w:rsidR="00D2237C" w:rsidRPr="00F613B5" w:rsidRDefault="009E6E6D" w:rsidP="009E6E6D">
      <w:pPr>
        <w:pStyle w:val="Prrafodelista"/>
        <w:numPr>
          <w:ilvl w:val="0"/>
          <w:numId w:val="1"/>
        </w:numPr>
        <w:rPr>
          <w:b/>
          <w:bCs/>
          <w:sz w:val="18"/>
          <w:szCs w:val="18"/>
          <w:lang w:eastAsia="ko-KR"/>
        </w:rPr>
      </w:pPr>
      <w:r w:rsidRPr="00F613B5">
        <w:rPr>
          <w:rFonts w:hint="eastAsia"/>
          <w:b/>
          <w:bCs/>
          <w:sz w:val="18"/>
          <w:szCs w:val="18"/>
          <w:lang w:eastAsia="ko-KR"/>
        </w:rPr>
        <w:t>세상</w:t>
      </w:r>
      <w:r w:rsidRPr="00F613B5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613B5">
        <w:rPr>
          <w:rFonts w:hint="eastAsia"/>
          <w:b/>
          <w:bCs/>
          <w:sz w:val="18"/>
          <w:szCs w:val="18"/>
          <w:lang w:eastAsia="ko-KR"/>
        </w:rPr>
        <w:t>마지막</w:t>
      </w:r>
      <w:r w:rsidRPr="00F613B5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613B5">
        <w:rPr>
          <w:rFonts w:hint="eastAsia"/>
          <w:b/>
          <w:bCs/>
          <w:sz w:val="18"/>
          <w:szCs w:val="18"/>
          <w:lang w:eastAsia="ko-KR"/>
        </w:rPr>
        <w:t>때의</w:t>
      </w:r>
      <w:r w:rsidRPr="00F613B5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613B5">
        <w:rPr>
          <w:rFonts w:hint="eastAsia"/>
          <w:b/>
          <w:bCs/>
          <w:sz w:val="18"/>
          <w:szCs w:val="18"/>
          <w:lang w:eastAsia="ko-KR"/>
        </w:rPr>
        <w:t>강신술</w:t>
      </w:r>
      <w:r w:rsidR="00D2237C" w:rsidRPr="00F613B5">
        <w:rPr>
          <w:b/>
          <w:bCs/>
          <w:sz w:val="18"/>
          <w:szCs w:val="18"/>
          <w:lang w:eastAsia="ko-KR"/>
        </w:rPr>
        <w:t>:</w:t>
      </w:r>
    </w:p>
    <w:p w14:paraId="78968D0A" w14:textId="29F378C2" w:rsidR="00D2237C" w:rsidRPr="00F613B5" w:rsidRDefault="009E6E6D" w:rsidP="009E6E6D">
      <w:pPr>
        <w:pStyle w:val="Prrafodelista"/>
        <w:numPr>
          <w:ilvl w:val="1"/>
          <w:numId w:val="1"/>
        </w:numPr>
        <w:rPr>
          <w:b/>
          <w:bCs/>
          <w:sz w:val="18"/>
          <w:szCs w:val="18"/>
        </w:rPr>
      </w:pPr>
      <w:r w:rsidRPr="00F613B5">
        <w:rPr>
          <w:rFonts w:hint="eastAsia"/>
          <w:b/>
          <w:bCs/>
          <w:sz w:val="18"/>
          <w:szCs w:val="18"/>
        </w:rPr>
        <w:t>이</w:t>
      </w:r>
      <w:r w:rsidRPr="00F613B5">
        <w:rPr>
          <w:rFonts w:hint="eastAsia"/>
          <w:b/>
          <w:bCs/>
          <w:sz w:val="18"/>
          <w:szCs w:val="18"/>
        </w:rPr>
        <w:t>(</w:t>
      </w:r>
      <w:r w:rsidRPr="00F613B5">
        <w:rPr>
          <w:rFonts w:hint="eastAsia"/>
          <w:b/>
          <w:bCs/>
          <w:sz w:val="18"/>
          <w:szCs w:val="18"/>
        </w:rPr>
        <w:t>기</w:t>
      </w:r>
      <w:r w:rsidRPr="00F613B5">
        <w:rPr>
          <w:rFonts w:hint="eastAsia"/>
          <w:b/>
          <w:bCs/>
          <w:sz w:val="18"/>
          <w:szCs w:val="18"/>
        </w:rPr>
        <w:t>)</w:t>
      </w:r>
      <w:proofErr w:type="spellStart"/>
      <w:r w:rsidRPr="00F613B5">
        <w:rPr>
          <w:rFonts w:hint="eastAsia"/>
          <w:b/>
          <w:bCs/>
          <w:sz w:val="18"/>
          <w:szCs w:val="18"/>
        </w:rPr>
        <w:t>적들과</w:t>
      </w:r>
      <w:proofErr w:type="spellEnd"/>
      <w:r w:rsidRPr="00F613B5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F613B5">
        <w:rPr>
          <w:rFonts w:hint="eastAsia"/>
          <w:b/>
          <w:bCs/>
          <w:sz w:val="18"/>
          <w:szCs w:val="18"/>
        </w:rPr>
        <w:t>기사들</w:t>
      </w:r>
      <w:proofErr w:type="spellEnd"/>
      <w:r w:rsidR="00D2237C" w:rsidRPr="00F613B5">
        <w:rPr>
          <w:b/>
          <w:bCs/>
          <w:sz w:val="18"/>
          <w:szCs w:val="18"/>
        </w:rPr>
        <w:t>.</w:t>
      </w:r>
    </w:p>
    <w:p w14:paraId="0925335B" w14:textId="28B3B2B9" w:rsidR="00D01F6B" w:rsidRPr="00F613B5" w:rsidRDefault="00F613B5" w:rsidP="00F613B5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사탄은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직접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강신술을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퍼트리고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있으며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영혼은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결코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죽지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않는다는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것이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강신술의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기초입니다</w:t>
      </w:r>
      <w:r w:rsidRPr="00F613B5">
        <w:rPr>
          <w:rFonts w:hint="eastAsia"/>
          <w:sz w:val="18"/>
          <w:szCs w:val="18"/>
          <w:lang w:eastAsia="ko-KR"/>
        </w:rPr>
        <w:t xml:space="preserve">. </w:t>
      </w:r>
      <w:r w:rsidRPr="00F613B5">
        <w:rPr>
          <w:rFonts w:hint="eastAsia"/>
          <w:sz w:val="18"/>
          <w:szCs w:val="18"/>
          <w:lang w:eastAsia="ko-KR"/>
        </w:rPr>
        <w:t>강신술을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따르는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사람들은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죽은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대화할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있다고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믿으며</w:t>
      </w:r>
      <w:r w:rsidRPr="00F613B5">
        <w:rPr>
          <w:rFonts w:hint="eastAsia"/>
          <w:sz w:val="18"/>
          <w:szCs w:val="18"/>
          <w:lang w:eastAsia="ko-KR"/>
        </w:rPr>
        <w:t xml:space="preserve">, </w:t>
      </w:r>
      <w:r w:rsidRPr="00F613B5">
        <w:rPr>
          <w:rFonts w:hint="eastAsia"/>
          <w:sz w:val="18"/>
          <w:szCs w:val="18"/>
          <w:lang w:eastAsia="ko-KR"/>
        </w:rPr>
        <w:t>그들로부터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초자연적인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능력을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받는다고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주장합니다</w:t>
      </w:r>
      <w:r w:rsidRPr="00F613B5">
        <w:rPr>
          <w:rFonts w:hint="eastAsia"/>
          <w:sz w:val="18"/>
          <w:szCs w:val="18"/>
          <w:lang w:eastAsia="ko-KR"/>
        </w:rPr>
        <w:t>.</w:t>
      </w:r>
    </w:p>
    <w:p w14:paraId="234EAFD6" w14:textId="6D2F5625" w:rsidR="00D01F6B" w:rsidRPr="00F613B5" w:rsidRDefault="00F613B5" w:rsidP="00F613B5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앞으로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하나님께서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그들이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사람들을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놀라게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반박할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없는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기적들을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행하도록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허락될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때가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올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것입니다</w:t>
      </w:r>
      <w:r w:rsidRPr="00F613B5">
        <w:rPr>
          <w:rFonts w:hint="eastAsia"/>
          <w:sz w:val="18"/>
          <w:szCs w:val="18"/>
          <w:lang w:eastAsia="ko-KR"/>
        </w:rPr>
        <w:t xml:space="preserve"> (</w:t>
      </w:r>
      <w:r w:rsidRPr="00F613B5">
        <w:rPr>
          <w:rFonts w:hint="eastAsia"/>
          <w:sz w:val="18"/>
          <w:szCs w:val="18"/>
          <w:lang w:eastAsia="ko-KR"/>
        </w:rPr>
        <w:t>막</w:t>
      </w:r>
      <w:r w:rsidRPr="00F613B5">
        <w:rPr>
          <w:rFonts w:hint="eastAsia"/>
          <w:sz w:val="18"/>
          <w:szCs w:val="18"/>
          <w:lang w:eastAsia="ko-KR"/>
        </w:rPr>
        <w:t xml:space="preserve"> 13:22; </w:t>
      </w:r>
      <w:r w:rsidRPr="00F613B5">
        <w:rPr>
          <w:rFonts w:hint="eastAsia"/>
          <w:sz w:val="18"/>
          <w:szCs w:val="18"/>
          <w:lang w:eastAsia="ko-KR"/>
        </w:rPr>
        <w:t>살후</w:t>
      </w:r>
      <w:r w:rsidRPr="00F613B5">
        <w:rPr>
          <w:rFonts w:hint="eastAsia"/>
          <w:sz w:val="18"/>
          <w:szCs w:val="18"/>
          <w:lang w:eastAsia="ko-KR"/>
        </w:rPr>
        <w:t xml:space="preserve"> 2:9; </w:t>
      </w:r>
      <w:r w:rsidRPr="00F613B5">
        <w:rPr>
          <w:rFonts w:hint="eastAsia"/>
          <w:sz w:val="18"/>
          <w:szCs w:val="18"/>
          <w:lang w:eastAsia="ko-KR"/>
        </w:rPr>
        <w:t>계</w:t>
      </w:r>
      <w:r w:rsidRPr="00F613B5">
        <w:rPr>
          <w:rFonts w:hint="eastAsia"/>
          <w:sz w:val="18"/>
          <w:szCs w:val="18"/>
          <w:lang w:eastAsia="ko-KR"/>
        </w:rPr>
        <w:t xml:space="preserve"> 7:1; 13:13). -14</w:t>
      </w:r>
      <w:r w:rsidR="00D01F6B" w:rsidRPr="00F613B5">
        <w:rPr>
          <w:sz w:val="18"/>
          <w:szCs w:val="18"/>
          <w:lang w:eastAsia="ko-KR"/>
        </w:rPr>
        <w:t>).</w:t>
      </w:r>
    </w:p>
    <w:p w14:paraId="730EB1A1" w14:textId="4C174702" w:rsidR="00D01F6B" w:rsidRPr="00F613B5" w:rsidRDefault="00F613B5" w:rsidP="00F613B5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우리가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이미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알고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있는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하나님의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말씀에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대한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확신과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예수님을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완전히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신뢰하는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믿음만이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원수의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마지막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유혹을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싸워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이기게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것입니다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사</w:t>
      </w:r>
      <w:r w:rsidRPr="00F613B5">
        <w:rPr>
          <w:rFonts w:hint="eastAsia"/>
          <w:sz w:val="18"/>
          <w:szCs w:val="18"/>
          <w:lang w:eastAsia="ko-KR"/>
        </w:rPr>
        <w:t xml:space="preserve"> 8:20; </w:t>
      </w:r>
      <w:r w:rsidRPr="00F613B5">
        <w:rPr>
          <w:rFonts w:hint="eastAsia"/>
          <w:sz w:val="18"/>
          <w:szCs w:val="18"/>
          <w:lang w:eastAsia="ko-KR"/>
        </w:rPr>
        <w:t>엡</w:t>
      </w:r>
      <w:r w:rsidRPr="00F613B5">
        <w:rPr>
          <w:rFonts w:hint="eastAsia"/>
          <w:sz w:val="18"/>
          <w:szCs w:val="18"/>
          <w:lang w:eastAsia="ko-KR"/>
        </w:rPr>
        <w:t xml:space="preserve"> 6:13).</w:t>
      </w:r>
    </w:p>
    <w:p w14:paraId="0874A9F1" w14:textId="424323F0" w:rsidR="00395C43" w:rsidRPr="00F613B5" w:rsidRDefault="009E6E6D" w:rsidP="009E6E6D">
      <w:pPr>
        <w:pStyle w:val="Prrafodelista"/>
        <w:numPr>
          <w:ilvl w:val="1"/>
          <w:numId w:val="1"/>
        </w:numPr>
        <w:rPr>
          <w:b/>
          <w:bCs/>
          <w:sz w:val="18"/>
          <w:szCs w:val="18"/>
        </w:rPr>
      </w:pPr>
      <w:proofErr w:type="spellStart"/>
      <w:r w:rsidRPr="00F613B5">
        <w:rPr>
          <w:rFonts w:hint="eastAsia"/>
          <w:b/>
          <w:bCs/>
          <w:sz w:val="18"/>
          <w:szCs w:val="18"/>
        </w:rPr>
        <w:t>강신술의</w:t>
      </w:r>
      <w:proofErr w:type="spellEnd"/>
      <w:r w:rsidRPr="00F613B5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F613B5">
        <w:rPr>
          <w:rFonts w:hint="eastAsia"/>
          <w:b/>
          <w:bCs/>
          <w:sz w:val="18"/>
          <w:szCs w:val="18"/>
        </w:rPr>
        <w:t>목적</w:t>
      </w:r>
      <w:proofErr w:type="spellEnd"/>
      <w:r w:rsidR="00D2237C" w:rsidRPr="00F613B5">
        <w:rPr>
          <w:b/>
          <w:bCs/>
          <w:sz w:val="18"/>
          <w:szCs w:val="18"/>
        </w:rPr>
        <w:t>.</w:t>
      </w:r>
    </w:p>
    <w:p w14:paraId="0F202CF7" w14:textId="4C1C1B01" w:rsidR="00D01F6B" w:rsidRPr="00F613B5" w:rsidRDefault="00F613B5" w:rsidP="00F613B5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lastRenderedPageBreak/>
        <w:t>사탄의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목적은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하나님과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싸워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이기고</w:t>
      </w:r>
      <w:r w:rsidRPr="00F613B5">
        <w:rPr>
          <w:rFonts w:hint="eastAsia"/>
          <w:sz w:val="18"/>
          <w:szCs w:val="18"/>
          <w:lang w:eastAsia="ko-KR"/>
        </w:rPr>
        <w:t xml:space="preserve">, </w:t>
      </w:r>
      <w:r w:rsidRPr="00F613B5">
        <w:rPr>
          <w:rFonts w:hint="eastAsia"/>
          <w:sz w:val="18"/>
          <w:szCs w:val="18"/>
          <w:lang w:eastAsia="ko-KR"/>
        </w:rPr>
        <w:t>하나님의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정부를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무너뜨리고</w:t>
      </w:r>
      <w:r w:rsidRPr="00F613B5">
        <w:rPr>
          <w:rFonts w:hint="eastAsia"/>
          <w:sz w:val="18"/>
          <w:szCs w:val="18"/>
          <w:lang w:eastAsia="ko-KR"/>
        </w:rPr>
        <w:t xml:space="preserve">, </w:t>
      </w:r>
      <w:r w:rsidRPr="00F613B5">
        <w:rPr>
          <w:rFonts w:hint="eastAsia"/>
          <w:sz w:val="18"/>
          <w:szCs w:val="18"/>
          <w:lang w:eastAsia="ko-KR"/>
        </w:rPr>
        <w:t>그분의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보좌를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빼앗아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자기가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앉는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것입니다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사</w:t>
      </w:r>
      <w:r w:rsidRPr="00F613B5">
        <w:rPr>
          <w:rFonts w:hint="eastAsia"/>
          <w:sz w:val="18"/>
          <w:szCs w:val="18"/>
          <w:lang w:eastAsia="ko-KR"/>
        </w:rPr>
        <w:t xml:space="preserve"> 14:13-14). </w:t>
      </w:r>
      <w:r w:rsidRPr="00F613B5">
        <w:rPr>
          <w:rFonts w:hint="eastAsia"/>
          <w:sz w:val="18"/>
          <w:szCs w:val="18"/>
          <w:lang w:eastAsia="ko-KR"/>
        </w:rPr>
        <w:t>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목적을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달성하기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위해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사탄은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우리를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통치하는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정치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세력부터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시작하여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모든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자기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편에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넣기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위해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모든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전략을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사용할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것입니다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계</w:t>
      </w:r>
      <w:r w:rsidRPr="00F613B5">
        <w:rPr>
          <w:rFonts w:hint="eastAsia"/>
          <w:sz w:val="18"/>
          <w:szCs w:val="18"/>
          <w:lang w:eastAsia="ko-KR"/>
        </w:rPr>
        <w:t xml:space="preserve"> 16:12-14).</w:t>
      </w:r>
    </w:p>
    <w:p w14:paraId="717D05E7" w14:textId="58B72567" w:rsidR="006E3EFC" w:rsidRPr="00F613B5" w:rsidRDefault="00F613B5" w:rsidP="00F613B5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“큰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사기극에서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사탄은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예수님으로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변장해서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나타날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것입니다”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엘렌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화잇</w:t>
      </w:r>
      <w:r w:rsidRPr="00F613B5">
        <w:rPr>
          <w:rFonts w:hint="eastAsia"/>
          <w:sz w:val="18"/>
          <w:szCs w:val="18"/>
          <w:lang w:eastAsia="ko-KR"/>
        </w:rPr>
        <w:t xml:space="preserve">, </w:t>
      </w:r>
      <w:r w:rsidRPr="00F613B5">
        <w:rPr>
          <w:rFonts w:hint="eastAsia"/>
          <w:sz w:val="18"/>
          <w:szCs w:val="18"/>
          <w:lang w:eastAsia="ko-KR"/>
        </w:rPr>
        <w:t>대쟁투</w:t>
      </w:r>
      <w:r w:rsidRPr="00F613B5">
        <w:rPr>
          <w:rFonts w:hint="eastAsia"/>
          <w:sz w:val="18"/>
          <w:szCs w:val="18"/>
          <w:lang w:eastAsia="ko-KR"/>
        </w:rPr>
        <w:t xml:space="preserve"> 39</w:t>
      </w:r>
      <w:r w:rsidRPr="00F613B5">
        <w:rPr>
          <w:rFonts w:hint="eastAsia"/>
          <w:sz w:val="18"/>
          <w:szCs w:val="18"/>
          <w:lang w:eastAsia="ko-KR"/>
        </w:rPr>
        <w:t>장</w:t>
      </w:r>
      <w:r w:rsidRPr="00F613B5">
        <w:rPr>
          <w:rFonts w:hint="eastAsia"/>
          <w:sz w:val="18"/>
          <w:szCs w:val="18"/>
          <w:lang w:eastAsia="ko-KR"/>
        </w:rPr>
        <w:t>, 625)</w:t>
      </w:r>
      <w:r w:rsidR="006E3EFC" w:rsidRPr="00F613B5">
        <w:rPr>
          <w:sz w:val="18"/>
          <w:szCs w:val="18"/>
          <w:lang w:eastAsia="ko-KR"/>
        </w:rPr>
        <w:t>.</w:t>
      </w:r>
    </w:p>
    <w:p w14:paraId="6253822C" w14:textId="65BF722E" w:rsidR="006E3EFC" w:rsidRPr="00F613B5" w:rsidRDefault="00F613B5" w:rsidP="00F613B5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613B5">
        <w:rPr>
          <w:rFonts w:hint="eastAsia"/>
          <w:sz w:val="18"/>
          <w:szCs w:val="18"/>
          <w:lang w:eastAsia="ko-KR"/>
        </w:rPr>
        <w:t>그러나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예수님께서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이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사기극을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끝내실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때가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올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것입니다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계</w:t>
      </w:r>
      <w:r w:rsidRPr="00F613B5">
        <w:rPr>
          <w:rFonts w:hint="eastAsia"/>
          <w:sz w:val="18"/>
          <w:szCs w:val="18"/>
          <w:lang w:eastAsia="ko-KR"/>
        </w:rPr>
        <w:t xml:space="preserve"> 16:15). </w:t>
      </w:r>
      <w:r w:rsidRPr="00F613B5">
        <w:rPr>
          <w:rFonts w:hint="eastAsia"/>
          <w:sz w:val="18"/>
          <w:szCs w:val="18"/>
          <w:lang w:eastAsia="ko-KR"/>
        </w:rPr>
        <w:t>사탄은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이미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패배한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적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원수</w:t>
      </w:r>
      <w:r w:rsidRPr="00F613B5">
        <w:rPr>
          <w:rFonts w:hint="eastAsia"/>
          <w:sz w:val="18"/>
          <w:szCs w:val="18"/>
          <w:lang w:eastAsia="ko-KR"/>
        </w:rPr>
        <w:t>)</w:t>
      </w:r>
      <w:r w:rsidRPr="00F613B5">
        <w:rPr>
          <w:rFonts w:hint="eastAsia"/>
          <w:sz w:val="18"/>
          <w:szCs w:val="18"/>
          <w:lang w:eastAsia="ko-KR"/>
        </w:rPr>
        <w:t>입니다</w:t>
      </w:r>
      <w:r w:rsidRPr="00F613B5">
        <w:rPr>
          <w:rFonts w:hint="eastAsia"/>
          <w:sz w:val="18"/>
          <w:szCs w:val="18"/>
          <w:lang w:eastAsia="ko-KR"/>
        </w:rPr>
        <w:t xml:space="preserve">. </w:t>
      </w:r>
      <w:r w:rsidRPr="00F613B5">
        <w:rPr>
          <w:rFonts w:hint="eastAsia"/>
          <w:sz w:val="18"/>
          <w:szCs w:val="18"/>
          <w:lang w:eastAsia="ko-KR"/>
        </w:rPr>
        <w:t>그는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예수님께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패배했고</w:t>
      </w:r>
      <w:r w:rsidRPr="00F613B5">
        <w:rPr>
          <w:rFonts w:hint="eastAsia"/>
          <w:sz w:val="18"/>
          <w:szCs w:val="18"/>
          <w:lang w:eastAsia="ko-KR"/>
        </w:rPr>
        <w:t xml:space="preserve">, </w:t>
      </w:r>
      <w:r w:rsidRPr="00F613B5">
        <w:rPr>
          <w:rFonts w:hint="eastAsia"/>
          <w:sz w:val="18"/>
          <w:szCs w:val="18"/>
          <w:lang w:eastAsia="ko-KR"/>
        </w:rPr>
        <w:t>예수님의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피를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붙잡는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사람들에게</w:t>
      </w:r>
      <w:r w:rsidRPr="00F613B5">
        <w:rPr>
          <w:rFonts w:hint="eastAsia"/>
          <w:sz w:val="18"/>
          <w:szCs w:val="18"/>
          <w:lang w:eastAsia="ko-KR"/>
        </w:rPr>
        <w:t xml:space="preserve"> </w:t>
      </w:r>
      <w:r w:rsidRPr="00F613B5">
        <w:rPr>
          <w:rFonts w:hint="eastAsia"/>
          <w:sz w:val="18"/>
          <w:szCs w:val="18"/>
          <w:lang w:eastAsia="ko-KR"/>
        </w:rPr>
        <w:t>패배했습니다</w:t>
      </w:r>
      <w:r w:rsidRPr="00F613B5">
        <w:rPr>
          <w:rFonts w:hint="eastAsia"/>
          <w:sz w:val="18"/>
          <w:szCs w:val="18"/>
          <w:lang w:eastAsia="ko-KR"/>
        </w:rPr>
        <w:t>(</w:t>
      </w:r>
      <w:r w:rsidRPr="00F613B5">
        <w:rPr>
          <w:rFonts w:hint="eastAsia"/>
          <w:sz w:val="18"/>
          <w:szCs w:val="18"/>
          <w:lang w:eastAsia="ko-KR"/>
        </w:rPr>
        <w:t>요일</w:t>
      </w:r>
      <w:r w:rsidRPr="00F613B5">
        <w:rPr>
          <w:rFonts w:hint="eastAsia"/>
          <w:sz w:val="18"/>
          <w:szCs w:val="18"/>
          <w:lang w:eastAsia="ko-KR"/>
        </w:rPr>
        <w:t xml:space="preserve"> 2:14; 4:3-4; </w:t>
      </w:r>
      <w:r w:rsidRPr="00F613B5">
        <w:rPr>
          <w:rFonts w:hint="eastAsia"/>
          <w:sz w:val="18"/>
          <w:szCs w:val="18"/>
          <w:lang w:eastAsia="ko-KR"/>
        </w:rPr>
        <w:t>계</w:t>
      </w:r>
      <w:r w:rsidRPr="00F613B5">
        <w:rPr>
          <w:rFonts w:hint="eastAsia"/>
          <w:sz w:val="18"/>
          <w:szCs w:val="18"/>
          <w:lang w:eastAsia="ko-KR"/>
        </w:rPr>
        <w:t xml:space="preserve"> 3:21; 5:5; 12:11).</w:t>
      </w:r>
    </w:p>
    <w:sectPr w:rsidR="006E3EFC" w:rsidRPr="00F613B5" w:rsidSect="00F2656C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B233B8"/>
    <w:multiLevelType w:val="multilevel"/>
    <w:tmpl w:val="9F227508"/>
    <w:lvl w:ilvl="0">
      <w:start w:val="1"/>
      <w:numFmt w:val="koreanDigit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6177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7C"/>
    <w:rsid w:val="001E4AA8"/>
    <w:rsid w:val="00257C7C"/>
    <w:rsid w:val="003036B8"/>
    <w:rsid w:val="00395C43"/>
    <w:rsid w:val="004D5CB2"/>
    <w:rsid w:val="004F0DAA"/>
    <w:rsid w:val="006B286A"/>
    <w:rsid w:val="006E3EFC"/>
    <w:rsid w:val="007D3A7A"/>
    <w:rsid w:val="007D78ED"/>
    <w:rsid w:val="00853E29"/>
    <w:rsid w:val="008E0C66"/>
    <w:rsid w:val="00907438"/>
    <w:rsid w:val="009B4FCF"/>
    <w:rsid w:val="009C1FA4"/>
    <w:rsid w:val="009E6E6D"/>
    <w:rsid w:val="00A077B5"/>
    <w:rsid w:val="00A23737"/>
    <w:rsid w:val="00BA3EAE"/>
    <w:rsid w:val="00BC2700"/>
    <w:rsid w:val="00C04B0D"/>
    <w:rsid w:val="00C46A68"/>
    <w:rsid w:val="00D01F6B"/>
    <w:rsid w:val="00D2237C"/>
    <w:rsid w:val="00D33FB3"/>
    <w:rsid w:val="00E462B2"/>
    <w:rsid w:val="00F2656C"/>
    <w:rsid w:val="00F6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C8A5"/>
  <w15:chartTrackingRefBased/>
  <w15:docId w15:val="{016DA2A0-FDA9-42A1-955C-67CDB6D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22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37C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37C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37C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37C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37C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22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37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2237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D22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2237C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D2237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2237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37C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D223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2024-06-05T05:29:00Z</dcterms:created>
  <dcterms:modified xsi:type="dcterms:W3CDTF">2024-06-05T05:29:00Z</dcterms:modified>
</cp:coreProperties>
</file>