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3EFFA" w14:textId="77777777" w:rsidR="00652803" w:rsidRPr="00CD57CB" w:rsidRDefault="00652803" w:rsidP="00652803">
      <w:pPr>
        <w:pStyle w:val="Prrafodelista"/>
        <w:numPr>
          <w:ilvl w:val="0"/>
          <w:numId w:val="1"/>
        </w:numPr>
        <w:rPr>
          <w:b/>
          <w:bCs/>
          <w:sz w:val="20"/>
          <w:szCs w:val="20"/>
        </w:rPr>
      </w:pPr>
      <w:r w:rsidRPr="00CD57CB">
        <w:rPr>
          <w:b/>
          <w:bCs/>
          <w:sz w:val="20"/>
          <w:szCs w:val="20"/>
        </w:rPr>
        <w:t>Praviešu lomas Jaunajā Derībā</w:t>
      </w:r>
    </w:p>
    <w:p w14:paraId="297C5A82" w14:textId="6FBD00FA" w:rsidR="00CA4E1C" w:rsidRPr="00CD57CB" w:rsidRDefault="00CA4E1C" w:rsidP="00CA4E1C">
      <w:pPr>
        <w:pStyle w:val="Prrafodelista"/>
        <w:numPr>
          <w:ilvl w:val="1"/>
          <w:numId w:val="1"/>
        </w:numPr>
        <w:rPr>
          <w:sz w:val="20"/>
          <w:szCs w:val="20"/>
        </w:rPr>
      </w:pPr>
      <w:r w:rsidRPr="00CD57CB">
        <w:rPr>
          <w:sz w:val="20"/>
          <w:szCs w:val="20"/>
        </w:rPr>
        <w:t xml:space="preserve">Jaunajā Derībā pravietojums tiek </w:t>
      </w:r>
      <w:r w:rsidR="00702F11">
        <w:rPr>
          <w:sz w:val="20"/>
          <w:szCs w:val="20"/>
        </w:rPr>
        <w:t>pieminēts</w:t>
      </w:r>
      <w:r w:rsidRPr="00CD57CB">
        <w:rPr>
          <w:sz w:val="20"/>
          <w:szCs w:val="20"/>
        </w:rPr>
        <w:t xml:space="preserve"> kā Svētā Gara dāvana, kas tika bagātīgi </w:t>
      </w:r>
      <w:r w:rsidR="00702F11">
        <w:rPr>
          <w:sz w:val="20"/>
          <w:szCs w:val="20"/>
        </w:rPr>
        <w:t>dota</w:t>
      </w:r>
      <w:r w:rsidRPr="00CD57CB">
        <w:rPr>
          <w:sz w:val="20"/>
          <w:szCs w:val="20"/>
        </w:rPr>
        <w:t xml:space="preserve"> (Rom. 12:6). Vienā draudzē varēja būt tik daudz praviešu, ka viņiem </w:t>
      </w:r>
      <w:r w:rsidR="00702F11">
        <w:rPr>
          <w:sz w:val="20"/>
          <w:szCs w:val="20"/>
        </w:rPr>
        <w:t>nācās runāt pa reizēm</w:t>
      </w:r>
      <w:r w:rsidRPr="00CD57CB">
        <w:rPr>
          <w:sz w:val="20"/>
          <w:szCs w:val="20"/>
        </w:rPr>
        <w:t xml:space="preserve"> (1. Kor. 14:29–31).</w:t>
      </w:r>
    </w:p>
    <w:p w14:paraId="15E32003" w14:textId="7BF45E2A" w:rsidR="00CA4E1C" w:rsidRPr="00CD57CB" w:rsidRDefault="00702F11" w:rsidP="00CA4E1C">
      <w:pPr>
        <w:pStyle w:val="Prrafodelista"/>
        <w:numPr>
          <w:ilvl w:val="1"/>
          <w:numId w:val="1"/>
        </w:numPr>
        <w:rPr>
          <w:sz w:val="20"/>
          <w:szCs w:val="20"/>
        </w:rPr>
      </w:pPr>
      <w:r>
        <w:rPr>
          <w:sz w:val="20"/>
          <w:szCs w:val="20"/>
        </w:rPr>
        <w:t>Kādas funkcijas pildīja</w:t>
      </w:r>
      <w:r w:rsidR="00CA4E1C" w:rsidRPr="00CD57CB">
        <w:rPr>
          <w:sz w:val="20"/>
          <w:szCs w:val="20"/>
        </w:rPr>
        <w:t xml:space="preserve"> šie pravieši? (Atkl. 19:10; 1:1; Ef. 4:11–12; 1. Kor. 14:3; Ap. d. 15:32).</w:t>
      </w:r>
    </w:p>
    <w:p w14:paraId="03A300FE" w14:textId="05219324" w:rsidR="00CA4E1C" w:rsidRPr="00CD57CB" w:rsidRDefault="00CA4E1C" w:rsidP="00CA4E1C">
      <w:pPr>
        <w:pStyle w:val="Prrafodelista"/>
        <w:numPr>
          <w:ilvl w:val="2"/>
          <w:numId w:val="1"/>
        </w:numPr>
        <w:rPr>
          <w:sz w:val="20"/>
          <w:szCs w:val="20"/>
        </w:rPr>
      </w:pPr>
      <w:r w:rsidRPr="00CD57CB">
        <w:rPr>
          <w:i/>
          <w:iCs/>
          <w:sz w:val="20"/>
          <w:szCs w:val="20"/>
          <w:u w:val="single"/>
        </w:rPr>
        <w:t xml:space="preserve">Liecināt par Jēzu </w:t>
      </w:r>
      <w:r w:rsidRPr="00CD57CB">
        <w:rPr>
          <w:sz w:val="20"/>
          <w:szCs w:val="20"/>
        </w:rPr>
        <w:t>. Viņ</w:t>
      </w:r>
      <w:r w:rsidR="00C72787">
        <w:rPr>
          <w:sz w:val="20"/>
          <w:szCs w:val="20"/>
        </w:rPr>
        <w:t xml:space="preserve">a </w:t>
      </w:r>
      <w:r w:rsidRPr="00CD57CB">
        <w:rPr>
          <w:sz w:val="20"/>
          <w:szCs w:val="20"/>
        </w:rPr>
        <w:t>galvenā misija bija vest cilvēkus pie Jēzus.</w:t>
      </w:r>
    </w:p>
    <w:p w14:paraId="370EB3DB" w14:textId="752023F7" w:rsidR="00CA4E1C" w:rsidRPr="00CD57CB" w:rsidRDefault="00CA4E1C" w:rsidP="00CA4E1C">
      <w:pPr>
        <w:pStyle w:val="Prrafodelista"/>
        <w:numPr>
          <w:ilvl w:val="2"/>
          <w:numId w:val="1"/>
        </w:numPr>
        <w:rPr>
          <w:sz w:val="20"/>
          <w:szCs w:val="20"/>
        </w:rPr>
      </w:pPr>
      <w:r w:rsidRPr="00CD57CB">
        <w:rPr>
          <w:i/>
          <w:iCs/>
          <w:sz w:val="20"/>
          <w:szCs w:val="20"/>
          <w:u w:val="single"/>
        </w:rPr>
        <w:t>Lai pa</w:t>
      </w:r>
      <w:r w:rsidR="00702F11">
        <w:rPr>
          <w:i/>
          <w:iCs/>
          <w:sz w:val="20"/>
          <w:szCs w:val="20"/>
          <w:u w:val="single"/>
        </w:rPr>
        <w:t>ziņotu</w:t>
      </w:r>
      <w:r w:rsidRPr="00CD57CB">
        <w:rPr>
          <w:i/>
          <w:iCs/>
          <w:sz w:val="20"/>
          <w:szCs w:val="20"/>
          <w:u w:val="single"/>
        </w:rPr>
        <w:t xml:space="preserve"> nākotni </w:t>
      </w:r>
      <w:r w:rsidRPr="00CD57CB">
        <w:rPr>
          <w:sz w:val="20"/>
          <w:szCs w:val="20"/>
        </w:rPr>
        <w:t>. Tie atklāj</w:t>
      </w:r>
      <w:r w:rsidR="00C72787">
        <w:rPr>
          <w:sz w:val="20"/>
          <w:szCs w:val="20"/>
        </w:rPr>
        <w:t xml:space="preserve">ti </w:t>
      </w:r>
      <w:r w:rsidRPr="00CD57CB">
        <w:rPr>
          <w:sz w:val="20"/>
          <w:szCs w:val="20"/>
        </w:rPr>
        <w:t>notikum</w:t>
      </w:r>
      <w:r w:rsidR="00C72787">
        <w:rPr>
          <w:sz w:val="20"/>
          <w:szCs w:val="20"/>
        </w:rPr>
        <w:t>i</w:t>
      </w:r>
      <w:r w:rsidRPr="00CD57CB">
        <w:rPr>
          <w:sz w:val="20"/>
          <w:szCs w:val="20"/>
        </w:rPr>
        <w:t>, kas</w:t>
      </w:r>
      <w:r w:rsidR="00C72787">
        <w:rPr>
          <w:sz w:val="20"/>
          <w:szCs w:val="20"/>
        </w:rPr>
        <w:t xml:space="preserve"> aptvēra</w:t>
      </w:r>
      <w:r w:rsidRPr="00CD57CB">
        <w:rPr>
          <w:sz w:val="20"/>
          <w:szCs w:val="20"/>
        </w:rPr>
        <w:t xml:space="preserve"> pat mūs</w:t>
      </w:r>
      <w:r w:rsidR="00C72787">
        <w:rPr>
          <w:sz w:val="20"/>
          <w:szCs w:val="20"/>
        </w:rPr>
        <w:t>dienas</w:t>
      </w:r>
      <w:r w:rsidRPr="00CD57CB">
        <w:rPr>
          <w:sz w:val="20"/>
          <w:szCs w:val="20"/>
        </w:rPr>
        <w:t>.</w:t>
      </w:r>
    </w:p>
    <w:p w14:paraId="60E6E5D5" w14:textId="2756E15F" w:rsidR="00CA4E1C" w:rsidRPr="00C72787" w:rsidRDefault="00CA4E1C" w:rsidP="00C72787">
      <w:pPr>
        <w:pStyle w:val="Prrafodelista"/>
        <w:numPr>
          <w:ilvl w:val="2"/>
          <w:numId w:val="1"/>
        </w:numPr>
        <w:rPr>
          <w:sz w:val="20"/>
          <w:szCs w:val="20"/>
        </w:rPr>
      </w:pPr>
      <w:r w:rsidRPr="00CD57CB">
        <w:rPr>
          <w:i/>
          <w:iCs/>
          <w:sz w:val="20"/>
          <w:szCs w:val="20"/>
          <w:u w:val="single"/>
        </w:rPr>
        <w:t>Celt</w:t>
      </w:r>
      <w:r w:rsidR="00702F11">
        <w:rPr>
          <w:i/>
          <w:iCs/>
          <w:sz w:val="20"/>
          <w:szCs w:val="20"/>
          <w:u w:val="single"/>
        </w:rPr>
        <w:t xml:space="preserve"> draudzi</w:t>
      </w:r>
      <w:r w:rsidRPr="00CD57CB">
        <w:rPr>
          <w:i/>
          <w:iCs/>
          <w:sz w:val="20"/>
          <w:szCs w:val="20"/>
          <w:u w:val="single"/>
        </w:rPr>
        <w:t xml:space="preserve"> </w:t>
      </w:r>
      <w:r w:rsidRPr="00CD57CB">
        <w:rPr>
          <w:sz w:val="20"/>
          <w:szCs w:val="20"/>
        </w:rPr>
        <w:t xml:space="preserve">. </w:t>
      </w:r>
      <w:r w:rsidR="000E3346" w:rsidRPr="00C72787">
        <w:rPr>
          <w:bCs/>
          <w:sz w:val="20"/>
          <w:szCs w:val="20"/>
          <w:lang w:val="lv-LV"/>
        </w:rPr>
        <w:t>Mērķis bija nopamatot stingru draudzi, kas izturētu ienaidnieka uzbrukumus</w:t>
      </w:r>
      <w:r w:rsidRPr="00C72787">
        <w:rPr>
          <w:sz w:val="20"/>
          <w:szCs w:val="20"/>
        </w:rPr>
        <w:t>.</w:t>
      </w:r>
    </w:p>
    <w:p w14:paraId="09C033B0" w14:textId="77567918" w:rsidR="00CA4E1C" w:rsidRPr="00CD57CB" w:rsidRDefault="00C72787" w:rsidP="00CA4E1C">
      <w:pPr>
        <w:pStyle w:val="Prrafodelista"/>
        <w:numPr>
          <w:ilvl w:val="2"/>
          <w:numId w:val="1"/>
        </w:numPr>
        <w:rPr>
          <w:sz w:val="20"/>
          <w:szCs w:val="20"/>
        </w:rPr>
      </w:pPr>
      <w:r>
        <w:rPr>
          <w:i/>
          <w:iCs/>
          <w:sz w:val="20"/>
          <w:szCs w:val="20"/>
          <w:u w:val="single"/>
        </w:rPr>
        <w:t>Aicināt</w:t>
      </w:r>
      <w:r w:rsidR="00CA4E1C" w:rsidRPr="00CD57CB">
        <w:rPr>
          <w:i/>
          <w:iCs/>
          <w:sz w:val="20"/>
          <w:szCs w:val="20"/>
          <w:u w:val="single"/>
        </w:rPr>
        <w:t xml:space="preserve"> </w:t>
      </w:r>
      <w:r w:rsidR="00CA4E1C" w:rsidRPr="00CD57CB">
        <w:rPr>
          <w:sz w:val="20"/>
          <w:szCs w:val="20"/>
        </w:rPr>
        <w:t>. At</w:t>
      </w:r>
      <w:r>
        <w:rPr>
          <w:sz w:val="20"/>
          <w:szCs w:val="20"/>
        </w:rPr>
        <w:t>klāt grēku, lai</w:t>
      </w:r>
      <w:r w:rsidR="00CA4E1C" w:rsidRPr="00CD57CB">
        <w:rPr>
          <w:sz w:val="20"/>
          <w:szCs w:val="20"/>
        </w:rPr>
        <w:t xml:space="preserve"> cilvēki</w:t>
      </w:r>
      <w:r>
        <w:rPr>
          <w:sz w:val="20"/>
          <w:szCs w:val="20"/>
        </w:rPr>
        <w:t xml:space="preserve"> to nožēlot</w:t>
      </w:r>
      <w:r w:rsidR="00CA4E1C" w:rsidRPr="00CD57CB">
        <w:rPr>
          <w:sz w:val="20"/>
          <w:szCs w:val="20"/>
        </w:rPr>
        <w:t>.</w:t>
      </w:r>
    </w:p>
    <w:p w14:paraId="5DC87477" w14:textId="497ACE67" w:rsidR="00CA4E1C" w:rsidRPr="00CD57CB" w:rsidRDefault="00C72787" w:rsidP="00CA4E1C">
      <w:pPr>
        <w:pStyle w:val="Prrafodelista"/>
        <w:numPr>
          <w:ilvl w:val="2"/>
          <w:numId w:val="1"/>
        </w:numPr>
        <w:rPr>
          <w:sz w:val="20"/>
          <w:szCs w:val="20"/>
        </w:rPr>
      </w:pPr>
      <w:r>
        <w:rPr>
          <w:i/>
          <w:iCs/>
          <w:sz w:val="20"/>
          <w:szCs w:val="20"/>
          <w:u w:val="single"/>
        </w:rPr>
        <w:t>Mierināt</w:t>
      </w:r>
      <w:r w:rsidR="00CA4E1C" w:rsidRPr="00CD57CB">
        <w:rPr>
          <w:i/>
          <w:iCs/>
          <w:sz w:val="20"/>
          <w:szCs w:val="20"/>
          <w:u w:val="single"/>
        </w:rPr>
        <w:t xml:space="preserve"> </w:t>
      </w:r>
      <w:r w:rsidR="00CA4E1C" w:rsidRPr="00CD57CB">
        <w:rPr>
          <w:sz w:val="20"/>
          <w:szCs w:val="20"/>
        </w:rPr>
        <w:t>... Jūda un Sīla tika sūtīti uz draudzēm tieši šim nolūkam.</w:t>
      </w:r>
    </w:p>
    <w:p w14:paraId="0739F8CE" w14:textId="77777777" w:rsidR="00652803" w:rsidRPr="00CD57CB" w:rsidRDefault="00652803" w:rsidP="00652803">
      <w:pPr>
        <w:pStyle w:val="Prrafodelista"/>
        <w:numPr>
          <w:ilvl w:val="0"/>
          <w:numId w:val="1"/>
        </w:numPr>
        <w:rPr>
          <w:b/>
          <w:bCs/>
          <w:sz w:val="20"/>
          <w:szCs w:val="20"/>
        </w:rPr>
      </w:pPr>
      <w:r w:rsidRPr="00CD57CB">
        <w:rPr>
          <w:b/>
          <w:bCs/>
          <w:sz w:val="20"/>
          <w:szCs w:val="20"/>
        </w:rPr>
        <w:t>Jaunās Derības pravieši:</w:t>
      </w:r>
    </w:p>
    <w:p w14:paraId="560AA60A" w14:textId="4D7C4DB6" w:rsidR="00652803" w:rsidRPr="00C72787" w:rsidRDefault="00652803" w:rsidP="00652803">
      <w:pPr>
        <w:pStyle w:val="Prrafodelista"/>
        <w:numPr>
          <w:ilvl w:val="1"/>
          <w:numId w:val="1"/>
        </w:numPr>
        <w:rPr>
          <w:bCs/>
          <w:sz w:val="20"/>
          <w:szCs w:val="20"/>
        </w:rPr>
      </w:pPr>
      <w:r w:rsidRPr="00C72787">
        <w:rPr>
          <w:bCs/>
          <w:sz w:val="20"/>
          <w:szCs w:val="20"/>
        </w:rPr>
        <w:t xml:space="preserve">Jēzus, </w:t>
      </w:r>
      <w:r w:rsidR="00702F11" w:rsidRPr="00C72787">
        <w:rPr>
          <w:bCs/>
          <w:sz w:val="20"/>
          <w:szCs w:val="20"/>
        </w:rPr>
        <w:t xml:space="preserve">iepriekš apsolītais </w:t>
      </w:r>
      <w:r w:rsidRPr="00C72787">
        <w:rPr>
          <w:bCs/>
          <w:sz w:val="20"/>
          <w:szCs w:val="20"/>
        </w:rPr>
        <w:t>pravietotais.</w:t>
      </w:r>
    </w:p>
    <w:p w14:paraId="53A42878" w14:textId="77777777" w:rsidR="00C72787" w:rsidRPr="00C72787" w:rsidRDefault="00C72787" w:rsidP="00C72787">
      <w:pPr>
        <w:pStyle w:val="Prrafodelista"/>
        <w:numPr>
          <w:ilvl w:val="2"/>
          <w:numId w:val="1"/>
        </w:numPr>
        <w:rPr>
          <w:sz w:val="20"/>
          <w:szCs w:val="20"/>
        </w:rPr>
      </w:pPr>
      <w:r w:rsidRPr="00C72787">
        <w:rPr>
          <w:bCs/>
          <w:sz w:val="20"/>
          <w:szCs w:val="20"/>
          <w:lang w:val="lv-LV"/>
        </w:rPr>
        <w:t>Jēzus tika uzskatīts par pravieti savu laikabiedru vidū (Mt. 21:11; Mk. 6:15; Lk. 7:16; Jņ. 6:14).</w:t>
      </w:r>
    </w:p>
    <w:p w14:paraId="5BB16A9E" w14:textId="77777777" w:rsidR="00C72787" w:rsidRPr="00C72787" w:rsidRDefault="00C72787" w:rsidP="00C72787">
      <w:pPr>
        <w:pStyle w:val="Prrafodelista"/>
        <w:numPr>
          <w:ilvl w:val="2"/>
          <w:numId w:val="1"/>
        </w:numPr>
        <w:rPr>
          <w:sz w:val="20"/>
          <w:szCs w:val="20"/>
          <w:lang w:val="en-US"/>
        </w:rPr>
      </w:pPr>
      <w:r w:rsidRPr="00C72787">
        <w:rPr>
          <w:bCs/>
          <w:sz w:val="20"/>
          <w:szCs w:val="20"/>
          <w:lang w:val="lv-LV"/>
        </w:rPr>
        <w:t>Viņš pats sev piešķīra šo titulu (Mr. 6:4; Lk. 13:33).</w:t>
      </w:r>
    </w:p>
    <w:p w14:paraId="774BA8C8" w14:textId="26353A4A" w:rsidR="00C72787" w:rsidRPr="00C72787" w:rsidRDefault="00C72787" w:rsidP="00C72787">
      <w:pPr>
        <w:pStyle w:val="Prrafodelista"/>
        <w:numPr>
          <w:ilvl w:val="2"/>
          <w:numId w:val="1"/>
        </w:numPr>
        <w:rPr>
          <w:sz w:val="20"/>
          <w:szCs w:val="20"/>
          <w:lang w:val="lv-LV"/>
        </w:rPr>
      </w:pPr>
      <w:r w:rsidRPr="00C72787">
        <w:rPr>
          <w:bCs/>
          <w:sz w:val="20"/>
          <w:szCs w:val="20"/>
          <w:lang w:val="lv-LV"/>
        </w:rPr>
        <w:t>Pēteris precizēja, ka Jēzus ir Pravietis/Mesija, ko bija paziņojuši Mozus un pārējie pravieši (5. Moz. 18:15; Ap. d. 3:18–26). Bet Jēzus nerakstīja Dieva Vārdu, bet Viņš pats ir VĀRDS (Jņ. 1:1).</w:t>
      </w:r>
    </w:p>
    <w:p w14:paraId="34AD5043" w14:textId="0295A9AD" w:rsidR="00C72787" w:rsidRPr="00C72787" w:rsidRDefault="00C72787" w:rsidP="00C72787">
      <w:pPr>
        <w:pStyle w:val="Prrafodelista"/>
        <w:numPr>
          <w:ilvl w:val="2"/>
          <w:numId w:val="1"/>
        </w:numPr>
        <w:rPr>
          <w:sz w:val="20"/>
          <w:szCs w:val="20"/>
          <w:lang w:val="lv-LV"/>
        </w:rPr>
      </w:pPr>
      <w:r w:rsidRPr="00C72787">
        <w:rPr>
          <w:bCs/>
          <w:sz w:val="20"/>
          <w:szCs w:val="20"/>
          <w:lang w:val="lv-LV"/>
        </w:rPr>
        <w:t>Viņš nav tikai Gaisma, „kas spīd tumsā”, kā to darīja citi pravieši, bet Viņš ir patiesais GAIŠUMS (2. Pēt. 1:19; Jņ. 1:9; 8:12).</w:t>
      </w:r>
      <w:r>
        <w:rPr>
          <w:bCs/>
          <w:sz w:val="20"/>
          <w:szCs w:val="20"/>
          <w:lang w:val="lv-LV"/>
        </w:rPr>
        <w:t xml:space="preserve"> </w:t>
      </w:r>
      <w:r w:rsidRPr="00C72787">
        <w:rPr>
          <w:bCs/>
          <w:sz w:val="20"/>
          <w:szCs w:val="20"/>
          <w:lang w:val="lv-LV"/>
        </w:rPr>
        <w:t>Viņa darbs pārsniedz jebkura pravieša darbu. Jēzus ir vienīgais, kurš, pateicoties savai dzīvei, nāvei un augšāmcelšanai, var mums visiem piedāvāt mūžību.</w:t>
      </w:r>
    </w:p>
    <w:p w14:paraId="7190B81A" w14:textId="2002C34B" w:rsidR="00652803" w:rsidRPr="00CD57CB" w:rsidRDefault="00652803" w:rsidP="00652803">
      <w:pPr>
        <w:pStyle w:val="Prrafodelista"/>
        <w:numPr>
          <w:ilvl w:val="1"/>
          <w:numId w:val="1"/>
        </w:numPr>
        <w:rPr>
          <w:b/>
          <w:bCs/>
          <w:sz w:val="20"/>
          <w:szCs w:val="20"/>
        </w:rPr>
      </w:pPr>
      <w:r w:rsidRPr="00CD57CB">
        <w:rPr>
          <w:b/>
          <w:bCs/>
          <w:sz w:val="20"/>
          <w:szCs w:val="20"/>
        </w:rPr>
        <w:t>Apustuļi un pravieši.</w:t>
      </w:r>
    </w:p>
    <w:p w14:paraId="519F006B" w14:textId="42B20106" w:rsidR="00330CEF" w:rsidRPr="00CD57CB" w:rsidRDefault="00330CEF" w:rsidP="00330CEF">
      <w:pPr>
        <w:pStyle w:val="Prrafodelista"/>
        <w:numPr>
          <w:ilvl w:val="2"/>
          <w:numId w:val="1"/>
        </w:numPr>
        <w:rPr>
          <w:sz w:val="20"/>
          <w:szCs w:val="20"/>
        </w:rPr>
      </w:pPr>
      <w:r w:rsidRPr="00CD57CB">
        <w:rPr>
          <w:sz w:val="20"/>
          <w:szCs w:val="20"/>
        </w:rPr>
        <w:t>Jaunās Derības apustuļiem un praviešiem ir kopīgas iezīmes:</w:t>
      </w:r>
    </w:p>
    <w:p w14:paraId="387036EE" w14:textId="417BD8DA" w:rsidR="00B325EF" w:rsidRPr="00947C86" w:rsidRDefault="00C72787" w:rsidP="00C72787">
      <w:pPr>
        <w:pStyle w:val="Prrafodelista"/>
        <w:numPr>
          <w:ilvl w:val="3"/>
          <w:numId w:val="1"/>
        </w:numPr>
        <w:rPr>
          <w:sz w:val="20"/>
          <w:szCs w:val="20"/>
        </w:rPr>
      </w:pPr>
      <w:r w:rsidRPr="00947C86">
        <w:rPr>
          <w:bCs/>
          <w:sz w:val="20"/>
          <w:szCs w:val="20"/>
        </w:rPr>
        <w:t>Tie ir cilvēki, kurus sūtījis Dievs</w:t>
      </w:r>
      <w:r w:rsidR="00947C86" w:rsidRPr="00947C86">
        <w:rPr>
          <w:bCs/>
          <w:sz w:val="20"/>
          <w:szCs w:val="20"/>
        </w:rPr>
        <w:t xml:space="preserve"> </w:t>
      </w:r>
      <w:r w:rsidRPr="00947C86">
        <w:rPr>
          <w:bCs/>
          <w:sz w:val="20"/>
          <w:szCs w:val="20"/>
        </w:rPr>
        <w:t>(Lk. 11:49)</w:t>
      </w:r>
    </w:p>
    <w:p w14:paraId="1E4C180C" w14:textId="79F707CD" w:rsidR="00B325EF" w:rsidRPr="00947C86" w:rsidRDefault="00C72787" w:rsidP="00C72787">
      <w:pPr>
        <w:pStyle w:val="Prrafodelista"/>
        <w:numPr>
          <w:ilvl w:val="3"/>
          <w:numId w:val="1"/>
        </w:numPr>
        <w:rPr>
          <w:sz w:val="20"/>
          <w:szCs w:val="20"/>
          <w:lang w:val="es-ES_tradnl"/>
        </w:rPr>
      </w:pPr>
      <w:r w:rsidRPr="00947C86">
        <w:rPr>
          <w:bCs/>
          <w:sz w:val="20"/>
          <w:szCs w:val="20"/>
          <w:lang w:val="lv-LV"/>
        </w:rPr>
        <w:t>Viņiem ir dāvanas, lai vadītu draudzi</w:t>
      </w:r>
      <w:r w:rsidR="00947C86" w:rsidRPr="00947C86">
        <w:rPr>
          <w:bCs/>
          <w:sz w:val="20"/>
          <w:szCs w:val="20"/>
          <w:lang w:val="lv-LV"/>
        </w:rPr>
        <w:t xml:space="preserve"> </w:t>
      </w:r>
      <w:r w:rsidRPr="00947C86">
        <w:rPr>
          <w:bCs/>
          <w:sz w:val="20"/>
          <w:szCs w:val="20"/>
          <w:lang w:val="nn-NO"/>
        </w:rPr>
        <w:t>(1. Kor. 12:28–29; Ef. 4:11–12)</w:t>
      </w:r>
    </w:p>
    <w:p w14:paraId="68434D6A" w14:textId="77777777" w:rsidR="00B325EF" w:rsidRPr="00947C86" w:rsidRDefault="00C72787" w:rsidP="00C72787">
      <w:pPr>
        <w:pStyle w:val="Prrafodelista"/>
        <w:numPr>
          <w:ilvl w:val="3"/>
          <w:numId w:val="1"/>
        </w:numPr>
        <w:rPr>
          <w:sz w:val="20"/>
          <w:szCs w:val="20"/>
          <w:lang w:val="es-ES_tradnl"/>
        </w:rPr>
      </w:pPr>
      <w:r w:rsidRPr="00947C86">
        <w:rPr>
          <w:bCs/>
          <w:sz w:val="20"/>
          <w:szCs w:val="20"/>
          <w:lang w:val="lv-LV"/>
        </w:rPr>
        <w:t xml:space="preserve">Viņi </w:t>
      </w:r>
      <w:r w:rsidRPr="00947C86">
        <w:rPr>
          <w:bCs/>
          <w:sz w:val="20"/>
          <w:szCs w:val="20"/>
          <w:lang w:val="es-ES_tradnl"/>
        </w:rPr>
        <w:t xml:space="preserve">ir </w:t>
      </w:r>
      <w:r w:rsidRPr="00947C86">
        <w:rPr>
          <w:bCs/>
          <w:sz w:val="20"/>
          <w:szCs w:val="20"/>
          <w:lang w:val="lv-LV"/>
        </w:rPr>
        <w:t xml:space="preserve">draudzes </w:t>
      </w:r>
      <w:r w:rsidRPr="00947C86">
        <w:rPr>
          <w:bCs/>
          <w:sz w:val="20"/>
          <w:szCs w:val="20"/>
          <w:lang w:val="es-ES_tradnl"/>
        </w:rPr>
        <w:t>pamats (Ef. 2:20)</w:t>
      </w:r>
    </w:p>
    <w:p w14:paraId="78FDB92A" w14:textId="77777777" w:rsidR="00B325EF" w:rsidRPr="00947C86" w:rsidRDefault="00C72787" w:rsidP="00C72787">
      <w:pPr>
        <w:pStyle w:val="Prrafodelista"/>
        <w:numPr>
          <w:ilvl w:val="3"/>
          <w:numId w:val="1"/>
        </w:numPr>
        <w:rPr>
          <w:sz w:val="20"/>
          <w:szCs w:val="20"/>
          <w:lang w:val="es-ES_tradnl"/>
        </w:rPr>
      </w:pPr>
      <w:r w:rsidRPr="00947C86">
        <w:rPr>
          <w:bCs/>
          <w:sz w:val="20"/>
          <w:szCs w:val="20"/>
          <w:lang w:val="lv-LV"/>
        </w:rPr>
        <w:t>Viņi saņem atklāsmes (Ef. 3:5)</w:t>
      </w:r>
    </w:p>
    <w:p w14:paraId="38B58269" w14:textId="77777777" w:rsidR="00B325EF" w:rsidRPr="00947C86" w:rsidRDefault="00C72787" w:rsidP="00C72787">
      <w:pPr>
        <w:pStyle w:val="Prrafodelista"/>
        <w:numPr>
          <w:ilvl w:val="3"/>
          <w:numId w:val="1"/>
        </w:numPr>
        <w:rPr>
          <w:sz w:val="20"/>
          <w:szCs w:val="20"/>
          <w:lang w:val="es-ES_tradnl"/>
        </w:rPr>
      </w:pPr>
      <w:r w:rsidRPr="00947C86">
        <w:rPr>
          <w:bCs/>
          <w:sz w:val="20"/>
          <w:szCs w:val="20"/>
          <w:lang w:val="lv-LV"/>
        </w:rPr>
        <w:t>Viņi priecājas par taisnību (Atkl. 18:20)</w:t>
      </w:r>
    </w:p>
    <w:p w14:paraId="530036B1"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Kad tos min kopā, apustuļi tiek minēti pirms praviešiem (izņemot Lūkas 11:49). Pēteris pielīdzina apustuļus senajiem praviešiem (2. Pēt. 3:2).</w:t>
      </w:r>
    </w:p>
    <w:p w14:paraId="4A3EF3F3"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Jēzus pats īpaši uzticēja apustuļiem uzdevumu liecināt par Viņa augšāmcelšanos (Ap.d. 10:40–41).</w:t>
      </w:r>
    </w:p>
    <w:p w14:paraId="6C218E56"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Jaunajā Derībā minēti dažādi pravieši, daži no tiem ar vārdu: Barnaba (apustulis), Simeons, Lūkijs, Manaēns, Sauls (apustulis), Jūda, Sīla un Agabs (Ap.d. 11:27; 13:1; 15:32; 19:6–7; 21:10).</w:t>
      </w:r>
    </w:p>
    <w:p w14:paraId="57F3C1EB" w14:textId="3AA34FB7" w:rsidR="00652803" w:rsidRPr="00CD57CB" w:rsidRDefault="00652803" w:rsidP="00652803">
      <w:pPr>
        <w:pStyle w:val="Prrafodelista"/>
        <w:numPr>
          <w:ilvl w:val="1"/>
          <w:numId w:val="1"/>
        </w:numPr>
        <w:rPr>
          <w:b/>
          <w:bCs/>
          <w:sz w:val="20"/>
          <w:szCs w:val="20"/>
        </w:rPr>
      </w:pPr>
      <w:r w:rsidRPr="00CD57CB">
        <w:rPr>
          <w:b/>
          <w:bCs/>
          <w:sz w:val="20"/>
          <w:szCs w:val="20"/>
        </w:rPr>
        <w:t>Pravietes.</w:t>
      </w:r>
    </w:p>
    <w:p w14:paraId="66DD5468" w14:textId="77777777" w:rsidR="00947C86" w:rsidRPr="00947C86" w:rsidRDefault="00947C86" w:rsidP="00947C86">
      <w:pPr>
        <w:pStyle w:val="Prrafodelista"/>
        <w:numPr>
          <w:ilvl w:val="2"/>
          <w:numId w:val="1"/>
        </w:numPr>
        <w:rPr>
          <w:sz w:val="20"/>
          <w:szCs w:val="20"/>
        </w:rPr>
      </w:pPr>
      <w:r w:rsidRPr="00947C86">
        <w:rPr>
          <w:bCs/>
          <w:sz w:val="20"/>
          <w:szCs w:val="20"/>
          <w:lang w:val="lv-LV"/>
        </w:rPr>
        <w:t>Vienīgā praviete, kas Jaunajā Derībā minēta vārdā, ir Anna, kura „stāstīja par bērnu [Jēzu] visiem, kas Jeruzalemē gaidīja pestīšanu” (Lk. 2:36–38).</w:t>
      </w:r>
    </w:p>
    <w:p w14:paraId="53FC1603" w14:textId="77777777" w:rsidR="00947C86" w:rsidRPr="00947C86" w:rsidRDefault="00947C86" w:rsidP="00947C86">
      <w:pPr>
        <w:pStyle w:val="Prrafodelista"/>
        <w:numPr>
          <w:ilvl w:val="2"/>
          <w:numId w:val="1"/>
        </w:numPr>
        <w:rPr>
          <w:sz w:val="20"/>
          <w:szCs w:val="20"/>
        </w:rPr>
      </w:pPr>
      <w:r w:rsidRPr="00947C86">
        <w:rPr>
          <w:bCs/>
          <w:sz w:val="20"/>
          <w:szCs w:val="20"/>
          <w:lang w:val="lv-LV"/>
        </w:rPr>
        <w:t>Arī evaņģēlista Filipa četrām meitām tika dota pravietošanas dāvana (Ap.d. 21:8–9).</w:t>
      </w:r>
    </w:p>
    <w:p w14:paraId="08E55114" w14:textId="77777777" w:rsidR="00947C86" w:rsidRPr="00947C86" w:rsidRDefault="00947C86" w:rsidP="00947C86">
      <w:pPr>
        <w:pStyle w:val="Prrafodelista"/>
        <w:numPr>
          <w:ilvl w:val="2"/>
          <w:numId w:val="1"/>
        </w:numPr>
        <w:rPr>
          <w:sz w:val="20"/>
          <w:szCs w:val="20"/>
        </w:rPr>
      </w:pPr>
      <w:r w:rsidRPr="00947C86">
        <w:rPr>
          <w:bCs/>
          <w:sz w:val="20"/>
          <w:szCs w:val="20"/>
          <w:lang w:val="lv-LV"/>
        </w:rPr>
        <w:t>Jaunā Derībā pravietošana tiek minēta kā parasta dāvana gan sievām, gan vīriem (1.Kor.11:4–5).</w:t>
      </w:r>
    </w:p>
    <w:p w14:paraId="60641387" w14:textId="77777777" w:rsidR="00947C86" w:rsidRPr="00947C86" w:rsidRDefault="00947C86" w:rsidP="00947C86">
      <w:pPr>
        <w:pStyle w:val="Prrafodelista"/>
        <w:numPr>
          <w:ilvl w:val="2"/>
          <w:numId w:val="1"/>
        </w:numPr>
        <w:rPr>
          <w:sz w:val="20"/>
          <w:szCs w:val="20"/>
        </w:rPr>
      </w:pPr>
      <w:r w:rsidRPr="00947C86">
        <w:rPr>
          <w:bCs/>
          <w:sz w:val="20"/>
          <w:szCs w:val="20"/>
          <w:lang w:val="lv-LV"/>
        </w:rPr>
        <w:t xml:space="preserve">Joēls jau iepriekš paziņoja, ka Svētais Gars darbosies tā, lai dēli, meitas, veci ļaudis, jaunieši, kalpi un kalpones pravietotu </w:t>
      </w:r>
      <w:r w:rsidRPr="00947C86">
        <w:rPr>
          <w:bCs/>
          <w:sz w:val="20"/>
          <w:szCs w:val="20"/>
        </w:rPr>
        <w:t>(Jo</w:t>
      </w:r>
      <w:r w:rsidRPr="00947C86">
        <w:rPr>
          <w:bCs/>
          <w:sz w:val="20"/>
          <w:szCs w:val="20"/>
          <w:lang w:val="lv-LV"/>
        </w:rPr>
        <w:t>ēla</w:t>
      </w:r>
      <w:r w:rsidRPr="00947C86">
        <w:rPr>
          <w:bCs/>
          <w:sz w:val="20"/>
          <w:szCs w:val="20"/>
        </w:rPr>
        <w:t xml:space="preserve"> 2:28-29).</w:t>
      </w:r>
    </w:p>
    <w:p w14:paraId="3D63339B" w14:textId="3B1C25E3" w:rsidR="00652803" w:rsidRPr="00CD57CB" w:rsidRDefault="00702F11" w:rsidP="00652803">
      <w:pPr>
        <w:pStyle w:val="Prrafodelista"/>
        <w:numPr>
          <w:ilvl w:val="1"/>
          <w:numId w:val="1"/>
        </w:numPr>
        <w:rPr>
          <w:b/>
          <w:bCs/>
          <w:sz w:val="20"/>
          <w:szCs w:val="20"/>
        </w:rPr>
      </w:pPr>
      <w:r>
        <w:rPr>
          <w:b/>
          <w:bCs/>
          <w:sz w:val="20"/>
          <w:szCs w:val="20"/>
        </w:rPr>
        <w:t>Pāvila</w:t>
      </w:r>
      <w:r w:rsidR="00652803" w:rsidRPr="00CD57CB">
        <w:rPr>
          <w:b/>
          <w:bCs/>
          <w:sz w:val="20"/>
          <w:szCs w:val="20"/>
        </w:rPr>
        <w:t xml:space="preserve"> līdzstrādnieki.</w:t>
      </w:r>
    </w:p>
    <w:p w14:paraId="3E35E35F" w14:textId="77777777" w:rsidR="00947C86" w:rsidRPr="00947C86" w:rsidRDefault="00947C86" w:rsidP="00947C86">
      <w:pPr>
        <w:pStyle w:val="Prrafodelista"/>
        <w:numPr>
          <w:ilvl w:val="2"/>
          <w:numId w:val="1"/>
        </w:numPr>
        <w:rPr>
          <w:sz w:val="20"/>
          <w:szCs w:val="20"/>
        </w:rPr>
      </w:pPr>
      <w:r w:rsidRPr="00947C86">
        <w:rPr>
          <w:bCs/>
          <w:sz w:val="20"/>
          <w:szCs w:val="20"/>
          <w:lang w:val="lv-LV"/>
        </w:rPr>
        <w:t>Papildus apustuļiem, praviešiem un pravietēm tiek minēti arī daži Pāvila palīgi, kuriem, tāpat kā Sīlam un Barnabam, bija pravietošanas dāvana:</w:t>
      </w:r>
    </w:p>
    <w:p w14:paraId="7F7BDD10" w14:textId="77777777" w:rsidR="00B325EF" w:rsidRPr="00947C86" w:rsidRDefault="00BF02CB" w:rsidP="00947C86">
      <w:pPr>
        <w:pStyle w:val="Prrafodelista"/>
        <w:numPr>
          <w:ilvl w:val="3"/>
          <w:numId w:val="1"/>
        </w:numPr>
        <w:rPr>
          <w:sz w:val="20"/>
          <w:szCs w:val="20"/>
          <w:lang w:val="lv-LV"/>
        </w:rPr>
      </w:pPr>
      <w:r w:rsidRPr="00947C86">
        <w:rPr>
          <w:sz w:val="20"/>
          <w:szCs w:val="20"/>
        </w:rPr>
        <w:t xml:space="preserve">TIMOTEJS: </w:t>
      </w:r>
      <w:r w:rsidR="000E3346" w:rsidRPr="00947C86">
        <w:rPr>
          <w:bCs/>
          <w:sz w:val="20"/>
          <w:szCs w:val="20"/>
          <w:lang w:val="lv-LV"/>
        </w:rPr>
        <w:t>Viņa kalpošanas aicinājums bija pravietots (1. Tim. 1:18). Viņš ar Pāvilu bija šādu vēstuļu līdzautors: 2. Korintiešiem (2. Kor. 1:1); filipiešiem (Fil. 1:1); kolosiešiem (Kol. 1:1); 1. Tesaloniķiešiem (1. Tes. 1:1); 2. Tesaloniķiešiem (2. Tes. 1:1); un Filemonam (Fil. 1:1).</w:t>
      </w:r>
    </w:p>
    <w:p w14:paraId="060D1485" w14:textId="77777777" w:rsidR="00B325EF" w:rsidRPr="00947C86" w:rsidRDefault="00BF02CB" w:rsidP="00947C86">
      <w:pPr>
        <w:pStyle w:val="Prrafodelista"/>
        <w:numPr>
          <w:ilvl w:val="3"/>
          <w:numId w:val="1"/>
        </w:numPr>
        <w:rPr>
          <w:sz w:val="20"/>
          <w:szCs w:val="20"/>
          <w:lang w:val="es-ES_tradnl"/>
        </w:rPr>
      </w:pPr>
      <w:r w:rsidRPr="00947C86">
        <w:rPr>
          <w:sz w:val="20"/>
          <w:szCs w:val="20"/>
        </w:rPr>
        <w:t>TIT</w:t>
      </w:r>
      <w:r w:rsidR="00947C86" w:rsidRPr="00947C86">
        <w:rPr>
          <w:sz w:val="20"/>
          <w:szCs w:val="20"/>
        </w:rPr>
        <w:t>US</w:t>
      </w:r>
      <w:r w:rsidRPr="00947C86">
        <w:rPr>
          <w:sz w:val="20"/>
          <w:szCs w:val="20"/>
        </w:rPr>
        <w:t xml:space="preserve">: </w:t>
      </w:r>
      <w:r w:rsidR="000E3346" w:rsidRPr="00947C86">
        <w:rPr>
          <w:bCs/>
          <w:sz w:val="20"/>
          <w:szCs w:val="20"/>
          <w:lang w:val="lv-LV"/>
        </w:rPr>
        <w:t>Viņš pildīja vairākus pravieša pienākumus, piemēram, stiprināšanu (2. Kor. 8:6); pamudināšanu (Tit. 2:6, 9, 15); un mierināšanu (2. Kor. 7:13</w:t>
      </w:r>
    </w:p>
    <w:p w14:paraId="2E43112E" w14:textId="009645DC" w:rsidR="00395C43" w:rsidRPr="00CD57CB" w:rsidRDefault="00652803" w:rsidP="00652803">
      <w:pPr>
        <w:pStyle w:val="Prrafodelista"/>
        <w:numPr>
          <w:ilvl w:val="1"/>
          <w:numId w:val="1"/>
        </w:numPr>
        <w:rPr>
          <w:b/>
          <w:bCs/>
          <w:sz w:val="20"/>
          <w:szCs w:val="20"/>
        </w:rPr>
      </w:pPr>
      <w:r w:rsidRPr="00CD57CB">
        <w:rPr>
          <w:b/>
          <w:bCs/>
          <w:sz w:val="20"/>
          <w:szCs w:val="20"/>
        </w:rPr>
        <w:t>Viltus pravieši.</w:t>
      </w:r>
    </w:p>
    <w:p w14:paraId="035FFE80" w14:textId="77777777" w:rsidR="00947C86" w:rsidRPr="00947C86" w:rsidRDefault="00947C86" w:rsidP="00947C86">
      <w:pPr>
        <w:pStyle w:val="Prrafodelista"/>
        <w:numPr>
          <w:ilvl w:val="2"/>
          <w:numId w:val="1"/>
        </w:numPr>
        <w:rPr>
          <w:sz w:val="20"/>
          <w:szCs w:val="20"/>
          <w:lang w:val="lv-LV"/>
        </w:rPr>
      </w:pPr>
      <w:r w:rsidRPr="00947C86">
        <w:rPr>
          <w:bCs/>
          <w:sz w:val="20"/>
          <w:szCs w:val="20"/>
          <w:lang w:val="lv-LV"/>
        </w:rPr>
        <w:t>Jēzus brīdināja, ka parādīsies viltus pravieši, kurus Viņš dēvēja par „plēsīgiem vilkiem” (Mt. 24:24; 7:15). Šie viltus pravieši sāka parādīties jau pašā agrīnajā draudzē (1. Jņ. 4:1).</w:t>
      </w:r>
    </w:p>
    <w:p w14:paraId="14B32163"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Pāvils brīdināja Efezas vecajus, ka viņu vidū parādīsies „plēsīgi vilki“ (Ap.d. 20:29). Korintiešiem viņš brīdināja par „viltus apustuļu“ esamību (2. Kor. 11:13).</w:t>
      </w:r>
    </w:p>
    <w:p w14:paraId="37147EE0"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Patiesā pravietojuma saturs saskan ar Dieva Vārdu, norāda uz Kristu un stiprina draudzi, turpretim viltus pravieši izplatīja mācības, kas radīja šķelšanos, un rūpējas tikai par savām interesēm.</w:t>
      </w:r>
    </w:p>
    <w:p w14:paraId="28541BC9" w14:textId="77777777" w:rsidR="00947C86" w:rsidRPr="00947C86" w:rsidRDefault="00947C86" w:rsidP="00947C86">
      <w:pPr>
        <w:pStyle w:val="Prrafodelista"/>
        <w:numPr>
          <w:ilvl w:val="2"/>
          <w:numId w:val="1"/>
        </w:numPr>
        <w:rPr>
          <w:sz w:val="20"/>
          <w:szCs w:val="20"/>
          <w:lang w:val="es-ES_tradnl"/>
        </w:rPr>
      </w:pPr>
      <w:r w:rsidRPr="00947C86">
        <w:rPr>
          <w:bCs/>
          <w:sz w:val="20"/>
          <w:szCs w:val="20"/>
          <w:lang w:val="lv-LV"/>
        </w:rPr>
        <w:t>Mums, ticīgajiem, ir aicinājums pārbaudīt praviešus un pārliecināties, ka visi viņu vēstījumi ir saskaņā ar Rakstiem un vērsti uz Kristu.</w:t>
      </w:r>
    </w:p>
    <w:p w14:paraId="3DBAC1A4" w14:textId="77777777" w:rsidR="00947C86" w:rsidRPr="00A41749" w:rsidRDefault="00947C86" w:rsidP="00947C86">
      <w:pPr>
        <w:pStyle w:val="Prrafodelista"/>
        <w:numPr>
          <w:ilvl w:val="2"/>
          <w:numId w:val="1"/>
        </w:numPr>
        <w:rPr>
          <w:sz w:val="20"/>
          <w:szCs w:val="20"/>
          <w:lang w:val="es-ES_tradnl"/>
        </w:rPr>
      </w:pPr>
      <w:r w:rsidRPr="00947C86">
        <w:rPr>
          <w:bCs/>
          <w:sz w:val="20"/>
          <w:szCs w:val="20"/>
          <w:lang w:val="lv-LV"/>
        </w:rPr>
        <w:t>Mūsu vienīgā aizsardzība pret viltus praviešiem (un pret ļaunajām spēkiem, kas tos vada) ir tērpties bruņās, ko Dievs mums ir devis (Ef. 6:10–18).</w:t>
      </w:r>
    </w:p>
    <w:p w14:paraId="6D0CF385" w14:textId="77777777" w:rsidR="00A41749" w:rsidRPr="00A41749" w:rsidRDefault="00A41749" w:rsidP="00A41749">
      <w:pPr>
        <w:rPr>
          <w:sz w:val="20"/>
          <w:szCs w:val="20"/>
          <w:lang w:val="es-ES_tradnl"/>
        </w:rPr>
      </w:pPr>
    </w:p>
    <w:p w14:paraId="74234779" w14:textId="375A7211" w:rsidR="00E92710" w:rsidRPr="00CD57CB" w:rsidRDefault="00E92710" w:rsidP="00E92710">
      <w:pPr>
        <w:rPr>
          <w:b/>
          <w:bCs/>
          <w:sz w:val="20"/>
          <w:szCs w:val="20"/>
        </w:rPr>
      </w:pPr>
      <w:r w:rsidRPr="00CD57CB">
        <w:rPr>
          <w:b/>
          <w:bCs/>
          <w:sz w:val="20"/>
          <w:szCs w:val="20"/>
        </w:rPr>
        <w:lastRenderedPageBreak/>
        <w:t>PIELIKUMS: Elenas G. Vaitas kalpošanas galvenie principi</w:t>
      </w:r>
    </w:p>
    <w:p w14:paraId="6A235DD8" w14:textId="77777777" w:rsidR="00947C86" w:rsidRPr="000E3346" w:rsidRDefault="00947C86" w:rsidP="00947C86">
      <w:pPr>
        <w:rPr>
          <w:sz w:val="20"/>
          <w:szCs w:val="20"/>
        </w:rPr>
      </w:pPr>
      <w:r w:rsidRPr="000E3346">
        <w:rPr>
          <w:bCs/>
          <w:sz w:val="20"/>
          <w:szCs w:val="20"/>
          <w:lang w:val="lv-LV"/>
        </w:rPr>
        <w:t>Elenas G. Vaitas kalpošanai bija divi galvenie virzieni: vest cilvēkus pie Jēzus un vērst viņu uzmanību uz Bībeli</w:t>
      </w:r>
      <w:r w:rsidRPr="000E3346">
        <w:rPr>
          <w:bCs/>
          <w:sz w:val="20"/>
          <w:szCs w:val="20"/>
        </w:rPr>
        <w:t>.</w:t>
      </w:r>
    </w:p>
    <w:p w14:paraId="69D42353" w14:textId="77777777" w:rsidR="00947C86" w:rsidRPr="000E3346" w:rsidRDefault="00947C86" w:rsidP="00947C86">
      <w:pPr>
        <w:rPr>
          <w:sz w:val="20"/>
          <w:szCs w:val="20"/>
        </w:rPr>
      </w:pPr>
      <w:r w:rsidRPr="000E3346">
        <w:rPr>
          <w:bCs/>
          <w:sz w:val="20"/>
          <w:szCs w:val="20"/>
          <w:lang w:val="lv-LV"/>
        </w:rPr>
        <w:t>NORĀDĪJA UZ JĒZU</w:t>
      </w:r>
    </w:p>
    <w:p w14:paraId="0A5C0AA9" w14:textId="77777777" w:rsidR="00947C86" w:rsidRPr="000E3346" w:rsidRDefault="00947C86" w:rsidP="00947C86">
      <w:pPr>
        <w:rPr>
          <w:sz w:val="20"/>
          <w:szCs w:val="20"/>
        </w:rPr>
      </w:pPr>
      <w:r w:rsidRPr="000E3346">
        <w:rPr>
          <w:bCs/>
          <w:sz w:val="20"/>
          <w:szCs w:val="20"/>
          <w:lang w:val="lv-LV"/>
        </w:rPr>
        <w:t>Pēc 1888. gada kongresa, kad viņai jautāja par apspriestajām tēmām, viņa atbildēja: „Pēdējos 45 gadus esmu sludinājusi Kristus nepārspējamo valdzinājumu” (Svētrunas un uzrunas, 1. sēj., 116. lpp.).</w:t>
      </w:r>
    </w:p>
    <w:p w14:paraId="0811B144" w14:textId="77777777" w:rsidR="00947C86" w:rsidRPr="000E3346" w:rsidRDefault="00947C86" w:rsidP="00947C86">
      <w:pPr>
        <w:rPr>
          <w:sz w:val="20"/>
          <w:szCs w:val="20"/>
          <w:lang w:val="es-ES_tradnl"/>
        </w:rPr>
      </w:pPr>
      <w:r w:rsidRPr="000E3346">
        <w:rPr>
          <w:bCs/>
          <w:sz w:val="20"/>
          <w:szCs w:val="20"/>
          <w:lang w:val="lv-LV"/>
        </w:rPr>
        <w:t>OTRAIS PAMATPRINCIPS: BĪBELE</w:t>
      </w:r>
    </w:p>
    <w:p w14:paraId="10DDBAD9" w14:textId="29CA3633" w:rsidR="00E92710" w:rsidRPr="000E3346" w:rsidRDefault="00947C86" w:rsidP="00947C86">
      <w:pPr>
        <w:rPr>
          <w:sz w:val="20"/>
          <w:szCs w:val="20"/>
          <w:lang w:val="lv-LV"/>
        </w:rPr>
      </w:pPr>
      <w:r w:rsidRPr="000E3346">
        <w:rPr>
          <w:bCs/>
          <w:sz w:val="20"/>
          <w:szCs w:val="20"/>
          <w:lang w:val="lv-LV"/>
        </w:rPr>
        <w:t>Elena nekad nepretendēja, ka viņas rakstiem būtu lielāka vērtība nekā Bībelei, bet vienmēr aicināja tos pārbaudīt, salīdzinot ar Bībeli. Kā Kunga vēstnese viņa uzskatīja sevi par „mazāku gaismu”, kas cilvēkus vada uz „lielāko gaismu” – Bībeli ("Izmeklētās vēstis" 3, p. 34).</w:t>
      </w:r>
    </w:p>
    <w:sectPr w:rsidR="00E92710" w:rsidRPr="000E3346" w:rsidSect="00CD57CB">
      <w:pgSz w:w="11906" w:h="16838"/>
      <w:pgMar w:top="720" w:right="282" w:bottom="72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6943"/>
    <w:multiLevelType w:val="hybridMultilevel"/>
    <w:tmpl w:val="E604A478"/>
    <w:lvl w:ilvl="0" w:tplc="2EAA7A58">
      <w:start w:val="1"/>
      <w:numFmt w:val="bullet"/>
      <w:lvlText w:val="•"/>
      <w:lvlJc w:val="left"/>
      <w:pPr>
        <w:tabs>
          <w:tab w:val="num" w:pos="720"/>
        </w:tabs>
        <w:ind w:left="720" w:hanging="360"/>
      </w:pPr>
      <w:rPr>
        <w:rFonts w:ascii="Times New Roman" w:hAnsi="Times New Roman" w:hint="default"/>
      </w:rPr>
    </w:lvl>
    <w:lvl w:ilvl="1" w:tplc="EC26177C" w:tentative="1">
      <w:start w:val="1"/>
      <w:numFmt w:val="bullet"/>
      <w:lvlText w:val="•"/>
      <w:lvlJc w:val="left"/>
      <w:pPr>
        <w:tabs>
          <w:tab w:val="num" w:pos="1440"/>
        </w:tabs>
        <w:ind w:left="1440" w:hanging="360"/>
      </w:pPr>
      <w:rPr>
        <w:rFonts w:ascii="Times New Roman" w:hAnsi="Times New Roman" w:hint="default"/>
      </w:rPr>
    </w:lvl>
    <w:lvl w:ilvl="2" w:tplc="3B7A445C" w:tentative="1">
      <w:start w:val="1"/>
      <w:numFmt w:val="bullet"/>
      <w:lvlText w:val="•"/>
      <w:lvlJc w:val="left"/>
      <w:pPr>
        <w:tabs>
          <w:tab w:val="num" w:pos="2160"/>
        </w:tabs>
        <w:ind w:left="2160" w:hanging="360"/>
      </w:pPr>
      <w:rPr>
        <w:rFonts w:ascii="Times New Roman" w:hAnsi="Times New Roman" w:hint="default"/>
      </w:rPr>
    </w:lvl>
    <w:lvl w:ilvl="3" w:tplc="0ECE68F6" w:tentative="1">
      <w:start w:val="1"/>
      <w:numFmt w:val="bullet"/>
      <w:lvlText w:val="•"/>
      <w:lvlJc w:val="left"/>
      <w:pPr>
        <w:tabs>
          <w:tab w:val="num" w:pos="2880"/>
        </w:tabs>
        <w:ind w:left="2880" w:hanging="360"/>
      </w:pPr>
      <w:rPr>
        <w:rFonts w:ascii="Times New Roman" w:hAnsi="Times New Roman" w:hint="default"/>
      </w:rPr>
    </w:lvl>
    <w:lvl w:ilvl="4" w:tplc="23745DF2" w:tentative="1">
      <w:start w:val="1"/>
      <w:numFmt w:val="bullet"/>
      <w:lvlText w:val="•"/>
      <w:lvlJc w:val="left"/>
      <w:pPr>
        <w:tabs>
          <w:tab w:val="num" w:pos="3600"/>
        </w:tabs>
        <w:ind w:left="3600" w:hanging="360"/>
      </w:pPr>
      <w:rPr>
        <w:rFonts w:ascii="Times New Roman" w:hAnsi="Times New Roman" w:hint="default"/>
      </w:rPr>
    </w:lvl>
    <w:lvl w:ilvl="5" w:tplc="8CC03834" w:tentative="1">
      <w:start w:val="1"/>
      <w:numFmt w:val="bullet"/>
      <w:lvlText w:val="•"/>
      <w:lvlJc w:val="left"/>
      <w:pPr>
        <w:tabs>
          <w:tab w:val="num" w:pos="4320"/>
        </w:tabs>
        <w:ind w:left="4320" w:hanging="360"/>
      </w:pPr>
      <w:rPr>
        <w:rFonts w:ascii="Times New Roman" w:hAnsi="Times New Roman" w:hint="default"/>
      </w:rPr>
    </w:lvl>
    <w:lvl w:ilvl="6" w:tplc="6C4ACA74" w:tentative="1">
      <w:start w:val="1"/>
      <w:numFmt w:val="bullet"/>
      <w:lvlText w:val="•"/>
      <w:lvlJc w:val="left"/>
      <w:pPr>
        <w:tabs>
          <w:tab w:val="num" w:pos="5040"/>
        </w:tabs>
        <w:ind w:left="5040" w:hanging="360"/>
      </w:pPr>
      <w:rPr>
        <w:rFonts w:ascii="Times New Roman" w:hAnsi="Times New Roman" w:hint="default"/>
      </w:rPr>
    </w:lvl>
    <w:lvl w:ilvl="7" w:tplc="6812D15A" w:tentative="1">
      <w:start w:val="1"/>
      <w:numFmt w:val="bullet"/>
      <w:lvlText w:val="•"/>
      <w:lvlJc w:val="left"/>
      <w:pPr>
        <w:tabs>
          <w:tab w:val="num" w:pos="5760"/>
        </w:tabs>
        <w:ind w:left="5760" w:hanging="360"/>
      </w:pPr>
      <w:rPr>
        <w:rFonts w:ascii="Times New Roman" w:hAnsi="Times New Roman" w:hint="default"/>
      </w:rPr>
    </w:lvl>
    <w:lvl w:ilvl="8" w:tplc="F302598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FD8607A"/>
    <w:multiLevelType w:val="hybridMultilevel"/>
    <w:tmpl w:val="D01C5C0A"/>
    <w:lvl w:ilvl="0" w:tplc="5ED6C64C">
      <w:start w:val="1"/>
      <w:numFmt w:val="bullet"/>
      <w:lvlText w:val="•"/>
      <w:lvlJc w:val="left"/>
      <w:pPr>
        <w:tabs>
          <w:tab w:val="num" w:pos="720"/>
        </w:tabs>
        <w:ind w:left="720" w:hanging="360"/>
      </w:pPr>
      <w:rPr>
        <w:rFonts w:ascii="Times New Roman" w:hAnsi="Times New Roman" w:hint="default"/>
      </w:rPr>
    </w:lvl>
    <w:lvl w:ilvl="1" w:tplc="0380B3EA" w:tentative="1">
      <w:start w:val="1"/>
      <w:numFmt w:val="bullet"/>
      <w:lvlText w:val="•"/>
      <w:lvlJc w:val="left"/>
      <w:pPr>
        <w:tabs>
          <w:tab w:val="num" w:pos="1440"/>
        </w:tabs>
        <w:ind w:left="1440" w:hanging="360"/>
      </w:pPr>
      <w:rPr>
        <w:rFonts w:ascii="Times New Roman" w:hAnsi="Times New Roman" w:hint="default"/>
      </w:rPr>
    </w:lvl>
    <w:lvl w:ilvl="2" w:tplc="D08AC70C" w:tentative="1">
      <w:start w:val="1"/>
      <w:numFmt w:val="bullet"/>
      <w:lvlText w:val="•"/>
      <w:lvlJc w:val="left"/>
      <w:pPr>
        <w:tabs>
          <w:tab w:val="num" w:pos="2160"/>
        </w:tabs>
        <w:ind w:left="2160" w:hanging="360"/>
      </w:pPr>
      <w:rPr>
        <w:rFonts w:ascii="Times New Roman" w:hAnsi="Times New Roman" w:hint="default"/>
      </w:rPr>
    </w:lvl>
    <w:lvl w:ilvl="3" w:tplc="8E82AED4" w:tentative="1">
      <w:start w:val="1"/>
      <w:numFmt w:val="bullet"/>
      <w:lvlText w:val="•"/>
      <w:lvlJc w:val="left"/>
      <w:pPr>
        <w:tabs>
          <w:tab w:val="num" w:pos="2880"/>
        </w:tabs>
        <w:ind w:left="2880" w:hanging="360"/>
      </w:pPr>
      <w:rPr>
        <w:rFonts w:ascii="Times New Roman" w:hAnsi="Times New Roman" w:hint="default"/>
      </w:rPr>
    </w:lvl>
    <w:lvl w:ilvl="4" w:tplc="7F8E0934" w:tentative="1">
      <w:start w:val="1"/>
      <w:numFmt w:val="bullet"/>
      <w:lvlText w:val="•"/>
      <w:lvlJc w:val="left"/>
      <w:pPr>
        <w:tabs>
          <w:tab w:val="num" w:pos="3600"/>
        </w:tabs>
        <w:ind w:left="3600" w:hanging="360"/>
      </w:pPr>
      <w:rPr>
        <w:rFonts w:ascii="Times New Roman" w:hAnsi="Times New Roman" w:hint="default"/>
      </w:rPr>
    </w:lvl>
    <w:lvl w:ilvl="5" w:tplc="64324706" w:tentative="1">
      <w:start w:val="1"/>
      <w:numFmt w:val="bullet"/>
      <w:lvlText w:val="•"/>
      <w:lvlJc w:val="left"/>
      <w:pPr>
        <w:tabs>
          <w:tab w:val="num" w:pos="4320"/>
        </w:tabs>
        <w:ind w:left="4320" w:hanging="360"/>
      </w:pPr>
      <w:rPr>
        <w:rFonts w:ascii="Times New Roman" w:hAnsi="Times New Roman" w:hint="default"/>
      </w:rPr>
    </w:lvl>
    <w:lvl w:ilvl="6" w:tplc="044C10C2" w:tentative="1">
      <w:start w:val="1"/>
      <w:numFmt w:val="bullet"/>
      <w:lvlText w:val="•"/>
      <w:lvlJc w:val="left"/>
      <w:pPr>
        <w:tabs>
          <w:tab w:val="num" w:pos="5040"/>
        </w:tabs>
        <w:ind w:left="5040" w:hanging="360"/>
      </w:pPr>
      <w:rPr>
        <w:rFonts w:ascii="Times New Roman" w:hAnsi="Times New Roman" w:hint="default"/>
      </w:rPr>
    </w:lvl>
    <w:lvl w:ilvl="7" w:tplc="57B06ECA" w:tentative="1">
      <w:start w:val="1"/>
      <w:numFmt w:val="bullet"/>
      <w:lvlText w:val="•"/>
      <w:lvlJc w:val="left"/>
      <w:pPr>
        <w:tabs>
          <w:tab w:val="num" w:pos="5760"/>
        </w:tabs>
        <w:ind w:left="5760" w:hanging="360"/>
      </w:pPr>
      <w:rPr>
        <w:rFonts w:ascii="Times New Roman" w:hAnsi="Times New Roman" w:hint="default"/>
      </w:rPr>
    </w:lvl>
    <w:lvl w:ilvl="8" w:tplc="C5BE9D6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2B1110A"/>
    <w:multiLevelType w:val="hybridMultilevel"/>
    <w:tmpl w:val="9F90D7E0"/>
    <w:lvl w:ilvl="0" w:tplc="3E7EE740">
      <w:start w:val="1"/>
      <w:numFmt w:val="bullet"/>
      <w:lvlText w:val="•"/>
      <w:lvlJc w:val="left"/>
      <w:pPr>
        <w:tabs>
          <w:tab w:val="num" w:pos="720"/>
        </w:tabs>
        <w:ind w:left="720" w:hanging="360"/>
      </w:pPr>
      <w:rPr>
        <w:rFonts w:ascii="Times New Roman" w:hAnsi="Times New Roman" w:hint="default"/>
      </w:rPr>
    </w:lvl>
    <w:lvl w:ilvl="1" w:tplc="139EF1C0" w:tentative="1">
      <w:start w:val="1"/>
      <w:numFmt w:val="bullet"/>
      <w:lvlText w:val="•"/>
      <w:lvlJc w:val="left"/>
      <w:pPr>
        <w:tabs>
          <w:tab w:val="num" w:pos="1440"/>
        </w:tabs>
        <w:ind w:left="1440" w:hanging="360"/>
      </w:pPr>
      <w:rPr>
        <w:rFonts w:ascii="Times New Roman" w:hAnsi="Times New Roman" w:hint="default"/>
      </w:rPr>
    </w:lvl>
    <w:lvl w:ilvl="2" w:tplc="11449ED2" w:tentative="1">
      <w:start w:val="1"/>
      <w:numFmt w:val="bullet"/>
      <w:lvlText w:val="•"/>
      <w:lvlJc w:val="left"/>
      <w:pPr>
        <w:tabs>
          <w:tab w:val="num" w:pos="2160"/>
        </w:tabs>
        <w:ind w:left="2160" w:hanging="360"/>
      </w:pPr>
      <w:rPr>
        <w:rFonts w:ascii="Times New Roman" w:hAnsi="Times New Roman" w:hint="default"/>
      </w:rPr>
    </w:lvl>
    <w:lvl w:ilvl="3" w:tplc="7EBEC6FA" w:tentative="1">
      <w:start w:val="1"/>
      <w:numFmt w:val="bullet"/>
      <w:lvlText w:val="•"/>
      <w:lvlJc w:val="left"/>
      <w:pPr>
        <w:tabs>
          <w:tab w:val="num" w:pos="2880"/>
        </w:tabs>
        <w:ind w:left="2880" w:hanging="360"/>
      </w:pPr>
      <w:rPr>
        <w:rFonts w:ascii="Times New Roman" w:hAnsi="Times New Roman" w:hint="default"/>
      </w:rPr>
    </w:lvl>
    <w:lvl w:ilvl="4" w:tplc="E1AC07B6" w:tentative="1">
      <w:start w:val="1"/>
      <w:numFmt w:val="bullet"/>
      <w:lvlText w:val="•"/>
      <w:lvlJc w:val="left"/>
      <w:pPr>
        <w:tabs>
          <w:tab w:val="num" w:pos="3600"/>
        </w:tabs>
        <w:ind w:left="3600" w:hanging="360"/>
      </w:pPr>
      <w:rPr>
        <w:rFonts w:ascii="Times New Roman" w:hAnsi="Times New Roman" w:hint="default"/>
      </w:rPr>
    </w:lvl>
    <w:lvl w:ilvl="5" w:tplc="102E0DFA" w:tentative="1">
      <w:start w:val="1"/>
      <w:numFmt w:val="bullet"/>
      <w:lvlText w:val="•"/>
      <w:lvlJc w:val="left"/>
      <w:pPr>
        <w:tabs>
          <w:tab w:val="num" w:pos="4320"/>
        </w:tabs>
        <w:ind w:left="4320" w:hanging="360"/>
      </w:pPr>
      <w:rPr>
        <w:rFonts w:ascii="Times New Roman" w:hAnsi="Times New Roman" w:hint="default"/>
      </w:rPr>
    </w:lvl>
    <w:lvl w:ilvl="6" w:tplc="945875E8" w:tentative="1">
      <w:start w:val="1"/>
      <w:numFmt w:val="bullet"/>
      <w:lvlText w:val="•"/>
      <w:lvlJc w:val="left"/>
      <w:pPr>
        <w:tabs>
          <w:tab w:val="num" w:pos="5040"/>
        </w:tabs>
        <w:ind w:left="5040" w:hanging="360"/>
      </w:pPr>
      <w:rPr>
        <w:rFonts w:ascii="Times New Roman" w:hAnsi="Times New Roman" w:hint="default"/>
      </w:rPr>
    </w:lvl>
    <w:lvl w:ilvl="7" w:tplc="DE8C2540" w:tentative="1">
      <w:start w:val="1"/>
      <w:numFmt w:val="bullet"/>
      <w:lvlText w:val="•"/>
      <w:lvlJc w:val="left"/>
      <w:pPr>
        <w:tabs>
          <w:tab w:val="num" w:pos="5760"/>
        </w:tabs>
        <w:ind w:left="5760" w:hanging="360"/>
      </w:pPr>
      <w:rPr>
        <w:rFonts w:ascii="Times New Roman" w:hAnsi="Times New Roman" w:hint="default"/>
      </w:rPr>
    </w:lvl>
    <w:lvl w:ilvl="8" w:tplc="7B3296B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5AF1A41"/>
    <w:multiLevelType w:val="hybridMultilevel"/>
    <w:tmpl w:val="A630134C"/>
    <w:lvl w:ilvl="0" w:tplc="982A2F88">
      <w:start w:val="1"/>
      <w:numFmt w:val="bullet"/>
      <w:lvlText w:val="•"/>
      <w:lvlJc w:val="left"/>
      <w:pPr>
        <w:tabs>
          <w:tab w:val="num" w:pos="720"/>
        </w:tabs>
        <w:ind w:left="720" w:hanging="360"/>
      </w:pPr>
      <w:rPr>
        <w:rFonts w:ascii="Times New Roman" w:hAnsi="Times New Roman" w:hint="default"/>
      </w:rPr>
    </w:lvl>
    <w:lvl w:ilvl="1" w:tplc="E54E9E74" w:tentative="1">
      <w:start w:val="1"/>
      <w:numFmt w:val="bullet"/>
      <w:lvlText w:val="•"/>
      <w:lvlJc w:val="left"/>
      <w:pPr>
        <w:tabs>
          <w:tab w:val="num" w:pos="1440"/>
        </w:tabs>
        <w:ind w:left="1440" w:hanging="360"/>
      </w:pPr>
      <w:rPr>
        <w:rFonts w:ascii="Times New Roman" w:hAnsi="Times New Roman" w:hint="default"/>
      </w:rPr>
    </w:lvl>
    <w:lvl w:ilvl="2" w:tplc="369E99FC" w:tentative="1">
      <w:start w:val="1"/>
      <w:numFmt w:val="bullet"/>
      <w:lvlText w:val="•"/>
      <w:lvlJc w:val="left"/>
      <w:pPr>
        <w:tabs>
          <w:tab w:val="num" w:pos="2160"/>
        </w:tabs>
        <w:ind w:left="2160" w:hanging="360"/>
      </w:pPr>
      <w:rPr>
        <w:rFonts w:ascii="Times New Roman" w:hAnsi="Times New Roman" w:hint="default"/>
      </w:rPr>
    </w:lvl>
    <w:lvl w:ilvl="3" w:tplc="CA78E9D4" w:tentative="1">
      <w:start w:val="1"/>
      <w:numFmt w:val="bullet"/>
      <w:lvlText w:val="•"/>
      <w:lvlJc w:val="left"/>
      <w:pPr>
        <w:tabs>
          <w:tab w:val="num" w:pos="2880"/>
        </w:tabs>
        <w:ind w:left="2880" w:hanging="360"/>
      </w:pPr>
      <w:rPr>
        <w:rFonts w:ascii="Times New Roman" w:hAnsi="Times New Roman" w:hint="default"/>
      </w:rPr>
    </w:lvl>
    <w:lvl w:ilvl="4" w:tplc="EB387BDC" w:tentative="1">
      <w:start w:val="1"/>
      <w:numFmt w:val="bullet"/>
      <w:lvlText w:val="•"/>
      <w:lvlJc w:val="left"/>
      <w:pPr>
        <w:tabs>
          <w:tab w:val="num" w:pos="3600"/>
        </w:tabs>
        <w:ind w:left="3600" w:hanging="360"/>
      </w:pPr>
      <w:rPr>
        <w:rFonts w:ascii="Times New Roman" w:hAnsi="Times New Roman" w:hint="default"/>
      </w:rPr>
    </w:lvl>
    <w:lvl w:ilvl="5" w:tplc="11AEBA7E" w:tentative="1">
      <w:start w:val="1"/>
      <w:numFmt w:val="bullet"/>
      <w:lvlText w:val="•"/>
      <w:lvlJc w:val="left"/>
      <w:pPr>
        <w:tabs>
          <w:tab w:val="num" w:pos="4320"/>
        </w:tabs>
        <w:ind w:left="4320" w:hanging="360"/>
      </w:pPr>
      <w:rPr>
        <w:rFonts w:ascii="Times New Roman" w:hAnsi="Times New Roman" w:hint="default"/>
      </w:rPr>
    </w:lvl>
    <w:lvl w:ilvl="6" w:tplc="ECAAB698" w:tentative="1">
      <w:start w:val="1"/>
      <w:numFmt w:val="bullet"/>
      <w:lvlText w:val="•"/>
      <w:lvlJc w:val="left"/>
      <w:pPr>
        <w:tabs>
          <w:tab w:val="num" w:pos="5040"/>
        </w:tabs>
        <w:ind w:left="5040" w:hanging="360"/>
      </w:pPr>
      <w:rPr>
        <w:rFonts w:ascii="Times New Roman" w:hAnsi="Times New Roman" w:hint="default"/>
      </w:rPr>
    </w:lvl>
    <w:lvl w:ilvl="7" w:tplc="735C1DAE" w:tentative="1">
      <w:start w:val="1"/>
      <w:numFmt w:val="bullet"/>
      <w:lvlText w:val="•"/>
      <w:lvlJc w:val="left"/>
      <w:pPr>
        <w:tabs>
          <w:tab w:val="num" w:pos="5760"/>
        </w:tabs>
        <w:ind w:left="5760" w:hanging="360"/>
      </w:pPr>
      <w:rPr>
        <w:rFonts w:ascii="Times New Roman" w:hAnsi="Times New Roman" w:hint="default"/>
      </w:rPr>
    </w:lvl>
    <w:lvl w:ilvl="8" w:tplc="1832B61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AF0109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0798289">
    <w:abstractNumId w:val="4"/>
  </w:num>
  <w:num w:numId="2" w16cid:durableId="1074084602">
    <w:abstractNumId w:val="1"/>
  </w:num>
  <w:num w:numId="3" w16cid:durableId="498472330">
    <w:abstractNumId w:val="3"/>
  </w:num>
  <w:num w:numId="4" w16cid:durableId="1679843663">
    <w:abstractNumId w:val="2"/>
  </w:num>
  <w:num w:numId="5" w16cid:durableId="84451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03"/>
    <w:rsid w:val="00004746"/>
    <w:rsid w:val="00030E35"/>
    <w:rsid w:val="000B2AC6"/>
    <w:rsid w:val="000B440E"/>
    <w:rsid w:val="000E3346"/>
    <w:rsid w:val="001E4AA8"/>
    <w:rsid w:val="003036B8"/>
    <w:rsid w:val="00330CEF"/>
    <w:rsid w:val="00395C43"/>
    <w:rsid w:val="003D5E96"/>
    <w:rsid w:val="004D5CB2"/>
    <w:rsid w:val="005714EB"/>
    <w:rsid w:val="005B782E"/>
    <w:rsid w:val="00652803"/>
    <w:rsid w:val="006B286A"/>
    <w:rsid w:val="00702F11"/>
    <w:rsid w:val="00711123"/>
    <w:rsid w:val="00947C86"/>
    <w:rsid w:val="00A41749"/>
    <w:rsid w:val="00AB406A"/>
    <w:rsid w:val="00B325EF"/>
    <w:rsid w:val="00BA3EAE"/>
    <w:rsid w:val="00BF02CB"/>
    <w:rsid w:val="00C22FAD"/>
    <w:rsid w:val="00C46A68"/>
    <w:rsid w:val="00C72787"/>
    <w:rsid w:val="00CA4E1C"/>
    <w:rsid w:val="00CD57CB"/>
    <w:rsid w:val="00D92F8D"/>
    <w:rsid w:val="00E92710"/>
    <w:rsid w:val="00FA4A6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354C"/>
  <w15:docId w15:val="{17705D1D-5E14-4F99-A8EE-36979382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652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2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280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280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280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28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28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28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280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652803"/>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652803"/>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652803"/>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652803"/>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652803"/>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652803"/>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652803"/>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652803"/>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652803"/>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652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2803"/>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65280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2803"/>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652803"/>
    <w:pPr>
      <w:spacing w:before="160"/>
      <w:jc w:val="center"/>
    </w:pPr>
    <w:rPr>
      <w:i/>
      <w:iCs/>
      <w:color w:val="404040" w:themeColor="text1" w:themeTint="BF"/>
    </w:rPr>
  </w:style>
  <w:style w:type="character" w:customStyle="1" w:styleId="CitaCar">
    <w:name w:val="Cita Car"/>
    <w:basedOn w:val="Fuentedeprrafopredeter"/>
    <w:link w:val="Cita"/>
    <w:uiPriority w:val="29"/>
    <w:rsid w:val="00652803"/>
    <w:rPr>
      <w:i/>
      <w:iCs/>
      <w:color w:val="404040" w:themeColor="text1" w:themeTint="BF"/>
      <w:kern w:val="0"/>
      <w:sz w:val="24"/>
      <w14:ligatures w14:val="none"/>
    </w:rPr>
  </w:style>
  <w:style w:type="paragraph" w:styleId="Prrafodelista">
    <w:name w:val="List Paragraph"/>
    <w:basedOn w:val="Normal"/>
    <w:uiPriority w:val="34"/>
    <w:qFormat/>
    <w:rsid w:val="00652803"/>
    <w:pPr>
      <w:ind w:left="720"/>
      <w:contextualSpacing/>
    </w:pPr>
  </w:style>
  <w:style w:type="character" w:styleId="nfasisintenso">
    <w:name w:val="Intense Emphasis"/>
    <w:basedOn w:val="Fuentedeprrafopredeter"/>
    <w:uiPriority w:val="21"/>
    <w:qFormat/>
    <w:rsid w:val="00652803"/>
    <w:rPr>
      <w:i/>
      <w:iCs/>
      <w:color w:val="0F4761" w:themeColor="accent1" w:themeShade="BF"/>
    </w:rPr>
  </w:style>
  <w:style w:type="paragraph" w:styleId="Citadestacada">
    <w:name w:val="Intense Quote"/>
    <w:basedOn w:val="Normal"/>
    <w:next w:val="Normal"/>
    <w:link w:val="CitadestacadaCar"/>
    <w:uiPriority w:val="30"/>
    <w:qFormat/>
    <w:rsid w:val="00652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2803"/>
    <w:rPr>
      <w:i/>
      <w:iCs/>
      <w:color w:val="0F4761" w:themeColor="accent1" w:themeShade="BF"/>
      <w:kern w:val="0"/>
      <w:sz w:val="24"/>
      <w14:ligatures w14:val="none"/>
    </w:rPr>
  </w:style>
  <w:style w:type="character" w:styleId="Referenciaintensa">
    <w:name w:val="Intense Reference"/>
    <w:basedOn w:val="Fuentedeprrafopredeter"/>
    <w:uiPriority w:val="32"/>
    <w:qFormat/>
    <w:rsid w:val="00652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93747">
      <w:bodyDiv w:val="1"/>
      <w:marLeft w:val="0"/>
      <w:marRight w:val="0"/>
      <w:marTop w:val="0"/>
      <w:marBottom w:val="0"/>
      <w:divBdr>
        <w:top w:val="none" w:sz="0" w:space="0" w:color="auto"/>
        <w:left w:val="none" w:sz="0" w:space="0" w:color="auto"/>
        <w:bottom w:val="none" w:sz="0" w:space="0" w:color="auto"/>
        <w:right w:val="none" w:sz="0" w:space="0" w:color="auto"/>
      </w:divBdr>
    </w:div>
    <w:div w:id="272179325">
      <w:bodyDiv w:val="1"/>
      <w:marLeft w:val="0"/>
      <w:marRight w:val="0"/>
      <w:marTop w:val="0"/>
      <w:marBottom w:val="0"/>
      <w:divBdr>
        <w:top w:val="none" w:sz="0" w:space="0" w:color="auto"/>
        <w:left w:val="none" w:sz="0" w:space="0" w:color="auto"/>
        <w:bottom w:val="none" w:sz="0" w:space="0" w:color="auto"/>
        <w:right w:val="none" w:sz="0" w:space="0" w:color="auto"/>
      </w:divBdr>
    </w:div>
    <w:div w:id="634988524">
      <w:bodyDiv w:val="1"/>
      <w:marLeft w:val="0"/>
      <w:marRight w:val="0"/>
      <w:marTop w:val="0"/>
      <w:marBottom w:val="0"/>
      <w:divBdr>
        <w:top w:val="none" w:sz="0" w:space="0" w:color="auto"/>
        <w:left w:val="none" w:sz="0" w:space="0" w:color="auto"/>
        <w:bottom w:val="none" w:sz="0" w:space="0" w:color="auto"/>
        <w:right w:val="none" w:sz="0" w:space="0" w:color="auto"/>
      </w:divBdr>
    </w:div>
    <w:div w:id="832642697">
      <w:bodyDiv w:val="1"/>
      <w:marLeft w:val="0"/>
      <w:marRight w:val="0"/>
      <w:marTop w:val="0"/>
      <w:marBottom w:val="0"/>
      <w:divBdr>
        <w:top w:val="none" w:sz="0" w:space="0" w:color="auto"/>
        <w:left w:val="none" w:sz="0" w:space="0" w:color="auto"/>
        <w:bottom w:val="none" w:sz="0" w:space="0" w:color="auto"/>
        <w:right w:val="none" w:sz="0" w:space="0" w:color="auto"/>
      </w:divBdr>
    </w:div>
    <w:div w:id="963734830">
      <w:bodyDiv w:val="1"/>
      <w:marLeft w:val="0"/>
      <w:marRight w:val="0"/>
      <w:marTop w:val="0"/>
      <w:marBottom w:val="0"/>
      <w:divBdr>
        <w:top w:val="none" w:sz="0" w:space="0" w:color="auto"/>
        <w:left w:val="none" w:sz="0" w:space="0" w:color="auto"/>
        <w:bottom w:val="none" w:sz="0" w:space="0" w:color="auto"/>
        <w:right w:val="none" w:sz="0" w:space="0" w:color="auto"/>
      </w:divBdr>
      <w:divsChild>
        <w:div w:id="1229877804">
          <w:marLeft w:val="0"/>
          <w:marRight w:val="0"/>
          <w:marTop w:val="0"/>
          <w:marBottom w:val="0"/>
          <w:divBdr>
            <w:top w:val="none" w:sz="0" w:space="0" w:color="auto"/>
            <w:left w:val="none" w:sz="0" w:space="0" w:color="auto"/>
            <w:bottom w:val="none" w:sz="0" w:space="0" w:color="auto"/>
            <w:right w:val="none" w:sz="0" w:space="0" w:color="auto"/>
          </w:divBdr>
        </w:div>
      </w:divsChild>
    </w:div>
    <w:div w:id="1438451537">
      <w:bodyDiv w:val="1"/>
      <w:marLeft w:val="0"/>
      <w:marRight w:val="0"/>
      <w:marTop w:val="0"/>
      <w:marBottom w:val="0"/>
      <w:divBdr>
        <w:top w:val="none" w:sz="0" w:space="0" w:color="auto"/>
        <w:left w:val="none" w:sz="0" w:space="0" w:color="auto"/>
        <w:bottom w:val="none" w:sz="0" w:space="0" w:color="auto"/>
        <w:right w:val="none" w:sz="0" w:space="0" w:color="auto"/>
      </w:divBdr>
      <w:divsChild>
        <w:div w:id="1178037485">
          <w:marLeft w:val="547"/>
          <w:marRight w:val="0"/>
          <w:marTop w:val="0"/>
          <w:marBottom w:val="0"/>
          <w:divBdr>
            <w:top w:val="none" w:sz="0" w:space="0" w:color="auto"/>
            <w:left w:val="none" w:sz="0" w:space="0" w:color="auto"/>
            <w:bottom w:val="none" w:sz="0" w:space="0" w:color="auto"/>
            <w:right w:val="none" w:sz="0" w:space="0" w:color="auto"/>
          </w:divBdr>
        </w:div>
      </w:divsChild>
    </w:div>
    <w:div w:id="1551261450">
      <w:bodyDiv w:val="1"/>
      <w:marLeft w:val="0"/>
      <w:marRight w:val="0"/>
      <w:marTop w:val="0"/>
      <w:marBottom w:val="0"/>
      <w:divBdr>
        <w:top w:val="none" w:sz="0" w:space="0" w:color="auto"/>
        <w:left w:val="none" w:sz="0" w:space="0" w:color="auto"/>
        <w:bottom w:val="none" w:sz="0" w:space="0" w:color="auto"/>
        <w:right w:val="none" w:sz="0" w:space="0" w:color="auto"/>
      </w:divBdr>
    </w:div>
    <w:div w:id="1710761079">
      <w:bodyDiv w:val="1"/>
      <w:marLeft w:val="0"/>
      <w:marRight w:val="0"/>
      <w:marTop w:val="0"/>
      <w:marBottom w:val="0"/>
      <w:divBdr>
        <w:top w:val="none" w:sz="0" w:space="0" w:color="auto"/>
        <w:left w:val="none" w:sz="0" w:space="0" w:color="auto"/>
        <w:bottom w:val="none" w:sz="0" w:space="0" w:color="auto"/>
        <w:right w:val="none" w:sz="0" w:space="0" w:color="auto"/>
      </w:divBdr>
      <w:divsChild>
        <w:div w:id="1794207783">
          <w:marLeft w:val="547"/>
          <w:marRight w:val="0"/>
          <w:marTop w:val="0"/>
          <w:marBottom w:val="0"/>
          <w:divBdr>
            <w:top w:val="none" w:sz="0" w:space="0" w:color="auto"/>
            <w:left w:val="none" w:sz="0" w:space="0" w:color="auto"/>
            <w:bottom w:val="none" w:sz="0" w:space="0" w:color="auto"/>
            <w:right w:val="none" w:sz="0" w:space="0" w:color="auto"/>
          </w:divBdr>
        </w:div>
        <w:div w:id="395395571">
          <w:marLeft w:val="547"/>
          <w:marRight w:val="0"/>
          <w:marTop w:val="0"/>
          <w:marBottom w:val="0"/>
          <w:divBdr>
            <w:top w:val="none" w:sz="0" w:space="0" w:color="auto"/>
            <w:left w:val="none" w:sz="0" w:space="0" w:color="auto"/>
            <w:bottom w:val="none" w:sz="0" w:space="0" w:color="auto"/>
            <w:right w:val="none" w:sz="0" w:space="0" w:color="auto"/>
          </w:divBdr>
        </w:div>
        <w:div w:id="1808234975">
          <w:marLeft w:val="547"/>
          <w:marRight w:val="0"/>
          <w:marTop w:val="0"/>
          <w:marBottom w:val="0"/>
          <w:divBdr>
            <w:top w:val="none" w:sz="0" w:space="0" w:color="auto"/>
            <w:left w:val="none" w:sz="0" w:space="0" w:color="auto"/>
            <w:bottom w:val="none" w:sz="0" w:space="0" w:color="auto"/>
            <w:right w:val="none" w:sz="0" w:space="0" w:color="auto"/>
          </w:divBdr>
        </w:div>
        <w:div w:id="955988173">
          <w:marLeft w:val="547"/>
          <w:marRight w:val="0"/>
          <w:marTop w:val="0"/>
          <w:marBottom w:val="0"/>
          <w:divBdr>
            <w:top w:val="none" w:sz="0" w:space="0" w:color="auto"/>
            <w:left w:val="none" w:sz="0" w:space="0" w:color="auto"/>
            <w:bottom w:val="none" w:sz="0" w:space="0" w:color="auto"/>
            <w:right w:val="none" w:sz="0" w:space="0" w:color="auto"/>
          </w:divBdr>
        </w:div>
        <w:div w:id="986282297">
          <w:marLeft w:val="547"/>
          <w:marRight w:val="0"/>
          <w:marTop w:val="0"/>
          <w:marBottom w:val="0"/>
          <w:divBdr>
            <w:top w:val="none" w:sz="0" w:space="0" w:color="auto"/>
            <w:left w:val="none" w:sz="0" w:space="0" w:color="auto"/>
            <w:bottom w:val="none" w:sz="0" w:space="0" w:color="auto"/>
            <w:right w:val="none" w:sz="0" w:space="0" w:color="auto"/>
          </w:divBdr>
        </w:div>
        <w:div w:id="1085758702">
          <w:marLeft w:val="547"/>
          <w:marRight w:val="0"/>
          <w:marTop w:val="0"/>
          <w:marBottom w:val="0"/>
          <w:divBdr>
            <w:top w:val="none" w:sz="0" w:space="0" w:color="auto"/>
            <w:left w:val="none" w:sz="0" w:space="0" w:color="auto"/>
            <w:bottom w:val="none" w:sz="0" w:space="0" w:color="auto"/>
            <w:right w:val="none" w:sz="0" w:space="0" w:color="auto"/>
          </w:divBdr>
        </w:div>
        <w:div w:id="1967344891">
          <w:marLeft w:val="547"/>
          <w:marRight w:val="0"/>
          <w:marTop w:val="0"/>
          <w:marBottom w:val="0"/>
          <w:divBdr>
            <w:top w:val="none" w:sz="0" w:space="0" w:color="auto"/>
            <w:left w:val="none" w:sz="0" w:space="0" w:color="auto"/>
            <w:bottom w:val="none" w:sz="0" w:space="0" w:color="auto"/>
            <w:right w:val="none" w:sz="0" w:space="0" w:color="auto"/>
          </w:divBdr>
        </w:div>
      </w:divsChild>
    </w:div>
    <w:div w:id="1833372909">
      <w:bodyDiv w:val="1"/>
      <w:marLeft w:val="0"/>
      <w:marRight w:val="0"/>
      <w:marTop w:val="0"/>
      <w:marBottom w:val="0"/>
      <w:divBdr>
        <w:top w:val="none" w:sz="0" w:space="0" w:color="auto"/>
        <w:left w:val="none" w:sz="0" w:space="0" w:color="auto"/>
        <w:bottom w:val="none" w:sz="0" w:space="0" w:color="auto"/>
        <w:right w:val="none" w:sz="0" w:space="0" w:color="auto"/>
      </w:divBdr>
    </w:div>
    <w:div w:id="2004815055">
      <w:bodyDiv w:val="1"/>
      <w:marLeft w:val="0"/>
      <w:marRight w:val="0"/>
      <w:marTop w:val="0"/>
      <w:marBottom w:val="0"/>
      <w:divBdr>
        <w:top w:val="none" w:sz="0" w:space="0" w:color="auto"/>
        <w:left w:val="none" w:sz="0" w:space="0" w:color="auto"/>
        <w:bottom w:val="none" w:sz="0" w:space="0" w:color="auto"/>
        <w:right w:val="none" w:sz="0" w:space="0" w:color="auto"/>
      </w:divBdr>
      <w:divsChild>
        <w:div w:id="179826135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4011</Characters>
  <Application>Microsoft Office Word</Application>
  <DocSecurity>0</DocSecurity>
  <Lines>33</Lines>
  <Paragraphs>9</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3</cp:revision>
  <dcterms:created xsi:type="dcterms:W3CDTF">2026-10-07T15:24:00Z</dcterms:created>
  <dcterms:modified xsi:type="dcterms:W3CDTF">2026-10-07T15:25:00Z</dcterms:modified>
</cp:coreProperties>
</file>