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A9A39" w14:textId="5E17E717" w:rsidR="00C03383" w:rsidRPr="001962B9" w:rsidRDefault="001962B9" w:rsidP="00C03383">
      <w:pPr>
        <w:pStyle w:val="Prrafodelista"/>
        <w:numPr>
          <w:ilvl w:val="0"/>
          <w:numId w:val="1"/>
        </w:numPr>
        <w:rPr>
          <w:b/>
          <w:bCs/>
          <w:sz w:val="22"/>
        </w:rPr>
      </w:pPr>
      <w:r w:rsidRPr="001962B9">
        <w:rPr>
          <w:b/>
          <w:bCs/>
          <w:sz w:val="22"/>
        </w:rPr>
        <w:t>Време на чекање.</w:t>
      </w:r>
    </w:p>
    <w:p w14:paraId="01DA36F9" w14:textId="2FEC6F12" w:rsidR="001962B9" w:rsidRPr="001962B9" w:rsidRDefault="001962B9" w:rsidP="001962B9">
      <w:pPr>
        <w:pStyle w:val="Prrafodelista"/>
        <w:numPr>
          <w:ilvl w:val="1"/>
          <w:numId w:val="1"/>
        </w:numPr>
        <w:rPr>
          <w:sz w:val="22"/>
        </w:rPr>
      </w:pPr>
      <w:r w:rsidRPr="001962B9">
        <w:rPr>
          <w:sz w:val="22"/>
        </w:rPr>
        <w:t>Исус ни даде знаци што ќе се случат пред Неговото Второ доаѓање.</w:t>
      </w:r>
    </w:p>
    <w:p w14:paraId="3BA6FA5D" w14:textId="77777777" w:rsidR="001962B9" w:rsidRPr="001962B9" w:rsidRDefault="001962B9" w:rsidP="001962B9">
      <w:pPr>
        <w:pStyle w:val="Prrafodelista"/>
        <w:rPr>
          <w:sz w:val="22"/>
        </w:rPr>
      </w:pPr>
      <w:r w:rsidRPr="001962B9">
        <w:rPr>
          <w:sz w:val="22"/>
        </w:rPr>
        <w:t>Ова се низа ситуации што ќе се влошат како што се приближува тоа време (Матеј 24:6-11).</w:t>
      </w:r>
    </w:p>
    <w:p w14:paraId="040BDCEB" w14:textId="77777777" w:rsidR="001962B9" w:rsidRDefault="001962B9" w:rsidP="00722BA9">
      <w:pPr>
        <w:pStyle w:val="Prrafodelista"/>
        <w:numPr>
          <w:ilvl w:val="1"/>
          <w:numId w:val="1"/>
        </w:numPr>
        <w:rPr>
          <w:sz w:val="22"/>
        </w:rPr>
      </w:pPr>
      <w:r w:rsidRPr="001962B9">
        <w:rPr>
          <w:sz w:val="22"/>
        </w:rPr>
        <w:t>За да ја одржиме нашата доверба во овие „опасни времиња“ (2 Тимотеј 3:1), мора да негуваме правилен однос со Бога и да имаме сигурност дека Тој ни ги простил гревовите и дека сме спасени од Него.</w:t>
      </w:r>
    </w:p>
    <w:p w14:paraId="225BEE86" w14:textId="4496E852" w:rsidR="001962B9" w:rsidRPr="001962B9" w:rsidRDefault="001962B9" w:rsidP="00722BA9">
      <w:pPr>
        <w:pStyle w:val="Prrafodelista"/>
        <w:numPr>
          <w:ilvl w:val="1"/>
          <w:numId w:val="1"/>
        </w:numPr>
        <w:rPr>
          <w:sz w:val="22"/>
        </w:rPr>
      </w:pPr>
      <w:r w:rsidRPr="001962B9">
        <w:rPr>
          <w:sz w:val="22"/>
        </w:rPr>
        <w:t>Неопходна е духовна преродба. Треба да се молиме, како Асаф: „Боже, врати нè; нека светне Твоето лице врз нас, за да се спасиме“ (Псалм 80:3).</w:t>
      </w:r>
    </w:p>
    <w:p w14:paraId="6D7B3A5F" w14:textId="4F3A6BA7" w:rsidR="00C03383" w:rsidRPr="001962B9" w:rsidRDefault="001962B9" w:rsidP="00C03383">
      <w:pPr>
        <w:pStyle w:val="Prrafodelista"/>
        <w:numPr>
          <w:ilvl w:val="0"/>
          <w:numId w:val="1"/>
        </w:numPr>
        <w:rPr>
          <w:b/>
          <w:bCs/>
          <w:sz w:val="22"/>
        </w:rPr>
      </w:pPr>
      <w:r w:rsidRPr="001962B9">
        <w:rPr>
          <w:b/>
          <w:bCs/>
          <w:sz w:val="22"/>
        </w:rPr>
        <w:t>Второто доаѓање</w:t>
      </w:r>
      <w:r>
        <w:rPr>
          <w:b/>
          <w:bCs/>
          <w:sz w:val="22"/>
        </w:rPr>
        <w:t>.</w:t>
      </w:r>
    </w:p>
    <w:p w14:paraId="4B83FFB6" w14:textId="1B06AFF3" w:rsidR="00722BA9" w:rsidRPr="001962B9" w:rsidRDefault="001962B9" w:rsidP="00FF4E5A">
      <w:pPr>
        <w:pStyle w:val="Prrafodelista"/>
        <w:numPr>
          <w:ilvl w:val="1"/>
          <w:numId w:val="1"/>
        </w:numPr>
        <w:rPr>
          <w:sz w:val="22"/>
        </w:rPr>
      </w:pPr>
      <w:r w:rsidRPr="001962B9">
        <w:rPr>
          <w:sz w:val="22"/>
        </w:rPr>
        <w:t>Матеј 24:29-31 ги сумира главните настани од овој голем настан, чија сцена е дополнета со други пасуси</w:t>
      </w:r>
      <w:r w:rsidR="00FF4E5A" w:rsidRPr="001962B9">
        <w:rPr>
          <w:sz w:val="22"/>
        </w:rPr>
        <w:t>:</w:t>
      </w:r>
    </w:p>
    <w:p w14:paraId="3DA4DA97" w14:textId="77777777" w:rsidR="001962B9" w:rsidRPr="001962B9" w:rsidRDefault="001962B9" w:rsidP="001962B9">
      <w:pPr>
        <w:pStyle w:val="Prrafodelista"/>
        <w:rPr>
          <w:sz w:val="22"/>
        </w:rPr>
      </w:pPr>
      <w:r w:rsidRPr="001962B9">
        <w:rPr>
          <w:sz w:val="22"/>
        </w:rPr>
        <w:t>— Големи катастрофи ја тресат Земјата (Откровение 6:12-14)</w:t>
      </w:r>
    </w:p>
    <w:p w14:paraId="78629BD5" w14:textId="77777777" w:rsidR="001962B9" w:rsidRPr="001962B9" w:rsidRDefault="001962B9" w:rsidP="001962B9">
      <w:pPr>
        <w:pStyle w:val="Prrafodelista"/>
        <w:rPr>
          <w:sz w:val="22"/>
        </w:rPr>
      </w:pPr>
      <w:r w:rsidRPr="001962B9">
        <w:rPr>
          <w:sz w:val="22"/>
        </w:rPr>
        <w:t>— Знакот на Синот Човечки се појавува (мал облак)</w:t>
      </w:r>
    </w:p>
    <w:p w14:paraId="7A01376E" w14:textId="77777777" w:rsidR="001962B9" w:rsidRPr="001962B9" w:rsidRDefault="001962B9" w:rsidP="001962B9">
      <w:pPr>
        <w:pStyle w:val="Prrafodelista"/>
        <w:rPr>
          <w:sz w:val="22"/>
        </w:rPr>
      </w:pPr>
      <w:r w:rsidRPr="001962B9">
        <w:rPr>
          <w:sz w:val="22"/>
        </w:rPr>
        <w:t>— Исус излегува од облаците (Откровение 1:7)</w:t>
      </w:r>
    </w:p>
    <w:p w14:paraId="1BB87D4F" w14:textId="77777777" w:rsidR="001962B9" w:rsidRPr="001962B9" w:rsidRDefault="001962B9" w:rsidP="001962B9">
      <w:pPr>
        <w:pStyle w:val="Prrafodelista"/>
        <w:rPr>
          <w:sz w:val="22"/>
        </w:rPr>
      </w:pPr>
      <w:r w:rsidRPr="001962B9">
        <w:rPr>
          <w:sz w:val="22"/>
        </w:rPr>
        <w:t xml:space="preserve">— Неговиот глас ги воскреснува мртвите и ги преобразува живите (Јован 5:28; 1 </w:t>
      </w:r>
      <w:r w:rsidRPr="001962B9">
        <w:rPr>
          <w:rFonts w:ascii="Arial" w:hAnsi="Arial" w:cs="Arial"/>
          <w:sz w:val="22"/>
        </w:rPr>
        <w:t>​​</w:t>
      </w:r>
      <w:r w:rsidRPr="001962B9">
        <w:rPr>
          <w:rFonts w:ascii="Aptos" w:hAnsi="Aptos" w:cs="Aptos"/>
          <w:sz w:val="22"/>
        </w:rPr>
        <w:t>Солуњани</w:t>
      </w:r>
      <w:r w:rsidRPr="001962B9">
        <w:rPr>
          <w:sz w:val="22"/>
        </w:rPr>
        <w:t xml:space="preserve"> 4:16; 1 </w:t>
      </w:r>
      <w:r w:rsidRPr="001962B9">
        <w:rPr>
          <w:rFonts w:ascii="Aptos" w:hAnsi="Aptos" w:cs="Aptos"/>
          <w:sz w:val="22"/>
        </w:rPr>
        <w:t>Коринќаните</w:t>
      </w:r>
      <w:r w:rsidRPr="001962B9">
        <w:rPr>
          <w:sz w:val="22"/>
        </w:rPr>
        <w:t xml:space="preserve"> 15:51-52)</w:t>
      </w:r>
    </w:p>
    <w:p w14:paraId="3DFD859B" w14:textId="6869E9DB" w:rsidR="001962B9" w:rsidRPr="001962B9" w:rsidRDefault="001962B9" w:rsidP="001962B9">
      <w:pPr>
        <w:pStyle w:val="Prrafodelista"/>
        <w:rPr>
          <w:sz w:val="22"/>
        </w:rPr>
      </w:pPr>
      <w:r w:rsidRPr="001962B9">
        <w:rPr>
          <w:sz w:val="22"/>
        </w:rPr>
        <w:t>— Ангелите ги собираат откупените и ги доведуваат кај Исус (1 Солуњани 4:17)</w:t>
      </w:r>
    </w:p>
    <w:p w14:paraId="70286657" w14:textId="5DF4DCDD" w:rsidR="00FF4E5A" w:rsidRPr="001962B9" w:rsidRDefault="001962B9" w:rsidP="001962B9">
      <w:pPr>
        <w:pStyle w:val="Prrafodelista"/>
        <w:numPr>
          <w:ilvl w:val="1"/>
          <w:numId w:val="1"/>
        </w:numPr>
        <w:rPr>
          <w:sz w:val="22"/>
        </w:rPr>
      </w:pPr>
      <w:r w:rsidRPr="001962B9">
        <w:rPr>
          <w:sz w:val="22"/>
        </w:rPr>
        <w:t>Во тој момент, кога ќе засвири трубата, кога секое око ќе го види Исус и ние, откупените, ќе го видиме Неговото лице, ќе знаеме дека чекањето, заедно со секоја упорна молитва, секој момент на заедништво со Него, секое смело сведоштво дадено за Него и секое искушение, беше вредно и не залудно.</w:t>
      </w:r>
    </w:p>
    <w:p w14:paraId="2B7B3B29" w14:textId="2FA242C0" w:rsidR="00C03383" w:rsidRPr="001962B9" w:rsidRDefault="001962B9" w:rsidP="00C03383">
      <w:pPr>
        <w:pStyle w:val="Prrafodelista"/>
        <w:numPr>
          <w:ilvl w:val="0"/>
          <w:numId w:val="1"/>
        </w:numPr>
        <w:rPr>
          <w:b/>
          <w:bCs/>
          <w:sz w:val="22"/>
        </w:rPr>
      </w:pPr>
      <w:r w:rsidRPr="001962B9">
        <w:rPr>
          <w:b/>
          <w:bCs/>
          <w:sz w:val="22"/>
        </w:rPr>
        <w:t>Враќање дома</w:t>
      </w:r>
      <w:r>
        <w:rPr>
          <w:b/>
          <w:bCs/>
          <w:sz w:val="22"/>
        </w:rPr>
        <w:t>.</w:t>
      </w:r>
    </w:p>
    <w:p w14:paraId="3ED9E665" w14:textId="77777777" w:rsidR="001962B9" w:rsidRDefault="001962B9" w:rsidP="00F83401">
      <w:pPr>
        <w:pStyle w:val="Prrafodelista"/>
        <w:numPr>
          <w:ilvl w:val="1"/>
          <w:numId w:val="1"/>
        </w:numPr>
        <w:rPr>
          <w:sz w:val="22"/>
        </w:rPr>
      </w:pPr>
      <w:r w:rsidRPr="001962B9">
        <w:rPr>
          <w:sz w:val="22"/>
        </w:rPr>
        <w:t>На небото, постои место што Исус ни го подготвил, град за живеење: Новиот Ерусалим (Јован 14:2; Евреи 11:10; Откровение 21:10).</w:t>
      </w:r>
    </w:p>
    <w:p w14:paraId="1514A818" w14:textId="77777777" w:rsidR="001962B9" w:rsidRDefault="001962B9" w:rsidP="00F83401">
      <w:pPr>
        <w:pStyle w:val="Prrafodelista"/>
        <w:numPr>
          <w:ilvl w:val="1"/>
          <w:numId w:val="1"/>
        </w:numPr>
        <w:rPr>
          <w:sz w:val="22"/>
        </w:rPr>
      </w:pPr>
      <w:r w:rsidRPr="001962B9">
        <w:rPr>
          <w:sz w:val="22"/>
        </w:rPr>
        <w:t>Овој град, заедно со неговите жители - нас - се нарекува „Невестата на Јагнето“ (Откровение 21:2, 9; Откровение 19:7-8).</w:t>
      </w:r>
    </w:p>
    <w:p w14:paraId="7AE79FC7" w14:textId="77777777" w:rsidR="001962B9" w:rsidRDefault="001962B9" w:rsidP="00F83401">
      <w:pPr>
        <w:pStyle w:val="Prrafodelista"/>
        <w:numPr>
          <w:ilvl w:val="1"/>
          <w:numId w:val="1"/>
        </w:numPr>
        <w:rPr>
          <w:sz w:val="22"/>
        </w:rPr>
      </w:pPr>
      <w:r w:rsidRPr="001962B9">
        <w:rPr>
          <w:sz w:val="22"/>
        </w:rPr>
        <w:t>Првиот настан на кој ќе присуствуваме во нашиот нов дом ќе биде незаборавен: свадбената вечера на Јагнето (Откровение 19:9).</w:t>
      </w:r>
    </w:p>
    <w:p w14:paraId="72A0C2EB" w14:textId="073E8433" w:rsidR="001962B9" w:rsidRDefault="001962B9" w:rsidP="00F83401">
      <w:pPr>
        <w:pStyle w:val="Prrafodelista"/>
        <w:numPr>
          <w:ilvl w:val="1"/>
          <w:numId w:val="1"/>
        </w:numPr>
        <w:rPr>
          <w:sz w:val="22"/>
        </w:rPr>
      </w:pPr>
      <w:r w:rsidRPr="001962B9">
        <w:rPr>
          <w:sz w:val="22"/>
        </w:rPr>
        <w:t>Но, за да станеме Невеста Христова, прво мора да бидеме Негова невеста на оваа земја. Сега мора да имаме близок однос со Исус. Да Го познаваме. Да разговараме со Него секој ден. Да Му веруваме. Да копнееме по денот кога ќе живееме вечно со Него.</w:t>
      </w:r>
    </w:p>
    <w:p w14:paraId="3199560F" w14:textId="4C945F3C" w:rsidR="00C03383" w:rsidRPr="001962B9" w:rsidRDefault="001962B9" w:rsidP="00C03383">
      <w:pPr>
        <w:pStyle w:val="Prrafodelista"/>
        <w:numPr>
          <w:ilvl w:val="0"/>
          <w:numId w:val="1"/>
        </w:numPr>
        <w:rPr>
          <w:b/>
          <w:bCs/>
          <w:sz w:val="22"/>
        </w:rPr>
      </w:pPr>
      <w:r w:rsidRPr="001962B9">
        <w:rPr>
          <w:b/>
          <w:bCs/>
          <w:sz w:val="22"/>
        </w:rPr>
        <w:t>Што ќе правиме во вечноста</w:t>
      </w:r>
      <w:r w:rsidR="00C03383" w:rsidRPr="001962B9">
        <w:rPr>
          <w:b/>
          <w:bCs/>
          <w:sz w:val="22"/>
        </w:rPr>
        <w:t>?</w:t>
      </w:r>
    </w:p>
    <w:p w14:paraId="1EA37059" w14:textId="77777777" w:rsidR="001962B9" w:rsidRDefault="001962B9" w:rsidP="00CD5F63">
      <w:pPr>
        <w:pStyle w:val="Prrafodelista"/>
        <w:numPr>
          <w:ilvl w:val="1"/>
          <w:numId w:val="1"/>
        </w:numPr>
        <w:rPr>
          <w:sz w:val="22"/>
        </w:rPr>
      </w:pPr>
      <w:r w:rsidRPr="001962B9">
        <w:rPr>
          <w:sz w:val="22"/>
        </w:rPr>
        <w:t>Најголемиот благослов што ќе го имаме на Небото ќе биде да го видиме Исус и да можеме да Му се заблагодариме за она што го направил за нас.</w:t>
      </w:r>
    </w:p>
    <w:p w14:paraId="5371E2AD" w14:textId="77777777" w:rsidR="001962B9" w:rsidRDefault="001962B9" w:rsidP="00CD5F63">
      <w:pPr>
        <w:pStyle w:val="Prrafodelista"/>
        <w:numPr>
          <w:ilvl w:val="1"/>
          <w:numId w:val="1"/>
        </w:numPr>
        <w:rPr>
          <w:sz w:val="22"/>
        </w:rPr>
      </w:pPr>
      <w:r w:rsidRPr="001962B9">
        <w:rPr>
          <w:sz w:val="22"/>
        </w:rPr>
        <w:t>Но, нема секогаш да живееме на Небото. Ќе дојде време кога ќе се спуштиме на Земјата, нашиот последен дом (Отк. 21:1-3; Пс. 37:9). Иако злото повеќе нема да постои таму, Исус ќе продолжи да биде наш Пастир, нежно грижејќи се за нас (Иса. 25:8; Отк. 7:17).</w:t>
      </w:r>
    </w:p>
    <w:p w14:paraId="3CCD7713" w14:textId="77777777" w:rsidR="001962B9" w:rsidRDefault="001962B9" w:rsidP="00CD5F63">
      <w:pPr>
        <w:pStyle w:val="Prrafodelista"/>
        <w:numPr>
          <w:ilvl w:val="1"/>
          <w:numId w:val="1"/>
        </w:numPr>
        <w:rPr>
          <w:sz w:val="22"/>
        </w:rPr>
      </w:pPr>
      <w:r w:rsidRPr="001962B9">
        <w:rPr>
          <w:sz w:val="22"/>
        </w:rPr>
        <w:t>Секако, тоа нема да биде мрзелив живот. Исто како што Бог му дал на човекот работа кога го создал, секој од нас ќе има цел таму. Ќе можеме да го прошириме нашето знаење и секогаш да откриваме нови чуда.</w:t>
      </w:r>
    </w:p>
    <w:p w14:paraId="79235E76" w14:textId="233F8958" w:rsidR="001962B9" w:rsidRDefault="001962B9" w:rsidP="00CD5F63">
      <w:pPr>
        <w:pStyle w:val="Prrafodelista"/>
        <w:numPr>
          <w:ilvl w:val="1"/>
          <w:numId w:val="1"/>
        </w:numPr>
        <w:rPr>
          <w:sz w:val="22"/>
        </w:rPr>
      </w:pPr>
      <w:r w:rsidRPr="001962B9">
        <w:rPr>
          <w:sz w:val="22"/>
        </w:rPr>
        <w:t>За разлика од она што се случува сега, тогаш нашите мисли ќе бидат 100% насочени кон Бога, чија љубов ќе го преплави секое влакно од нашето битие (Отк. 14:1).</w:t>
      </w:r>
    </w:p>
    <w:p w14:paraId="680FB3DB" w14:textId="14EBDF83" w:rsidR="00395C43" w:rsidRPr="001962B9" w:rsidRDefault="001962B9" w:rsidP="00C03383">
      <w:pPr>
        <w:pStyle w:val="Prrafodelista"/>
        <w:numPr>
          <w:ilvl w:val="0"/>
          <w:numId w:val="1"/>
        </w:numPr>
        <w:rPr>
          <w:b/>
          <w:bCs/>
          <w:sz w:val="22"/>
        </w:rPr>
      </w:pPr>
      <w:r w:rsidRPr="001962B9">
        <w:rPr>
          <w:b/>
          <w:bCs/>
          <w:sz w:val="22"/>
        </w:rPr>
        <w:t>Нашата одговорност</w:t>
      </w:r>
      <w:r>
        <w:rPr>
          <w:b/>
          <w:bCs/>
          <w:sz w:val="22"/>
        </w:rPr>
        <w:t>.</w:t>
      </w:r>
    </w:p>
    <w:p w14:paraId="1FD21748" w14:textId="77777777" w:rsidR="001962B9" w:rsidRDefault="001962B9" w:rsidP="00CF6170">
      <w:pPr>
        <w:pStyle w:val="Prrafodelista"/>
        <w:numPr>
          <w:ilvl w:val="1"/>
          <w:numId w:val="1"/>
        </w:numPr>
        <w:rPr>
          <w:sz w:val="22"/>
        </w:rPr>
      </w:pPr>
      <w:r w:rsidRPr="001962B9">
        <w:rPr>
          <w:sz w:val="22"/>
        </w:rPr>
        <w:t>Во Новиот Ерусалим - нашиот вечен дом - река од водата на животот тече од Божјиот престол, хранејќи го дрвото на животот (Отк. 22:1-2). Изобилен живот, вечен живот.</w:t>
      </w:r>
    </w:p>
    <w:p w14:paraId="6361588B" w14:textId="77777777" w:rsidR="001962B9" w:rsidRDefault="001962B9" w:rsidP="00CF6170">
      <w:pPr>
        <w:pStyle w:val="Prrafodelista"/>
        <w:numPr>
          <w:ilvl w:val="1"/>
          <w:numId w:val="1"/>
        </w:numPr>
        <w:rPr>
          <w:sz w:val="22"/>
        </w:rPr>
      </w:pPr>
      <w:r w:rsidRPr="001962B9">
        <w:rPr>
          <w:sz w:val="22"/>
        </w:rPr>
        <w:t>Достигнувањето до Него е бесплатно. Исус ја плати цената. Еден ден одговоривме на повикот на Светиот Дух и знаеме како да стигнеме таму, но другите сè уште не го знаат патот.</w:t>
      </w:r>
    </w:p>
    <w:p w14:paraId="4436AF57" w14:textId="77777777" w:rsidR="001962B9" w:rsidRDefault="001962B9" w:rsidP="00CF6170">
      <w:pPr>
        <w:pStyle w:val="Prrafodelista"/>
        <w:numPr>
          <w:ilvl w:val="1"/>
          <w:numId w:val="1"/>
        </w:numPr>
        <w:rPr>
          <w:sz w:val="22"/>
        </w:rPr>
      </w:pPr>
      <w:r w:rsidRPr="001962B9">
        <w:rPr>
          <w:sz w:val="22"/>
        </w:rPr>
        <w:t>Имаме одговорност кон оние кои копнеат по вечен живот, но не знаат како да го добијат. Мораме гласно да објавиме: „Кој е жеден, нека дојде; кој сака, нека земе бесплатен дар од водата на животот“ (Отк. 22:17).</w:t>
      </w:r>
    </w:p>
    <w:p w14:paraId="7F0461DA" w14:textId="05198B94" w:rsidR="00CF6170" w:rsidRPr="003B4CFF" w:rsidRDefault="001962B9" w:rsidP="001962B9">
      <w:pPr>
        <w:pStyle w:val="Prrafodelista"/>
        <w:numPr>
          <w:ilvl w:val="1"/>
          <w:numId w:val="1"/>
        </w:numPr>
        <w:rPr>
          <w:sz w:val="22"/>
        </w:rPr>
      </w:pPr>
      <w:r w:rsidRPr="001962B9">
        <w:rPr>
          <w:sz w:val="22"/>
        </w:rPr>
        <w:t>Додека не дојде времето кога ќе можеме да ја пиеме таа вода, да не се заморуваме од чекање. Да го одржиме копнежот жив. Дојди, Господи Исусе.</w:t>
      </w:r>
    </w:p>
    <w:sectPr w:rsidR="00CF6170" w:rsidRPr="003B4CFF" w:rsidSect="001E4AA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52A39" w14:textId="77777777" w:rsidR="00247A2D" w:rsidRPr="001962B9" w:rsidRDefault="00247A2D" w:rsidP="003B4CFF">
      <w:pPr>
        <w:spacing w:after="0" w:line="240" w:lineRule="auto"/>
      </w:pPr>
      <w:r w:rsidRPr="001962B9">
        <w:separator/>
      </w:r>
    </w:p>
  </w:endnote>
  <w:endnote w:type="continuationSeparator" w:id="0">
    <w:p w14:paraId="5D9B1664" w14:textId="77777777" w:rsidR="00247A2D" w:rsidRPr="001962B9" w:rsidRDefault="00247A2D" w:rsidP="003B4CFF">
      <w:pPr>
        <w:spacing w:after="0" w:line="240" w:lineRule="auto"/>
      </w:pPr>
      <w:r w:rsidRPr="001962B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F528F" w14:textId="77777777" w:rsidR="00247A2D" w:rsidRPr="001962B9" w:rsidRDefault="00247A2D" w:rsidP="003B4CFF">
      <w:pPr>
        <w:spacing w:after="0" w:line="240" w:lineRule="auto"/>
      </w:pPr>
      <w:r w:rsidRPr="001962B9">
        <w:separator/>
      </w:r>
    </w:p>
  </w:footnote>
  <w:footnote w:type="continuationSeparator" w:id="0">
    <w:p w14:paraId="163AC070" w14:textId="77777777" w:rsidR="00247A2D" w:rsidRPr="001962B9" w:rsidRDefault="00247A2D" w:rsidP="003B4CFF">
      <w:pPr>
        <w:spacing w:after="0" w:line="240" w:lineRule="auto"/>
      </w:pPr>
      <w:r w:rsidRPr="001962B9">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9F3DFC"/>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12100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383"/>
    <w:rsid w:val="00004746"/>
    <w:rsid w:val="00035A82"/>
    <w:rsid w:val="000B2AC6"/>
    <w:rsid w:val="000B440E"/>
    <w:rsid w:val="00136B06"/>
    <w:rsid w:val="001422D2"/>
    <w:rsid w:val="001962B9"/>
    <w:rsid w:val="001E4AA8"/>
    <w:rsid w:val="00247A2D"/>
    <w:rsid w:val="003036B8"/>
    <w:rsid w:val="00395C43"/>
    <w:rsid w:val="003B4CFF"/>
    <w:rsid w:val="003D5E96"/>
    <w:rsid w:val="003D745F"/>
    <w:rsid w:val="004D5CB2"/>
    <w:rsid w:val="006B286A"/>
    <w:rsid w:val="00711123"/>
    <w:rsid w:val="00722BA9"/>
    <w:rsid w:val="00AB406A"/>
    <w:rsid w:val="00B62BEA"/>
    <w:rsid w:val="00BA3EAE"/>
    <w:rsid w:val="00C03383"/>
    <w:rsid w:val="00C14E1C"/>
    <w:rsid w:val="00C22FAD"/>
    <w:rsid w:val="00C46A68"/>
    <w:rsid w:val="00CD5F63"/>
    <w:rsid w:val="00CF6170"/>
    <w:rsid w:val="00F83401"/>
    <w:rsid w:val="00FF4E5A"/>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E14FA"/>
  <w15:chartTrackingRefBased/>
  <w15:docId w15:val="{87CA906B-0BCD-4D54-9EA7-8CC13B5DA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lang w:val="tr-TR"/>
      <w14:ligatures w14:val="none"/>
    </w:rPr>
  </w:style>
  <w:style w:type="paragraph" w:styleId="Ttulo1">
    <w:name w:val="heading 1"/>
    <w:basedOn w:val="Normal"/>
    <w:next w:val="Normal"/>
    <w:link w:val="Ttulo1Car"/>
    <w:uiPriority w:val="9"/>
    <w:qFormat/>
    <w:rsid w:val="00C033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033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0338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0338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0338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0338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0338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0338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0338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C03383"/>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C03383"/>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C03383"/>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C03383"/>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C03383"/>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C03383"/>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C03383"/>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C03383"/>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C03383"/>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C033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03383"/>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C0338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03383"/>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C03383"/>
    <w:pPr>
      <w:spacing w:before="160"/>
      <w:jc w:val="center"/>
    </w:pPr>
    <w:rPr>
      <w:i/>
      <w:iCs/>
      <w:color w:val="404040" w:themeColor="text1" w:themeTint="BF"/>
    </w:rPr>
  </w:style>
  <w:style w:type="character" w:customStyle="1" w:styleId="CitaCar">
    <w:name w:val="Cita Car"/>
    <w:basedOn w:val="Fuentedeprrafopredeter"/>
    <w:link w:val="Cita"/>
    <w:uiPriority w:val="29"/>
    <w:rsid w:val="00C03383"/>
    <w:rPr>
      <w:i/>
      <w:iCs/>
      <w:color w:val="404040" w:themeColor="text1" w:themeTint="BF"/>
      <w:kern w:val="0"/>
      <w:sz w:val="24"/>
      <w14:ligatures w14:val="none"/>
    </w:rPr>
  </w:style>
  <w:style w:type="paragraph" w:styleId="Prrafodelista">
    <w:name w:val="List Paragraph"/>
    <w:basedOn w:val="Normal"/>
    <w:uiPriority w:val="34"/>
    <w:qFormat/>
    <w:rsid w:val="00C03383"/>
    <w:pPr>
      <w:ind w:left="720"/>
      <w:contextualSpacing/>
    </w:pPr>
  </w:style>
  <w:style w:type="character" w:styleId="nfasisintenso">
    <w:name w:val="Intense Emphasis"/>
    <w:basedOn w:val="Fuentedeprrafopredeter"/>
    <w:uiPriority w:val="21"/>
    <w:qFormat/>
    <w:rsid w:val="00C03383"/>
    <w:rPr>
      <w:i/>
      <w:iCs/>
      <w:color w:val="0F4761" w:themeColor="accent1" w:themeShade="BF"/>
    </w:rPr>
  </w:style>
  <w:style w:type="paragraph" w:styleId="Citadestacada">
    <w:name w:val="Intense Quote"/>
    <w:basedOn w:val="Normal"/>
    <w:next w:val="Normal"/>
    <w:link w:val="CitadestacadaCar"/>
    <w:uiPriority w:val="30"/>
    <w:qFormat/>
    <w:rsid w:val="00C033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03383"/>
    <w:rPr>
      <w:i/>
      <w:iCs/>
      <w:color w:val="0F4761" w:themeColor="accent1" w:themeShade="BF"/>
      <w:kern w:val="0"/>
      <w:sz w:val="24"/>
      <w14:ligatures w14:val="none"/>
    </w:rPr>
  </w:style>
  <w:style w:type="character" w:styleId="Referenciaintensa">
    <w:name w:val="Intense Reference"/>
    <w:basedOn w:val="Fuentedeprrafopredeter"/>
    <w:uiPriority w:val="32"/>
    <w:qFormat/>
    <w:rsid w:val="00C03383"/>
    <w:rPr>
      <w:b/>
      <w:bCs/>
      <w:smallCaps/>
      <w:color w:val="0F4761" w:themeColor="accent1" w:themeShade="BF"/>
      <w:spacing w:val="5"/>
    </w:rPr>
  </w:style>
  <w:style w:type="paragraph" w:styleId="Encabezado">
    <w:name w:val="header"/>
    <w:basedOn w:val="Normal"/>
    <w:link w:val="EncabezadoCar"/>
    <w:uiPriority w:val="99"/>
    <w:unhideWhenUsed/>
    <w:rsid w:val="003B4CF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B4CFF"/>
    <w:rPr>
      <w:kern w:val="0"/>
      <w:sz w:val="24"/>
      <w14:ligatures w14:val="none"/>
    </w:rPr>
  </w:style>
  <w:style w:type="paragraph" w:styleId="Piedepgina">
    <w:name w:val="footer"/>
    <w:basedOn w:val="Normal"/>
    <w:link w:val="PiedepginaCar"/>
    <w:uiPriority w:val="99"/>
    <w:unhideWhenUsed/>
    <w:rsid w:val="003B4CF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B4CFF"/>
    <w:rPr>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524</Words>
  <Characters>2882</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dcterms:created xsi:type="dcterms:W3CDTF">2026-06-08T15:42:00Z</dcterms:created>
  <dcterms:modified xsi:type="dcterms:W3CDTF">2026-06-08T15:42:00Z</dcterms:modified>
</cp:coreProperties>
</file>