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E8A8" w14:textId="3D49EF89" w:rsidR="003140E6" w:rsidRPr="003140E6" w:rsidRDefault="003140E6" w:rsidP="00660E46">
      <w:pPr>
        <w:pBdr>
          <w:bottom w:val="single" w:sz="4" w:space="1" w:color="auto"/>
        </w:pBdr>
        <w:ind w:left="284" w:hanging="360"/>
        <w:rPr>
          <w:b/>
          <w:bCs/>
          <w:lang w:val="nl-NL"/>
        </w:rPr>
      </w:pPr>
      <w:r>
        <w:tab/>
      </w:r>
      <w:r w:rsidRPr="003140E6">
        <w:rPr>
          <w:b/>
          <w:bCs/>
          <w:sz w:val="24"/>
          <w:szCs w:val="24"/>
          <w:lang w:val="nl-NL"/>
        </w:rPr>
        <w:t>INLEIDING</w:t>
      </w:r>
      <w:r w:rsidRPr="003140E6">
        <w:rPr>
          <w:b/>
          <w:bCs/>
          <w:sz w:val="24"/>
          <w:szCs w:val="24"/>
          <w:lang w:val="nl-NL"/>
        </w:rPr>
        <w:br/>
      </w:r>
      <w:r w:rsidRPr="003140E6">
        <w:rPr>
          <w:sz w:val="24"/>
          <w:szCs w:val="24"/>
          <w:lang w:val="nl-NL"/>
        </w:rPr>
        <w:t xml:space="preserve">De laatste hoofdstukken van Exodus zijn gewijd aan de gedetailleerde beschrijving van de bouw en inwijding van de Tabernakel. Dit waren speciale momenten, waarbij de mensen vreugdevol deelnamen en bijdroegen aan dit grote werk voor God, eenieder wat ze konden. </w:t>
      </w:r>
      <w:r w:rsidRPr="003140E6">
        <w:rPr>
          <w:sz w:val="24"/>
          <w:szCs w:val="24"/>
          <w:lang w:val="nl-NL"/>
        </w:rPr>
        <w:br/>
        <w:t>De voornaamste reden die God geeft voor het bouwen van deze draagbare tempel is Zijn verlangen om onder Zijn volk te wonen (</w:t>
      </w:r>
      <w:r w:rsidRPr="003140E6">
        <w:rPr>
          <w:b/>
          <w:bCs/>
          <w:sz w:val="24"/>
          <w:szCs w:val="24"/>
          <w:lang w:val="nl-NL"/>
        </w:rPr>
        <w:t>Ex. 25:8</w:t>
      </w:r>
      <w:r w:rsidRPr="003140E6">
        <w:rPr>
          <w:sz w:val="24"/>
          <w:szCs w:val="24"/>
          <w:lang w:val="nl-NL"/>
        </w:rPr>
        <w:t xml:space="preserve">). </w:t>
      </w:r>
      <w:r w:rsidRPr="003140E6">
        <w:rPr>
          <w:sz w:val="24"/>
          <w:szCs w:val="24"/>
          <w:lang w:val="nl-NL"/>
        </w:rPr>
        <w:br/>
        <w:t>Dit verlangen werd vervuld in de persoon van Jezus, en het zal volledig gerealiseerd worden wanneer we allemaal bij Hem zijn op de Nieuwe Aarde.</w:t>
      </w:r>
    </w:p>
    <w:p w14:paraId="1F3F8F0C" w14:textId="548B9DE5" w:rsidR="00467560" w:rsidRPr="008604DC" w:rsidRDefault="009A02C1" w:rsidP="00467560">
      <w:pPr>
        <w:pStyle w:val="Prrafodelista"/>
        <w:numPr>
          <w:ilvl w:val="0"/>
          <w:numId w:val="1"/>
        </w:numPr>
        <w:ind w:left="284"/>
        <w:rPr>
          <w:b/>
          <w:bCs/>
          <w:sz w:val="24"/>
          <w:szCs w:val="24"/>
          <w:lang w:val="nl-NL"/>
        </w:rPr>
      </w:pPr>
      <w:r w:rsidRPr="008604DC">
        <w:rPr>
          <w:b/>
          <w:bCs/>
          <w:sz w:val="24"/>
          <w:szCs w:val="24"/>
          <w:lang w:val="nl-NL"/>
        </w:rPr>
        <w:t>DE VOORBEREIDING</w:t>
      </w:r>
      <w:r w:rsidR="00467560" w:rsidRPr="008604DC">
        <w:rPr>
          <w:b/>
          <w:bCs/>
          <w:sz w:val="24"/>
          <w:szCs w:val="24"/>
          <w:lang w:val="nl-NL"/>
        </w:rPr>
        <w:t>:</w:t>
      </w:r>
    </w:p>
    <w:p w14:paraId="645F705C" w14:textId="6DE098E6" w:rsidR="00467560" w:rsidRPr="008604DC" w:rsidRDefault="00BB7B8E" w:rsidP="00467560">
      <w:pPr>
        <w:pStyle w:val="Prrafodelista"/>
        <w:numPr>
          <w:ilvl w:val="1"/>
          <w:numId w:val="2"/>
        </w:numPr>
        <w:ind w:left="709"/>
        <w:rPr>
          <w:b/>
          <w:bCs/>
          <w:sz w:val="24"/>
          <w:szCs w:val="24"/>
          <w:lang w:val="nl-NL"/>
        </w:rPr>
      </w:pPr>
      <w:r w:rsidRPr="008604DC">
        <w:rPr>
          <w:b/>
          <w:bCs/>
          <w:sz w:val="24"/>
          <w:szCs w:val="24"/>
          <w:lang w:val="nl-NL"/>
        </w:rPr>
        <w:t>D</w:t>
      </w:r>
      <w:r w:rsidR="00467560" w:rsidRPr="008604DC">
        <w:rPr>
          <w:b/>
          <w:bCs/>
          <w:sz w:val="24"/>
          <w:szCs w:val="24"/>
          <w:lang w:val="nl-NL"/>
        </w:rPr>
        <w:t>e Sabbat</w:t>
      </w:r>
      <w:r w:rsidRPr="008604DC">
        <w:rPr>
          <w:b/>
          <w:bCs/>
          <w:sz w:val="24"/>
          <w:szCs w:val="24"/>
          <w:lang w:val="nl-NL"/>
        </w:rPr>
        <w:t xml:space="preserve"> </w:t>
      </w:r>
      <w:r w:rsidR="00467560" w:rsidRPr="008604DC">
        <w:rPr>
          <w:b/>
          <w:bCs/>
          <w:sz w:val="24"/>
          <w:szCs w:val="24"/>
          <w:lang w:val="nl-NL"/>
        </w:rPr>
        <w:t>(Exodus 35:1-3)</w:t>
      </w:r>
      <w:r w:rsidRPr="008604DC">
        <w:rPr>
          <w:b/>
          <w:bCs/>
          <w:sz w:val="24"/>
          <w:szCs w:val="24"/>
          <w:lang w:val="nl-NL"/>
        </w:rPr>
        <w:t xml:space="preserve"> — zondag</w:t>
      </w:r>
      <w:r w:rsidR="009F7367" w:rsidRPr="008604DC">
        <w:rPr>
          <w:b/>
          <w:bCs/>
          <w:sz w:val="24"/>
          <w:szCs w:val="24"/>
          <w:lang w:val="nl-NL"/>
        </w:rPr>
        <w:br/>
      </w:r>
      <w:r w:rsidR="009F7367" w:rsidRPr="008604DC">
        <w:rPr>
          <w:i/>
          <w:iCs/>
          <w:color w:val="074F6A" w:themeColor="accent4" w:themeShade="80"/>
          <w:sz w:val="24"/>
          <w:szCs w:val="24"/>
          <w:lang w:val="nl-NL"/>
        </w:rPr>
        <w:t>“Zes dagen moet er werk verricht worden, maar de zevende dag moet heilig voor u zijn, een sabbat, een dag van volledige rust, voor de HEERE. Ieder die op die dag werk verricht, moet gedood worden.”</w:t>
      </w:r>
      <w:r w:rsidR="009F7367" w:rsidRPr="008604DC">
        <w:rPr>
          <w:b/>
          <w:bCs/>
          <w:color w:val="074F6A" w:themeColor="accent4" w:themeShade="80"/>
          <w:sz w:val="24"/>
          <w:szCs w:val="24"/>
          <w:lang w:val="nl-NL"/>
        </w:rPr>
        <w:t xml:space="preserve"> </w:t>
      </w:r>
      <w:r w:rsidR="009F7367" w:rsidRPr="008604DC">
        <w:rPr>
          <w:b/>
          <w:bCs/>
          <w:sz w:val="24"/>
          <w:szCs w:val="24"/>
          <w:lang w:val="nl-NL"/>
        </w:rPr>
        <w:t>(Exodus 35:2)</w:t>
      </w:r>
    </w:p>
    <w:p w14:paraId="54170413" w14:textId="639EFB31" w:rsidR="00555416" w:rsidRPr="008604DC" w:rsidRDefault="009F7367" w:rsidP="009F7367">
      <w:pPr>
        <w:pStyle w:val="Prrafodelista"/>
        <w:numPr>
          <w:ilvl w:val="2"/>
          <w:numId w:val="2"/>
        </w:numPr>
        <w:ind w:left="1134"/>
        <w:jc w:val="both"/>
        <w:rPr>
          <w:sz w:val="24"/>
          <w:szCs w:val="24"/>
          <w:lang w:val="nl-NL"/>
        </w:rPr>
      </w:pPr>
      <w:r w:rsidRPr="008604DC">
        <w:rPr>
          <w:sz w:val="24"/>
          <w:szCs w:val="24"/>
          <w:lang w:val="nl-NL"/>
        </w:rPr>
        <w:t>Nadat Mozes een glimp van Gods heerlijkheid had opgevangen, bracht hij aan het volk over "</w:t>
      </w:r>
      <w:r w:rsidRPr="008604DC">
        <w:rPr>
          <w:i/>
          <w:iCs/>
          <w:color w:val="074F6A" w:themeColor="accent4" w:themeShade="80"/>
          <w:sz w:val="24"/>
          <w:szCs w:val="24"/>
          <w:lang w:val="nl-NL"/>
        </w:rPr>
        <w:t>wat de Heer geboden heeft"</w:t>
      </w:r>
      <w:r w:rsidRPr="008604DC">
        <w:rPr>
          <w:color w:val="074F6A" w:themeColor="accent4" w:themeShade="80"/>
          <w:sz w:val="24"/>
          <w:szCs w:val="24"/>
          <w:lang w:val="nl-NL"/>
        </w:rPr>
        <w:t xml:space="preserve"> </w:t>
      </w:r>
      <w:r w:rsidRPr="008604DC">
        <w:rPr>
          <w:sz w:val="24"/>
          <w:szCs w:val="24"/>
          <w:lang w:val="nl-NL"/>
        </w:rPr>
        <w:t>(</w:t>
      </w:r>
      <w:r w:rsidRPr="008604DC">
        <w:rPr>
          <w:b/>
          <w:bCs/>
          <w:color w:val="3A7C22" w:themeColor="accent6" w:themeShade="BF"/>
          <w:sz w:val="24"/>
          <w:szCs w:val="24"/>
          <w:lang w:val="nl-NL"/>
        </w:rPr>
        <w:t>Ex. 35:1, 4).</w:t>
      </w:r>
      <w:r w:rsidRPr="008604DC">
        <w:rPr>
          <w:color w:val="3A7C22" w:themeColor="accent6" w:themeShade="BF"/>
          <w:sz w:val="24"/>
          <w:szCs w:val="24"/>
          <w:lang w:val="nl-NL"/>
        </w:rPr>
        <w:t xml:space="preserve"> </w:t>
      </w:r>
      <w:r w:rsidRPr="008604DC">
        <w:rPr>
          <w:sz w:val="24"/>
          <w:szCs w:val="24"/>
          <w:lang w:val="nl-NL"/>
        </w:rPr>
        <w:t>Deze instructies omvatten hun relatie met God in de tijd (de sabbat) en in de ruimte (de Tabernakel).</w:t>
      </w:r>
    </w:p>
    <w:p w14:paraId="77A46D17" w14:textId="7B6B21BF" w:rsidR="00423FF2" w:rsidRPr="008604DC" w:rsidRDefault="009F7367" w:rsidP="009F7367">
      <w:pPr>
        <w:pStyle w:val="Prrafodelista"/>
        <w:numPr>
          <w:ilvl w:val="2"/>
          <w:numId w:val="2"/>
        </w:numPr>
        <w:ind w:left="1134"/>
        <w:jc w:val="both"/>
        <w:rPr>
          <w:sz w:val="24"/>
          <w:szCs w:val="24"/>
          <w:lang w:val="nl-NL"/>
        </w:rPr>
      </w:pPr>
      <w:r w:rsidRPr="008604DC">
        <w:rPr>
          <w:sz w:val="24"/>
          <w:szCs w:val="24"/>
          <w:lang w:val="nl-NL"/>
        </w:rPr>
        <w:t>God heeft de Sabbat gereserveerd als een speciale tijd voor ons om te genieten van Zijn gezelschap bij de schepping zelf (</w:t>
      </w:r>
      <w:r w:rsidRPr="008604DC">
        <w:rPr>
          <w:b/>
          <w:bCs/>
          <w:color w:val="3A7C22" w:themeColor="accent6" w:themeShade="BF"/>
          <w:sz w:val="24"/>
          <w:szCs w:val="24"/>
          <w:lang w:val="nl-NL"/>
        </w:rPr>
        <w:t>Gen. 2:1-3; Ex. 20:11</w:t>
      </w:r>
      <w:r w:rsidRPr="008604DC">
        <w:rPr>
          <w:sz w:val="24"/>
          <w:szCs w:val="24"/>
          <w:lang w:val="nl-NL"/>
        </w:rPr>
        <w:t>), en Hij herinnerde Israël hieraan kort voordat Hij de Tien Geboden verkondigde (</w:t>
      </w:r>
      <w:r w:rsidRPr="008604DC">
        <w:rPr>
          <w:b/>
          <w:bCs/>
          <w:color w:val="3A7C22" w:themeColor="accent6" w:themeShade="BF"/>
          <w:sz w:val="24"/>
          <w:szCs w:val="24"/>
          <w:lang w:val="nl-NL"/>
        </w:rPr>
        <w:t>Ex. 16:22-29).</w:t>
      </w:r>
    </w:p>
    <w:p w14:paraId="52712C05" w14:textId="0C1DE679" w:rsidR="00423FF2" w:rsidRPr="008604DC" w:rsidRDefault="009F7367" w:rsidP="009F7367">
      <w:pPr>
        <w:pStyle w:val="Prrafodelista"/>
        <w:numPr>
          <w:ilvl w:val="2"/>
          <w:numId w:val="2"/>
        </w:numPr>
        <w:ind w:left="1134"/>
        <w:jc w:val="both"/>
        <w:rPr>
          <w:sz w:val="24"/>
          <w:szCs w:val="24"/>
          <w:lang w:val="nl-NL"/>
        </w:rPr>
      </w:pPr>
      <w:r w:rsidRPr="008604DC">
        <w:rPr>
          <w:sz w:val="24"/>
          <w:szCs w:val="24"/>
          <w:lang w:val="nl-NL"/>
        </w:rPr>
        <w:t>De sabbat herinnert ons eraan dat God onze Schepper en Verlosser is (</w:t>
      </w:r>
      <w:r w:rsidRPr="008604DC">
        <w:rPr>
          <w:b/>
          <w:bCs/>
          <w:color w:val="3A7C22" w:themeColor="accent6" w:themeShade="BF"/>
          <w:sz w:val="24"/>
          <w:szCs w:val="24"/>
          <w:lang w:val="nl-NL"/>
        </w:rPr>
        <w:t>Deut. 5:15</w:t>
      </w:r>
      <w:r w:rsidRPr="008604DC">
        <w:rPr>
          <w:sz w:val="24"/>
          <w:szCs w:val="24"/>
          <w:lang w:val="nl-NL"/>
        </w:rPr>
        <w:t>), en neemt ons mee naar de toekomstige tijd waarin we voor eeuwig van Zijn gezelschap kunnen genieten (</w:t>
      </w:r>
      <w:r w:rsidRPr="008604DC">
        <w:rPr>
          <w:b/>
          <w:bCs/>
          <w:color w:val="3A7C22" w:themeColor="accent6" w:themeShade="BF"/>
          <w:sz w:val="24"/>
          <w:szCs w:val="24"/>
          <w:lang w:val="nl-NL"/>
        </w:rPr>
        <w:t>Jes. 66:22-23</w:t>
      </w:r>
      <w:r w:rsidRPr="008604DC">
        <w:rPr>
          <w:sz w:val="24"/>
          <w:szCs w:val="24"/>
          <w:lang w:val="nl-NL"/>
        </w:rPr>
        <w:t>).</w:t>
      </w:r>
    </w:p>
    <w:p w14:paraId="3C6671AF" w14:textId="367D16C2" w:rsidR="00467560" w:rsidRPr="008604DC" w:rsidRDefault="009F7367" w:rsidP="00467560">
      <w:pPr>
        <w:pStyle w:val="Prrafodelista"/>
        <w:numPr>
          <w:ilvl w:val="1"/>
          <w:numId w:val="2"/>
        </w:numPr>
        <w:ind w:left="709"/>
        <w:rPr>
          <w:b/>
          <w:bCs/>
          <w:sz w:val="24"/>
          <w:szCs w:val="24"/>
          <w:lang w:val="nl-NL"/>
        </w:rPr>
      </w:pPr>
      <w:r w:rsidRPr="008604DC">
        <w:rPr>
          <w:b/>
          <w:bCs/>
          <w:sz w:val="24"/>
          <w:szCs w:val="24"/>
          <w:lang w:val="nl-NL"/>
        </w:rPr>
        <w:t xml:space="preserve">Het aanbod uit vrije wil </w:t>
      </w:r>
      <w:r w:rsidR="00467560" w:rsidRPr="008604DC">
        <w:rPr>
          <w:b/>
          <w:bCs/>
          <w:sz w:val="24"/>
          <w:szCs w:val="24"/>
          <w:lang w:val="nl-NL"/>
        </w:rPr>
        <w:t>(Exodus 35:4-36:7)</w:t>
      </w:r>
      <w:r w:rsidR="009C1DAF" w:rsidRPr="008604DC">
        <w:rPr>
          <w:b/>
          <w:bCs/>
          <w:sz w:val="24"/>
          <w:szCs w:val="24"/>
          <w:lang w:val="nl-NL"/>
        </w:rPr>
        <w:t xml:space="preserve"> — maandag</w:t>
      </w:r>
      <w:r w:rsidRPr="008604DC">
        <w:rPr>
          <w:b/>
          <w:bCs/>
          <w:sz w:val="24"/>
          <w:szCs w:val="24"/>
          <w:lang w:val="nl-NL"/>
        </w:rPr>
        <w:br/>
      </w:r>
      <w:r w:rsidRPr="008604DC">
        <w:rPr>
          <w:i/>
          <w:iCs/>
          <w:color w:val="074F6A" w:themeColor="accent4" w:themeShade="80"/>
          <w:sz w:val="24"/>
          <w:szCs w:val="24"/>
          <w:lang w:val="nl-NL"/>
        </w:rPr>
        <w:t>“Neem uit dat wat u hebt, een hefoffer voor de HEERE. Ieder die gewillig van hart is, moet het brengen als hefoffer voor de HEERE: goud, zilver en koper ( ...) Allen die wijs van hart zijn onder u, moeten komen en alles maken wat de HEERE geboden heeft</w:t>
      </w:r>
      <w:r w:rsidR="00EC6CD6" w:rsidRPr="008604DC">
        <w:rPr>
          <w:i/>
          <w:iCs/>
          <w:color w:val="074F6A" w:themeColor="accent4" w:themeShade="80"/>
          <w:sz w:val="24"/>
          <w:szCs w:val="24"/>
          <w:lang w:val="nl-NL"/>
        </w:rPr>
        <w:t>”</w:t>
      </w:r>
      <w:r w:rsidR="00EC6CD6" w:rsidRPr="008604DC">
        <w:rPr>
          <w:b/>
          <w:bCs/>
          <w:color w:val="074F6A" w:themeColor="accent4" w:themeShade="80"/>
          <w:sz w:val="24"/>
          <w:szCs w:val="24"/>
          <w:lang w:val="nl-NL"/>
        </w:rPr>
        <w:t xml:space="preserve"> (</w:t>
      </w:r>
      <w:r w:rsidRPr="008604DC">
        <w:rPr>
          <w:b/>
          <w:bCs/>
          <w:sz w:val="24"/>
          <w:szCs w:val="24"/>
          <w:lang w:val="nl-NL"/>
        </w:rPr>
        <w:t>Exodus 35:5,10)</w:t>
      </w:r>
    </w:p>
    <w:p w14:paraId="4DA75A43" w14:textId="3AC5D93B" w:rsidR="00423FF2" w:rsidRPr="008604DC" w:rsidRDefault="009F7367" w:rsidP="009F7367">
      <w:pPr>
        <w:pStyle w:val="Prrafodelista"/>
        <w:numPr>
          <w:ilvl w:val="2"/>
          <w:numId w:val="2"/>
        </w:numPr>
        <w:ind w:left="1134"/>
        <w:jc w:val="both"/>
        <w:rPr>
          <w:sz w:val="24"/>
          <w:szCs w:val="24"/>
          <w:lang w:val="nl-NL"/>
        </w:rPr>
      </w:pPr>
      <w:r w:rsidRPr="008604DC">
        <w:rPr>
          <w:sz w:val="24"/>
          <w:szCs w:val="24"/>
          <w:lang w:val="nl-NL"/>
        </w:rPr>
        <w:t>Er waren twee manieren om bij te dragen aan het werk van de Tabernakel: het doneren van materialen en het verrichten van arbeid.</w:t>
      </w:r>
    </w:p>
    <w:p w14:paraId="43F9A913" w14:textId="3E8480B1" w:rsidR="009F7367" w:rsidRPr="008604DC" w:rsidRDefault="009F7367" w:rsidP="009F7367">
      <w:pPr>
        <w:pStyle w:val="Prrafodelista"/>
        <w:numPr>
          <w:ilvl w:val="2"/>
          <w:numId w:val="2"/>
        </w:numPr>
        <w:ind w:left="1134"/>
        <w:jc w:val="both"/>
        <w:rPr>
          <w:sz w:val="24"/>
          <w:szCs w:val="24"/>
          <w:lang w:val="nl-NL"/>
        </w:rPr>
      </w:pPr>
      <w:r w:rsidRPr="008604DC">
        <w:rPr>
          <w:sz w:val="24"/>
          <w:szCs w:val="24"/>
          <w:lang w:val="nl-NL"/>
        </w:rPr>
        <w:t>Er werd meer dan één (Engelse) ton goud, ongeveer 3,75 ton zilver en ongeveer 2,5 ton brons gebruikt, evenals hout en verschillende stoffen (</w:t>
      </w:r>
      <w:r w:rsidRPr="008604DC">
        <w:rPr>
          <w:b/>
          <w:bCs/>
          <w:color w:val="196B24" w:themeColor="accent3"/>
          <w:sz w:val="24"/>
          <w:szCs w:val="24"/>
          <w:lang w:val="nl-NL"/>
        </w:rPr>
        <w:t>Ex. 38:21-31</w:t>
      </w:r>
      <w:r w:rsidRPr="008604DC">
        <w:rPr>
          <w:sz w:val="24"/>
          <w:szCs w:val="24"/>
          <w:lang w:val="nl-NL"/>
        </w:rPr>
        <w:t>).</w:t>
      </w:r>
    </w:p>
    <w:p w14:paraId="1913FEC7" w14:textId="620C36EA" w:rsidR="009F7367" w:rsidRPr="008604DC" w:rsidRDefault="009F7367" w:rsidP="009F7367">
      <w:pPr>
        <w:pStyle w:val="Prrafodelista"/>
        <w:numPr>
          <w:ilvl w:val="2"/>
          <w:numId w:val="2"/>
        </w:numPr>
        <w:ind w:left="1134"/>
        <w:jc w:val="both"/>
        <w:rPr>
          <w:sz w:val="24"/>
          <w:szCs w:val="24"/>
          <w:lang w:val="nl-NL"/>
        </w:rPr>
      </w:pPr>
      <w:r w:rsidRPr="008604DC">
        <w:rPr>
          <w:sz w:val="24"/>
          <w:szCs w:val="24"/>
          <w:lang w:val="nl-NL"/>
        </w:rPr>
        <w:t>Waar komt dit allemaal vandaan? Veel ervan kwam voort uit wat Israël van de Egyptenaren nam toen ze vertrokken (</w:t>
      </w:r>
      <w:r w:rsidRPr="008604DC">
        <w:rPr>
          <w:b/>
          <w:bCs/>
          <w:color w:val="196B24" w:themeColor="accent3"/>
          <w:sz w:val="24"/>
          <w:szCs w:val="24"/>
          <w:lang w:val="nl-NL"/>
        </w:rPr>
        <w:t>Ex. 11:2).</w:t>
      </w:r>
    </w:p>
    <w:p w14:paraId="7CE6648B" w14:textId="2D1FBE62" w:rsidR="005177A5" w:rsidRPr="008604DC" w:rsidRDefault="009F7367" w:rsidP="009F7367">
      <w:pPr>
        <w:pStyle w:val="Prrafodelista"/>
        <w:numPr>
          <w:ilvl w:val="2"/>
          <w:numId w:val="2"/>
        </w:numPr>
        <w:ind w:left="1134"/>
        <w:jc w:val="both"/>
        <w:rPr>
          <w:sz w:val="24"/>
          <w:szCs w:val="24"/>
          <w:lang w:val="nl-NL"/>
        </w:rPr>
      </w:pPr>
      <w:r w:rsidRPr="008604DC">
        <w:rPr>
          <w:sz w:val="24"/>
          <w:szCs w:val="24"/>
          <w:lang w:val="nl-NL"/>
        </w:rPr>
        <w:t>Daarnaast was het werk nodig van spinners, naaisters en kleermakers, timmerlieden, houtsnijders, juweliers, enz.</w:t>
      </w:r>
    </w:p>
    <w:p w14:paraId="250CCAA0" w14:textId="153C19E0" w:rsidR="005177A5" w:rsidRPr="008604DC" w:rsidRDefault="009F7367" w:rsidP="009F7367">
      <w:pPr>
        <w:pStyle w:val="Prrafodelista"/>
        <w:numPr>
          <w:ilvl w:val="2"/>
          <w:numId w:val="2"/>
        </w:numPr>
        <w:ind w:left="1134"/>
        <w:jc w:val="both"/>
        <w:rPr>
          <w:sz w:val="24"/>
          <w:szCs w:val="24"/>
          <w:lang w:val="nl-NL"/>
        </w:rPr>
      </w:pPr>
      <w:r w:rsidRPr="008604DC">
        <w:rPr>
          <w:sz w:val="24"/>
          <w:szCs w:val="24"/>
          <w:lang w:val="nl-NL"/>
        </w:rPr>
        <w:t>Iedereen was zo bereid om te helpen dat Bezaleël, Aholiab en de andere werkers Mozes vroegen om het volk te stoppen met het brengen van offers (</w:t>
      </w:r>
      <w:r w:rsidRPr="008604DC">
        <w:rPr>
          <w:b/>
          <w:bCs/>
          <w:color w:val="196B24" w:themeColor="accent3"/>
          <w:sz w:val="24"/>
          <w:szCs w:val="24"/>
          <w:lang w:val="nl-NL"/>
        </w:rPr>
        <w:t>Ex. 36:3-7</w:t>
      </w:r>
      <w:r w:rsidRPr="008604DC">
        <w:rPr>
          <w:sz w:val="24"/>
          <w:szCs w:val="24"/>
          <w:lang w:val="nl-NL"/>
        </w:rPr>
        <w:t>).</w:t>
      </w:r>
    </w:p>
    <w:p w14:paraId="55BEB7CC" w14:textId="647684DB" w:rsidR="005177A5" w:rsidRDefault="009F7367" w:rsidP="009F7367">
      <w:pPr>
        <w:pStyle w:val="Prrafodelista"/>
        <w:numPr>
          <w:ilvl w:val="2"/>
          <w:numId w:val="2"/>
        </w:numPr>
        <w:ind w:left="1134"/>
        <w:jc w:val="both"/>
        <w:rPr>
          <w:sz w:val="24"/>
          <w:szCs w:val="24"/>
          <w:lang w:val="nl-NL"/>
        </w:rPr>
      </w:pPr>
      <w:r w:rsidRPr="008604DC">
        <w:rPr>
          <w:sz w:val="24"/>
          <w:szCs w:val="24"/>
          <w:lang w:val="nl-NL"/>
        </w:rPr>
        <w:t>Om dit werk te volbrengen, begiftigde de Heilige Geest alle betrokken werkers met gaven (</w:t>
      </w:r>
      <w:r w:rsidRPr="008604DC">
        <w:rPr>
          <w:b/>
          <w:bCs/>
          <w:color w:val="196B24" w:themeColor="accent3"/>
          <w:sz w:val="24"/>
          <w:szCs w:val="24"/>
          <w:lang w:val="nl-NL"/>
        </w:rPr>
        <w:t>Ex. 35:30-36:2</w:t>
      </w:r>
      <w:r w:rsidRPr="008604DC">
        <w:rPr>
          <w:sz w:val="24"/>
          <w:szCs w:val="24"/>
          <w:lang w:val="nl-NL"/>
        </w:rPr>
        <w:t>). Op dezelfde manier gaat Hij door met het geven van de nodige gaven aan allen die meewerken aan Gods werk.</w:t>
      </w:r>
    </w:p>
    <w:p w14:paraId="7BD5642F" w14:textId="77777777" w:rsidR="00653883" w:rsidRDefault="00653883" w:rsidP="00653883">
      <w:pPr>
        <w:jc w:val="both"/>
        <w:rPr>
          <w:sz w:val="24"/>
          <w:szCs w:val="24"/>
          <w:lang w:val="nl-NL"/>
        </w:rPr>
      </w:pPr>
    </w:p>
    <w:p w14:paraId="4935088C" w14:textId="77777777" w:rsidR="00653883" w:rsidRPr="00653883" w:rsidRDefault="00653883" w:rsidP="00653883">
      <w:pPr>
        <w:jc w:val="both"/>
        <w:rPr>
          <w:sz w:val="24"/>
          <w:szCs w:val="24"/>
          <w:lang w:val="nl-NL"/>
        </w:rPr>
      </w:pPr>
    </w:p>
    <w:p w14:paraId="419BACA6" w14:textId="3F4995DA" w:rsidR="003A7CC7" w:rsidRPr="008604DC" w:rsidRDefault="003A7CC7" w:rsidP="003A7CC7">
      <w:pPr>
        <w:pBdr>
          <w:top w:val="single" w:sz="4" w:space="1" w:color="auto"/>
          <w:left w:val="single" w:sz="4" w:space="4" w:color="auto"/>
          <w:bottom w:val="single" w:sz="4" w:space="1" w:color="auto"/>
          <w:right w:val="single" w:sz="4" w:space="4" w:color="auto"/>
        </w:pBdr>
        <w:ind w:left="774"/>
        <w:jc w:val="both"/>
        <w:rPr>
          <w:sz w:val="24"/>
          <w:szCs w:val="24"/>
          <w:lang w:val="nl-NL"/>
        </w:rPr>
      </w:pPr>
      <w:r w:rsidRPr="008604DC">
        <w:rPr>
          <w:color w:val="80340D" w:themeColor="accent2" w:themeShade="80"/>
          <w:sz w:val="24"/>
          <w:szCs w:val="24"/>
          <w:lang w:val="nl-NL"/>
        </w:rPr>
        <w:t xml:space="preserve">"God heeft mannen en vrouwen in het bezit gesteld van kostbare gaven. Aan verschillende heeft Hij verschillende gaven gegeven. Ze hebben niet allemaal dezelfde karaktersterkte of dezelfde diepgaande kennis. Maar </w:t>
      </w:r>
      <w:r w:rsidR="00EC6CD6" w:rsidRPr="008604DC">
        <w:rPr>
          <w:color w:val="80340D" w:themeColor="accent2" w:themeShade="80"/>
          <w:sz w:val="24"/>
          <w:szCs w:val="24"/>
          <w:lang w:val="nl-NL"/>
        </w:rPr>
        <w:t>eenieder</w:t>
      </w:r>
      <w:r w:rsidRPr="008604DC">
        <w:rPr>
          <w:color w:val="80340D" w:themeColor="accent2" w:themeShade="80"/>
          <w:sz w:val="24"/>
          <w:szCs w:val="24"/>
          <w:lang w:val="nl-NL"/>
        </w:rPr>
        <w:t xml:space="preserve"> moet zijn gaven gebruiken in dienst van de Meester, hoe klein deze gave ook mag lijken. De trouwe rentmeester handelt wijselijk in de goederen die hem zijn toevertrouwd." </w:t>
      </w:r>
      <w:r w:rsidRPr="008604DC">
        <w:rPr>
          <w:sz w:val="24"/>
          <w:szCs w:val="24"/>
          <w:lang w:val="nl-NL"/>
        </w:rPr>
        <w:t>(</w:t>
      </w:r>
      <w:r w:rsidRPr="008604DC">
        <w:rPr>
          <w:b/>
          <w:bCs/>
          <w:sz w:val="24"/>
          <w:szCs w:val="24"/>
          <w:lang w:val="nl-NL"/>
        </w:rPr>
        <w:t>ELLEN G. WHITE (</w:t>
      </w:r>
      <w:r w:rsidR="00860905" w:rsidRPr="008604DC">
        <w:rPr>
          <w:b/>
          <w:bCs/>
          <w:sz w:val="24"/>
          <w:szCs w:val="24"/>
          <w:lang w:val="nl-NL"/>
        </w:rPr>
        <w:t>The Upward Look</w:t>
      </w:r>
      <w:r w:rsidRPr="008604DC">
        <w:rPr>
          <w:b/>
          <w:bCs/>
          <w:sz w:val="24"/>
          <w:szCs w:val="24"/>
          <w:lang w:val="nl-NL"/>
        </w:rPr>
        <w:t>, 31 december</w:t>
      </w:r>
      <w:r w:rsidRPr="008604DC">
        <w:rPr>
          <w:sz w:val="24"/>
          <w:szCs w:val="24"/>
          <w:lang w:val="nl-NL"/>
        </w:rPr>
        <w:t>)</w:t>
      </w:r>
    </w:p>
    <w:p w14:paraId="41240E81" w14:textId="63EA4001" w:rsidR="00467560" w:rsidRPr="008604DC" w:rsidRDefault="00860905" w:rsidP="00467560">
      <w:pPr>
        <w:pStyle w:val="Prrafodelista"/>
        <w:numPr>
          <w:ilvl w:val="0"/>
          <w:numId w:val="1"/>
        </w:numPr>
        <w:ind w:left="284"/>
        <w:rPr>
          <w:b/>
          <w:bCs/>
          <w:sz w:val="24"/>
          <w:szCs w:val="24"/>
          <w:lang w:val="nl-NL"/>
        </w:rPr>
      </w:pPr>
      <w:r w:rsidRPr="008604DC">
        <w:rPr>
          <w:b/>
          <w:bCs/>
          <w:sz w:val="24"/>
          <w:szCs w:val="24"/>
          <w:lang w:val="nl-NL"/>
        </w:rPr>
        <w:t>DE TABERNAKEL</w:t>
      </w:r>
      <w:r w:rsidR="00467560" w:rsidRPr="008604DC">
        <w:rPr>
          <w:b/>
          <w:bCs/>
          <w:sz w:val="24"/>
          <w:szCs w:val="24"/>
          <w:lang w:val="nl-NL"/>
        </w:rPr>
        <w:t>:</w:t>
      </w:r>
    </w:p>
    <w:p w14:paraId="1F4D5317" w14:textId="12FF368E" w:rsidR="00467560" w:rsidRPr="008604DC" w:rsidRDefault="00860905" w:rsidP="00467560">
      <w:pPr>
        <w:pStyle w:val="Prrafodelista"/>
        <w:numPr>
          <w:ilvl w:val="1"/>
          <w:numId w:val="3"/>
        </w:numPr>
        <w:ind w:left="709"/>
        <w:rPr>
          <w:b/>
          <w:bCs/>
          <w:sz w:val="24"/>
          <w:szCs w:val="24"/>
          <w:lang w:val="nl-NL"/>
        </w:rPr>
      </w:pPr>
      <w:r w:rsidRPr="008604DC">
        <w:rPr>
          <w:b/>
          <w:bCs/>
          <w:sz w:val="24"/>
          <w:szCs w:val="24"/>
          <w:lang w:val="nl-NL"/>
        </w:rPr>
        <w:t xml:space="preserve">De constructie </w:t>
      </w:r>
      <w:r w:rsidR="00467560" w:rsidRPr="008604DC">
        <w:rPr>
          <w:b/>
          <w:bCs/>
          <w:sz w:val="24"/>
          <w:szCs w:val="24"/>
          <w:lang w:val="nl-NL"/>
        </w:rPr>
        <w:t>(Exodus 36:8-39:43)</w:t>
      </w:r>
      <w:r w:rsidR="009C1DAF" w:rsidRPr="008604DC">
        <w:rPr>
          <w:b/>
          <w:bCs/>
          <w:sz w:val="24"/>
          <w:szCs w:val="24"/>
          <w:lang w:val="nl-NL"/>
        </w:rPr>
        <w:t xml:space="preserve"> — dinsdag</w:t>
      </w:r>
      <w:r w:rsidRPr="008604DC">
        <w:rPr>
          <w:b/>
          <w:bCs/>
          <w:sz w:val="24"/>
          <w:szCs w:val="24"/>
          <w:lang w:val="nl-NL"/>
        </w:rPr>
        <w:br/>
      </w:r>
      <w:r w:rsidRPr="008604DC">
        <w:rPr>
          <w:i/>
          <w:iCs/>
          <w:color w:val="004E9A"/>
          <w:sz w:val="24"/>
          <w:szCs w:val="24"/>
          <w:lang w:val="nl-NL"/>
        </w:rPr>
        <w:t>“En Mozes zag heel het werk, en zie, zij hadden het gemaakt zoals de HEERE geboden had, zo hadden zij het gemaakt. Toen zegende Mozes hen.”</w:t>
      </w:r>
      <w:r w:rsidRPr="008604DC">
        <w:rPr>
          <w:b/>
          <w:bCs/>
          <w:color w:val="004E9A"/>
          <w:sz w:val="24"/>
          <w:szCs w:val="24"/>
          <w:lang w:val="nl-NL"/>
        </w:rPr>
        <w:t xml:space="preserve"> </w:t>
      </w:r>
      <w:r w:rsidRPr="008604DC">
        <w:rPr>
          <w:b/>
          <w:bCs/>
          <w:sz w:val="24"/>
          <w:szCs w:val="24"/>
          <w:lang w:val="nl-NL"/>
        </w:rPr>
        <w:t>(Exodus 39:43)</w:t>
      </w:r>
    </w:p>
    <w:p w14:paraId="15C10B40" w14:textId="515DF140" w:rsidR="001167DC" w:rsidRPr="008604DC" w:rsidRDefault="00860905" w:rsidP="001167DC">
      <w:pPr>
        <w:pStyle w:val="Prrafodelista"/>
        <w:numPr>
          <w:ilvl w:val="2"/>
          <w:numId w:val="3"/>
        </w:numPr>
        <w:ind w:left="1134"/>
        <w:rPr>
          <w:sz w:val="24"/>
          <w:szCs w:val="24"/>
          <w:lang w:val="nl-NL"/>
        </w:rPr>
      </w:pPr>
      <w:r w:rsidRPr="008604DC">
        <w:rPr>
          <w:sz w:val="24"/>
          <w:szCs w:val="24"/>
          <w:lang w:val="nl-NL"/>
        </w:rPr>
        <w:t>Welke elementen waren nodig om de Tabernakel der Samenkomst zijn functies te laten vervullen?</w:t>
      </w:r>
    </w:p>
    <w:p w14:paraId="1049FBDB" w14:textId="0082474E" w:rsidR="001167DC" w:rsidRPr="008604DC" w:rsidRDefault="00860905" w:rsidP="00A66DED">
      <w:pPr>
        <w:pStyle w:val="Prrafodelista"/>
        <w:numPr>
          <w:ilvl w:val="3"/>
          <w:numId w:val="3"/>
        </w:numPr>
        <w:ind w:left="1560"/>
        <w:rPr>
          <w:sz w:val="24"/>
          <w:szCs w:val="24"/>
          <w:lang w:val="nl-NL"/>
        </w:rPr>
      </w:pPr>
      <w:r w:rsidRPr="008604DC">
        <w:rPr>
          <w:sz w:val="24"/>
          <w:szCs w:val="24"/>
          <w:lang w:val="nl-NL"/>
        </w:rPr>
        <w:t>De Tabernakel (het Heilige en het Heilige der heilige); De gouden ark</w:t>
      </w:r>
      <w:r w:rsidR="001167DC" w:rsidRPr="008604DC">
        <w:rPr>
          <w:sz w:val="24"/>
          <w:szCs w:val="24"/>
          <w:lang w:val="nl-NL"/>
        </w:rPr>
        <w:t xml:space="preserve">; </w:t>
      </w:r>
      <w:r w:rsidRPr="008604DC">
        <w:rPr>
          <w:sz w:val="24"/>
          <w:szCs w:val="24"/>
          <w:lang w:val="nl-NL"/>
        </w:rPr>
        <w:t>De tafel der toonbroden</w:t>
      </w:r>
      <w:r w:rsidR="001167DC" w:rsidRPr="008604DC">
        <w:rPr>
          <w:sz w:val="24"/>
          <w:szCs w:val="24"/>
          <w:lang w:val="nl-NL"/>
        </w:rPr>
        <w:t xml:space="preserve">; </w:t>
      </w:r>
      <w:r w:rsidR="00D93DB2" w:rsidRPr="008604DC">
        <w:rPr>
          <w:sz w:val="24"/>
          <w:szCs w:val="24"/>
          <w:lang w:val="nl-NL"/>
        </w:rPr>
        <w:t>D</w:t>
      </w:r>
      <w:r w:rsidRPr="008604DC">
        <w:rPr>
          <w:sz w:val="24"/>
          <w:szCs w:val="24"/>
          <w:lang w:val="nl-NL"/>
        </w:rPr>
        <w:t>e kandelaar</w:t>
      </w:r>
      <w:r w:rsidR="001167DC" w:rsidRPr="008604DC">
        <w:rPr>
          <w:sz w:val="24"/>
          <w:szCs w:val="24"/>
          <w:lang w:val="nl-NL"/>
        </w:rPr>
        <w:t xml:space="preserve">; </w:t>
      </w:r>
      <w:r w:rsidR="00D93DB2" w:rsidRPr="008604DC">
        <w:rPr>
          <w:sz w:val="24"/>
          <w:szCs w:val="24"/>
          <w:lang w:val="nl-NL"/>
        </w:rPr>
        <w:t>H</w:t>
      </w:r>
      <w:r w:rsidRPr="008604DC">
        <w:rPr>
          <w:sz w:val="24"/>
          <w:szCs w:val="24"/>
          <w:lang w:val="nl-NL"/>
        </w:rPr>
        <w:t>et wierookaltaar</w:t>
      </w:r>
      <w:r w:rsidR="001167DC" w:rsidRPr="008604DC">
        <w:rPr>
          <w:sz w:val="24"/>
          <w:szCs w:val="24"/>
          <w:lang w:val="nl-NL"/>
        </w:rPr>
        <w:t xml:space="preserve">; </w:t>
      </w:r>
      <w:r w:rsidR="00D93DB2" w:rsidRPr="008604DC">
        <w:rPr>
          <w:sz w:val="24"/>
          <w:szCs w:val="24"/>
          <w:lang w:val="nl-NL"/>
        </w:rPr>
        <w:t>H</w:t>
      </w:r>
      <w:r w:rsidRPr="008604DC">
        <w:rPr>
          <w:sz w:val="24"/>
          <w:szCs w:val="24"/>
          <w:lang w:val="nl-NL"/>
        </w:rPr>
        <w:t>et brandofferaltaar</w:t>
      </w:r>
      <w:r w:rsidR="001167DC" w:rsidRPr="008604DC">
        <w:rPr>
          <w:sz w:val="24"/>
          <w:szCs w:val="24"/>
          <w:lang w:val="nl-NL"/>
        </w:rPr>
        <w:t xml:space="preserve">; </w:t>
      </w:r>
      <w:r w:rsidR="008604DC" w:rsidRPr="008604DC">
        <w:rPr>
          <w:sz w:val="24"/>
          <w:szCs w:val="24"/>
          <w:lang w:val="nl-NL"/>
        </w:rPr>
        <w:t>De buitenste voorhof</w:t>
      </w:r>
      <w:r w:rsidR="00D93DB2" w:rsidRPr="008604DC">
        <w:rPr>
          <w:sz w:val="24"/>
          <w:szCs w:val="24"/>
          <w:lang w:val="nl-NL"/>
        </w:rPr>
        <w:t>; H</w:t>
      </w:r>
      <w:r w:rsidR="00EC3CCD" w:rsidRPr="008604DC">
        <w:rPr>
          <w:sz w:val="24"/>
          <w:szCs w:val="24"/>
          <w:lang w:val="nl-NL"/>
        </w:rPr>
        <w:t>et wasvat van brons</w:t>
      </w:r>
      <w:r w:rsidR="001167DC" w:rsidRPr="008604DC">
        <w:rPr>
          <w:sz w:val="24"/>
          <w:szCs w:val="24"/>
          <w:lang w:val="nl-NL"/>
        </w:rPr>
        <w:t xml:space="preserve">; </w:t>
      </w:r>
      <w:r w:rsidR="00D93DB2" w:rsidRPr="008604DC">
        <w:rPr>
          <w:sz w:val="24"/>
          <w:szCs w:val="24"/>
          <w:lang w:val="nl-NL"/>
        </w:rPr>
        <w:t>De efod</w:t>
      </w:r>
      <w:r w:rsidR="001167DC" w:rsidRPr="008604DC">
        <w:rPr>
          <w:sz w:val="24"/>
          <w:szCs w:val="24"/>
          <w:lang w:val="nl-NL"/>
        </w:rPr>
        <w:t xml:space="preserve">; </w:t>
      </w:r>
      <w:r w:rsidR="00D93DB2" w:rsidRPr="008604DC">
        <w:rPr>
          <w:sz w:val="24"/>
          <w:szCs w:val="24"/>
          <w:lang w:val="nl-NL"/>
        </w:rPr>
        <w:t>De borstplaat</w:t>
      </w:r>
      <w:r w:rsidR="001167DC" w:rsidRPr="008604DC">
        <w:rPr>
          <w:sz w:val="24"/>
          <w:szCs w:val="24"/>
          <w:lang w:val="nl-NL"/>
        </w:rPr>
        <w:t xml:space="preserve">; </w:t>
      </w:r>
      <w:r w:rsidR="00D93DB2" w:rsidRPr="008604DC">
        <w:rPr>
          <w:sz w:val="24"/>
          <w:szCs w:val="24"/>
          <w:lang w:val="nl-NL"/>
        </w:rPr>
        <w:t>De rest van de kledingstukken</w:t>
      </w:r>
      <w:r w:rsidR="001167DC" w:rsidRPr="008604DC">
        <w:rPr>
          <w:sz w:val="24"/>
          <w:szCs w:val="24"/>
          <w:lang w:val="nl-NL"/>
        </w:rPr>
        <w:t>.</w:t>
      </w:r>
    </w:p>
    <w:p w14:paraId="424EB89C" w14:textId="197CAADA" w:rsidR="001167DC" w:rsidRPr="008604DC" w:rsidRDefault="00D93DB2" w:rsidP="00B65C12">
      <w:pPr>
        <w:pStyle w:val="Prrafodelista"/>
        <w:numPr>
          <w:ilvl w:val="2"/>
          <w:numId w:val="3"/>
        </w:numPr>
        <w:ind w:left="1134"/>
        <w:rPr>
          <w:sz w:val="24"/>
          <w:szCs w:val="24"/>
          <w:lang w:val="nl-NL"/>
        </w:rPr>
      </w:pPr>
      <w:r w:rsidRPr="008604DC">
        <w:rPr>
          <w:sz w:val="24"/>
          <w:szCs w:val="24"/>
          <w:lang w:val="nl-NL"/>
        </w:rPr>
        <w:t>Eenmaal gebouwd, was het Heiligdom (de Tabernakel en de binnenplaats) de thuisbasis van twee verschillende diensten: de dagelijkse en de jaarlijkse. Hun verschillende ceremoniën samen leren ons dat:</w:t>
      </w:r>
    </w:p>
    <w:p w14:paraId="67B0BAB7" w14:textId="33E6240E" w:rsidR="00D93DB2" w:rsidRPr="008604DC" w:rsidRDefault="00D93DB2" w:rsidP="00B65C12">
      <w:pPr>
        <w:pStyle w:val="Prrafodelista"/>
        <w:numPr>
          <w:ilvl w:val="3"/>
          <w:numId w:val="3"/>
        </w:numPr>
        <w:ind w:left="1560"/>
        <w:rPr>
          <w:sz w:val="24"/>
          <w:szCs w:val="24"/>
          <w:lang w:val="nl-NL"/>
        </w:rPr>
      </w:pPr>
      <w:r w:rsidRPr="008604DC">
        <w:rPr>
          <w:sz w:val="24"/>
          <w:szCs w:val="24"/>
          <w:lang w:val="nl-NL"/>
        </w:rPr>
        <w:t>God de zonde haat</w:t>
      </w:r>
    </w:p>
    <w:p w14:paraId="13444FD5" w14:textId="633F5F82" w:rsidR="00B65C12" w:rsidRPr="008604DC" w:rsidRDefault="00B65C12" w:rsidP="00B65C12">
      <w:pPr>
        <w:pStyle w:val="Prrafodelista"/>
        <w:numPr>
          <w:ilvl w:val="3"/>
          <w:numId w:val="3"/>
        </w:numPr>
        <w:ind w:left="1560"/>
        <w:rPr>
          <w:sz w:val="24"/>
          <w:szCs w:val="24"/>
          <w:lang w:val="nl-NL"/>
        </w:rPr>
      </w:pPr>
      <w:r w:rsidRPr="008604DC">
        <w:rPr>
          <w:sz w:val="24"/>
          <w:szCs w:val="24"/>
          <w:lang w:val="nl-NL"/>
        </w:rPr>
        <w:t xml:space="preserve">God </w:t>
      </w:r>
      <w:r w:rsidR="00D93DB2" w:rsidRPr="008604DC">
        <w:rPr>
          <w:sz w:val="24"/>
          <w:szCs w:val="24"/>
          <w:lang w:val="nl-NL"/>
        </w:rPr>
        <w:t>de zondaar redt</w:t>
      </w:r>
    </w:p>
    <w:p w14:paraId="3EB75A52" w14:textId="5D52F74F" w:rsidR="00B65C12" w:rsidRPr="008604DC" w:rsidRDefault="00B65C12" w:rsidP="00B65C12">
      <w:pPr>
        <w:pStyle w:val="Prrafodelista"/>
        <w:numPr>
          <w:ilvl w:val="3"/>
          <w:numId w:val="3"/>
        </w:numPr>
        <w:ind w:left="1560"/>
        <w:rPr>
          <w:sz w:val="24"/>
          <w:szCs w:val="24"/>
          <w:lang w:val="nl-NL"/>
        </w:rPr>
      </w:pPr>
      <w:r w:rsidRPr="008604DC">
        <w:rPr>
          <w:sz w:val="24"/>
          <w:szCs w:val="24"/>
          <w:lang w:val="nl-NL"/>
        </w:rPr>
        <w:t xml:space="preserve">God </w:t>
      </w:r>
      <w:r w:rsidR="00D93DB2" w:rsidRPr="008604DC">
        <w:rPr>
          <w:sz w:val="24"/>
          <w:szCs w:val="24"/>
          <w:lang w:val="nl-NL"/>
        </w:rPr>
        <w:t>de goddelozen zal vernietigen</w:t>
      </w:r>
    </w:p>
    <w:p w14:paraId="37EC9B39" w14:textId="7736E762" w:rsidR="00B65C12" w:rsidRPr="008604DC" w:rsidRDefault="00B65C12" w:rsidP="00B65C12">
      <w:pPr>
        <w:pStyle w:val="Prrafodelista"/>
        <w:numPr>
          <w:ilvl w:val="3"/>
          <w:numId w:val="3"/>
        </w:numPr>
        <w:ind w:left="1560"/>
        <w:rPr>
          <w:sz w:val="24"/>
          <w:szCs w:val="24"/>
          <w:lang w:val="nl-NL"/>
        </w:rPr>
      </w:pPr>
      <w:r w:rsidRPr="008604DC">
        <w:rPr>
          <w:sz w:val="24"/>
          <w:szCs w:val="24"/>
          <w:lang w:val="nl-NL"/>
        </w:rPr>
        <w:t xml:space="preserve">God </w:t>
      </w:r>
      <w:r w:rsidR="00D93DB2" w:rsidRPr="008604DC">
        <w:rPr>
          <w:sz w:val="24"/>
          <w:szCs w:val="24"/>
          <w:lang w:val="nl-NL"/>
        </w:rPr>
        <w:t>ons een glorieuze toekomst verzekert</w:t>
      </w:r>
    </w:p>
    <w:p w14:paraId="4DE74750" w14:textId="6B192681" w:rsidR="00B65C12" w:rsidRPr="008604DC" w:rsidRDefault="00EC6CD6" w:rsidP="00B65C12">
      <w:pPr>
        <w:pStyle w:val="Prrafodelista"/>
        <w:numPr>
          <w:ilvl w:val="2"/>
          <w:numId w:val="3"/>
        </w:numPr>
        <w:ind w:left="1134"/>
        <w:rPr>
          <w:sz w:val="24"/>
          <w:szCs w:val="24"/>
          <w:lang w:val="nl-NL"/>
        </w:rPr>
      </w:pPr>
      <w:r w:rsidRPr="008604DC">
        <w:rPr>
          <w:sz w:val="24"/>
          <w:szCs w:val="24"/>
          <w:lang w:val="nl-NL"/>
        </w:rPr>
        <w:t xml:space="preserve">Door </w:t>
      </w:r>
      <w:r w:rsidRPr="008604DC">
        <w:rPr>
          <w:i/>
          <w:iCs/>
          <w:sz w:val="24"/>
          <w:szCs w:val="24"/>
          <w:lang w:val="nl-NL"/>
        </w:rPr>
        <w:t>de dagelijkse dienst</w:t>
      </w:r>
      <w:r w:rsidRPr="008604DC">
        <w:rPr>
          <w:sz w:val="24"/>
          <w:szCs w:val="24"/>
          <w:lang w:val="nl-NL"/>
        </w:rPr>
        <w:t xml:space="preserve"> toonde God de weg waarop Hij door genade de zondaar vergeeft: met de dood van een onschuldig dier, "</w:t>
      </w:r>
      <w:r w:rsidRPr="008604DC">
        <w:rPr>
          <w:i/>
          <w:iCs/>
          <w:color w:val="074F6A" w:themeColor="accent4" w:themeShade="80"/>
          <w:sz w:val="24"/>
          <w:szCs w:val="24"/>
          <w:lang w:val="nl-NL"/>
        </w:rPr>
        <w:t>het Lam van God dat de zonde van de wereld wegneemt</w:t>
      </w:r>
      <w:r w:rsidRPr="008604DC">
        <w:rPr>
          <w:sz w:val="24"/>
          <w:szCs w:val="24"/>
          <w:lang w:val="nl-NL"/>
        </w:rPr>
        <w:t>". (</w:t>
      </w:r>
      <w:r w:rsidRPr="008604DC">
        <w:rPr>
          <w:b/>
          <w:bCs/>
          <w:color w:val="275317" w:themeColor="accent6" w:themeShade="80"/>
          <w:sz w:val="24"/>
          <w:szCs w:val="24"/>
          <w:lang w:val="nl-NL"/>
        </w:rPr>
        <w:t>Joh. 1:29</w:t>
      </w:r>
      <w:r w:rsidRPr="008604DC">
        <w:rPr>
          <w:sz w:val="24"/>
          <w:szCs w:val="24"/>
          <w:lang w:val="nl-NL"/>
        </w:rPr>
        <w:t>).</w:t>
      </w:r>
    </w:p>
    <w:p w14:paraId="40ADAF13" w14:textId="0DF49194" w:rsidR="00EC6CD6" w:rsidRPr="008604DC" w:rsidRDefault="00EC6CD6" w:rsidP="00B65C12">
      <w:pPr>
        <w:pStyle w:val="Prrafodelista"/>
        <w:numPr>
          <w:ilvl w:val="2"/>
          <w:numId w:val="3"/>
        </w:numPr>
        <w:ind w:left="1134"/>
        <w:rPr>
          <w:sz w:val="24"/>
          <w:szCs w:val="24"/>
          <w:lang w:val="nl-NL"/>
        </w:rPr>
      </w:pPr>
      <w:r w:rsidRPr="008604DC">
        <w:rPr>
          <w:sz w:val="24"/>
          <w:szCs w:val="24"/>
          <w:lang w:val="nl-NL"/>
        </w:rPr>
        <w:t xml:space="preserve">Met </w:t>
      </w:r>
      <w:r w:rsidRPr="008604DC">
        <w:rPr>
          <w:i/>
          <w:iCs/>
          <w:sz w:val="24"/>
          <w:szCs w:val="24"/>
          <w:lang w:val="nl-NL"/>
        </w:rPr>
        <w:t>de jaarlijkse dienst</w:t>
      </w:r>
      <w:r w:rsidRPr="008604DC">
        <w:rPr>
          <w:sz w:val="24"/>
          <w:szCs w:val="24"/>
          <w:lang w:val="nl-NL"/>
        </w:rPr>
        <w:t xml:space="preserve"> (de Grote Verzoendag) liet God zien hoe Hij de zonde uit het universum zal uitroeien, en liet Hij de uiteindelijke oplossing voor het probleem van het kwaad zien (</w:t>
      </w:r>
      <w:r w:rsidRPr="008604DC">
        <w:rPr>
          <w:b/>
          <w:bCs/>
          <w:color w:val="275317" w:themeColor="accent6" w:themeShade="80"/>
          <w:sz w:val="24"/>
          <w:szCs w:val="24"/>
          <w:lang w:val="nl-NL"/>
        </w:rPr>
        <w:t>Ps. 73:17</w:t>
      </w:r>
      <w:r w:rsidRPr="008604DC">
        <w:rPr>
          <w:sz w:val="24"/>
          <w:szCs w:val="24"/>
          <w:lang w:val="nl-NL"/>
        </w:rPr>
        <w:t>).</w:t>
      </w:r>
    </w:p>
    <w:p w14:paraId="410F0195" w14:textId="2FCEBDDF" w:rsidR="00B65C12" w:rsidRPr="008604DC" w:rsidRDefault="00EC6CD6" w:rsidP="00B65C12">
      <w:pPr>
        <w:pStyle w:val="Prrafodelista"/>
        <w:numPr>
          <w:ilvl w:val="2"/>
          <w:numId w:val="3"/>
        </w:numPr>
        <w:ind w:left="1134"/>
        <w:rPr>
          <w:sz w:val="24"/>
          <w:szCs w:val="24"/>
          <w:lang w:val="nl-NL"/>
        </w:rPr>
      </w:pPr>
      <w:r w:rsidRPr="008604DC">
        <w:rPr>
          <w:sz w:val="24"/>
          <w:szCs w:val="24"/>
          <w:lang w:val="nl-NL"/>
        </w:rPr>
        <w:t>Het heiligdom was ook de plaats om God te aanbidden, Hem te loven en dankbaarheid aan Hem te uiten.</w:t>
      </w:r>
    </w:p>
    <w:p w14:paraId="7479663B" w14:textId="14E9BAAC" w:rsidR="00467560" w:rsidRPr="008604DC" w:rsidRDefault="00746C74" w:rsidP="00467560">
      <w:pPr>
        <w:pStyle w:val="Prrafodelista"/>
        <w:numPr>
          <w:ilvl w:val="1"/>
          <w:numId w:val="3"/>
        </w:numPr>
        <w:ind w:left="709"/>
        <w:rPr>
          <w:b/>
          <w:bCs/>
          <w:sz w:val="24"/>
          <w:szCs w:val="24"/>
          <w:lang w:val="nl-NL"/>
        </w:rPr>
      </w:pPr>
      <w:r w:rsidRPr="008604DC">
        <w:rPr>
          <w:b/>
          <w:bCs/>
          <w:sz w:val="24"/>
          <w:szCs w:val="24"/>
          <w:lang w:val="nl-NL"/>
        </w:rPr>
        <w:t>De inwijding</w:t>
      </w:r>
      <w:r w:rsidR="00467560" w:rsidRPr="008604DC">
        <w:rPr>
          <w:b/>
          <w:bCs/>
          <w:sz w:val="24"/>
          <w:szCs w:val="24"/>
          <w:lang w:val="nl-NL"/>
        </w:rPr>
        <w:t xml:space="preserve"> (Exodus 40:1-38)</w:t>
      </w:r>
      <w:r w:rsidR="009C1DAF" w:rsidRPr="008604DC">
        <w:rPr>
          <w:b/>
          <w:bCs/>
          <w:sz w:val="24"/>
          <w:szCs w:val="24"/>
          <w:lang w:val="nl-NL"/>
        </w:rPr>
        <w:t xml:space="preserve"> — woensdag</w:t>
      </w:r>
      <w:r w:rsidRPr="008604DC">
        <w:rPr>
          <w:b/>
          <w:bCs/>
          <w:sz w:val="24"/>
          <w:szCs w:val="24"/>
          <w:lang w:val="nl-NL"/>
        </w:rPr>
        <w:br/>
      </w:r>
      <w:r w:rsidRPr="008604DC">
        <w:rPr>
          <w:i/>
          <w:iCs/>
          <w:color w:val="074F6A" w:themeColor="accent4" w:themeShade="80"/>
          <w:sz w:val="24"/>
          <w:szCs w:val="24"/>
          <w:lang w:val="nl-NL"/>
        </w:rPr>
        <w:t>“Toen overdekte de wolk de tent van ontmoeting, en de heerlijkheid van de HEERE vervulde de tabernakel.”</w:t>
      </w:r>
      <w:r w:rsidRPr="008604DC">
        <w:rPr>
          <w:b/>
          <w:bCs/>
          <w:color w:val="074F6A" w:themeColor="accent4" w:themeShade="80"/>
          <w:sz w:val="24"/>
          <w:szCs w:val="24"/>
          <w:lang w:val="nl-NL"/>
        </w:rPr>
        <w:t xml:space="preserve"> </w:t>
      </w:r>
      <w:r w:rsidRPr="008604DC">
        <w:rPr>
          <w:b/>
          <w:bCs/>
          <w:sz w:val="24"/>
          <w:szCs w:val="24"/>
          <w:lang w:val="nl-NL"/>
        </w:rPr>
        <w:t>(Exodus 40:34)</w:t>
      </w:r>
    </w:p>
    <w:p w14:paraId="535DA9AF" w14:textId="79348DD1" w:rsidR="0061728C" w:rsidRPr="008604DC" w:rsidRDefault="00746C74" w:rsidP="00B66AB2">
      <w:pPr>
        <w:pStyle w:val="Prrafodelista"/>
        <w:numPr>
          <w:ilvl w:val="2"/>
          <w:numId w:val="3"/>
        </w:numPr>
        <w:ind w:left="1134"/>
        <w:jc w:val="both"/>
        <w:rPr>
          <w:sz w:val="24"/>
          <w:szCs w:val="24"/>
          <w:lang w:val="nl-NL"/>
        </w:rPr>
      </w:pPr>
      <w:r w:rsidRPr="008604DC">
        <w:rPr>
          <w:sz w:val="24"/>
          <w:szCs w:val="24"/>
          <w:lang w:val="nl-NL"/>
        </w:rPr>
        <w:t>Het boek Exodus eindigt met de inwijding van het Heiligdom en zijn priesters. De hoofdpersoon van dit hoofdstuk is ongetwijfeld God, die alles vervult met zijn glorieuze aanwezigheid (</w:t>
      </w:r>
      <w:r w:rsidRPr="008604DC">
        <w:rPr>
          <w:b/>
          <w:bCs/>
          <w:color w:val="196B24" w:themeColor="accent3"/>
          <w:sz w:val="24"/>
          <w:szCs w:val="24"/>
          <w:lang w:val="nl-NL"/>
        </w:rPr>
        <w:t>Ex. 40:34</w:t>
      </w:r>
      <w:r w:rsidRPr="008604DC">
        <w:rPr>
          <w:sz w:val="24"/>
          <w:szCs w:val="24"/>
          <w:lang w:val="nl-NL"/>
        </w:rPr>
        <w:t xml:space="preserve">). Deze Aanwezigheid bleef de Tabernakel vergezellen in de wolk en </w:t>
      </w:r>
      <w:r w:rsidRPr="008604DC">
        <w:rPr>
          <w:sz w:val="24"/>
          <w:szCs w:val="24"/>
          <w:lang w:val="nl-NL"/>
        </w:rPr>
        <w:lastRenderedPageBreak/>
        <w:t>in de Shekinah (de manifestatie van goddelijke heerlijkheid tussen de cherubijnen van de ark).</w:t>
      </w:r>
    </w:p>
    <w:p w14:paraId="224D9F5E" w14:textId="568F0589" w:rsidR="0061728C" w:rsidRPr="008604DC" w:rsidRDefault="00746C74" w:rsidP="00B66AB2">
      <w:pPr>
        <w:pStyle w:val="Prrafodelista"/>
        <w:numPr>
          <w:ilvl w:val="2"/>
          <w:numId w:val="3"/>
        </w:numPr>
        <w:ind w:left="1134"/>
        <w:jc w:val="both"/>
        <w:rPr>
          <w:sz w:val="24"/>
          <w:szCs w:val="24"/>
          <w:lang w:val="nl-NL"/>
        </w:rPr>
      </w:pPr>
      <w:r w:rsidRPr="008604DC">
        <w:rPr>
          <w:sz w:val="24"/>
          <w:szCs w:val="24"/>
          <w:lang w:val="nl-NL"/>
        </w:rPr>
        <w:t>Na maanden van werk werd het heiligdom opgericht op de eerste dag van de eerste maand van het tweede jaar na hun vertrek uit Egypte (</w:t>
      </w:r>
      <w:r w:rsidRPr="008604DC">
        <w:rPr>
          <w:b/>
          <w:bCs/>
          <w:color w:val="196B24" w:themeColor="accent3"/>
          <w:sz w:val="24"/>
          <w:szCs w:val="24"/>
          <w:lang w:val="nl-NL"/>
        </w:rPr>
        <w:t>Ex. 40:2, 17</w:t>
      </w:r>
      <w:r w:rsidRPr="008604DC">
        <w:rPr>
          <w:sz w:val="24"/>
          <w:szCs w:val="24"/>
          <w:lang w:val="nl-NL"/>
        </w:rPr>
        <w:t>). Alles werd op volgorde gerangschikt (ark, voorhangsel, tafel, kroonluchter, gouden altaar, bronzen altaar, wasvat) en ingewijd (</w:t>
      </w:r>
      <w:r w:rsidRPr="008604DC">
        <w:rPr>
          <w:b/>
          <w:bCs/>
          <w:color w:val="196B24" w:themeColor="accent3"/>
          <w:sz w:val="24"/>
          <w:szCs w:val="24"/>
          <w:lang w:val="nl-NL"/>
        </w:rPr>
        <w:t>Ex. 40:9</w:t>
      </w:r>
      <w:r w:rsidRPr="008604DC">
        <w:rPr>
          <w:sz w:val="24"/>
          <w:szCs w:val="24"/>
          <w:lang w:val="nl-NL"/>
        </w:rPr>
        <w:t>).</w:t>
      </w:r>
    </w:p>
    <w:p w14:paraId="36432B07" w14:textId="51F86185" w:rsidR="0061728C" w:rsidRPr="008604DC" w:rsidRDefault="00B66AB2" w:rsidP="00B66AB2">
      <w:pPr>
        <w:pStyle w:val="Prrafodelista"/>
        <w:numPr>
          <w:ilvl w:val="2"/>
          <w:numId w:val="3"/>
        </w:numPr>
        <w:ind w:left="1134"/>
        <w:jc w:val="both"/>
        <w:rPr>
          <w:sz w:val="24"/>
          <w:szCs w:val="24"/>
          <w:lang w:val="nl-NL"/>
        </w:rPr>
      </w:pPr>
      <w:r w:rsidRPr="008604DC">
        <w:rPr>
          <w:sz w:val="24"/>
          <w:szCs w:val="24"/>
          <w:lang w:val="nl-NL"/>
        </w:rPr>
        <w:t>Ten slotte werden Aäron en zijn zonen gekleed in hun priesterlijke gewaden en gezalfd voor hun missie (</w:t>
      </w:r>
      <w:r w:rsidRPr="008604DC">
        <w:rPr>
          <w:b/>
          <w:bCs/>
          <w:color w:val="196B24" w:themeColor="accent3"/>
          <w:sz w:val="24"/>
          <w:szCs w:val="24"/>
          <w:lang w:val="nl-NL"/>
        </w:rPr>
        <w:t>Ex. 40:12-15</w:t>
      </w:r>
      <w:r w:rsidRPr="008604DC">
        <w:rPr>
          <w:sz w:val="24"/>
          <w:szCs w:val="24"/>
          <w:lang w:val="nl-NL"/>
        </w:rPr>
        <w:t>).</w:t>
      </w:r>
    </w:p>
    <w:p w14:paraId="714C1EAC" w14:textId="1F6480F5" w:rsidR="00B66AB2" w:rsidRPr="008604DC" w:rsidRDefault="00B66AB2" w:rsidP="00A267EF">
      <w:pPr>
        <w:pBdr>
          <w:top w:val="single" w:sz="4" w:space="1" w:color="auto"/>
          <w:left w:val="single" w:sz="4" w:space="4" w:color="auto"/>
          <w:bottom w:val="single" w:sz="4" w:space="1" w:color="auto"/>
          <w:right w:val="single" w:sz="4" w:space="4" w:color="auto"/>
        </w:pBdr>
        <w:ind w:left="774"/>
        <w:jc w:val="both"/>
        <w:rPr>
          <w:b/>
          <w:bCs/>
          <w:color w:val="000000" w:themeColor="text1"/>
          <w:sz w:val="24"/>
          <w:szCs w:val="24"/>
          <w:lang w:val="nl-NL"/>
        </w:rPr>
      </w:pPr>
      <w:r w:rsidRPr="008604DC">
        <w:rPr>
          <w:color w:val="80340D" w:themeColor="accent2" w:themeShade="80"/>
          <w:sz w:val="24"/>
          <w:szCs w:val="24"/>
          <w:lang w:val="nl-NL"/>
        </w:rPr>
        <w:t xml:space="preserve">“Geen taal kan de glorie beschrijven van het tafereel dat in het heiligdom wordt gepresenteerd - de vergulde muren die het licht van de gouden kandelaar weerkaatsen, de schitterende tinten van de rijkelijk geborduurde gordijnen met hun stralende engelen, de tafel en het wierookaltaar, glinsterend van goud; achter het tweede voorhangsel de heilige ark, met zijn mystieke cherubijnen, en daarboven de heilige Shekinah, de zichtbare manifestatie van Jehova's tegenwoordigheid; alles behalve een vage weerspiegeling van de heerlijkheden van de tempel van God in de hemel, het grote centrum van het werk voor de verlossing van de mens.” </w:t>
      </w:r>
      <w:r w:rsidR="00A267EF" w:rsidRPr="008604DC">
        <w:rPr>
          <w:b/>
          <w:bCs/>
          <w:color w:val="000000" w:themeColor="text1"/>
          <w:sz w:val="24"/>
          <w:szCs w:val="24"/>
          <w:lang w:val="nl-NL"/>
        </w:rPr>
        <w:t>ELLEN G. WHITE (PATRIARCHEN EN PROFETEN,</w:t>
      </w:r>
      <w:r w:rsidR="00660E46">
        <w:rPr>
          <w:b/>
          <w:bCs/>
          <w:color w:val="000000" w:themeColor="text1"/>
          <w:sz w:val="24"/>
          <w:szCs w:val="24"/>
          <w:lang w:val="nl-NL"/>
        </w:rPr>
        <w:t xml:space="preserve"> hfdst. 30</w:t>
      </w:r>
      <w:r w:rsidR="00A267EF" w:rsidRPr="008604DC">
        <w:rPr>
          <w:b/>
          <w:bCs/>
          <w:color w:val="000000" w:themeColor="text1"/>
          <w:sz w:val="24"/>
          <w:szCs w:val="24"/>
          <w:lang w:val="nl-NL"/>
        </w:rPr>
        <w:t xml:space="preserve"> pag. </w:t>
      </w:r>
      <w:r w:rsidR="00660E46">
        <w:rPr>
          <w:b/>
          <w:bCs/>
          <w:color w:val="000000" w:themeColor="text1"/>
          <w:sz w:val="24"/>
          <w:szCs w:val="24"/>
          <w:lang w:val="nl-NL"/>
        </w:rPr>
        <w:t>294</w:t>
      </w:r>
      <w:r w:rsidR="00A267EF" w:rsidRPr="008604DC">
        <w:rPr>
          <w:b/>
          <w:bCs/>
          <w:color w:val="000000" w:themeColor="text1"/>
          <w:sz w:val="24"/>
          <w:szCs w:val="24"/>
          <w:lang w:val="nl-NL"/>
        </w:rPr>
        <w:t>)</w:t>
      </w:r>
    </w:p>
    <w:p w14:paraId="7053CD35" w14:textId="0CCD91FC" w:rsidR="00467560" w:rsidRPr="008604DC" w:rsidRDefault="00B66AB2" w:rsidP="00467560">
      <w:pPr>
        <w:pStyle w:val="Prrafodelista"/>
        <w:numPr>
          <w:ilvl w:val="0"/>
          <w:numId w:val="1"/>
        </w:numPr>
        <w:ind w:left="284"/>
        <w:rPr>
          <w:b/>
          <w:bCs/>
          <w:sz w:val="24"/>
          <w:szCs w:val="24"/>
          <w:lang w:val="nl-NL"/>
        </w:rPr>
      </w:pPr>
      <w:r w:rsidRPr="008604DC">
        <w:rPr>
          <w:b/>
          <w:bCs/>
          <w:sz w:val="24"/>
          <w:szCs w:val="24"/>
          <w:lang w:val="nl-NL"/>
        </w:rPr>
        <w:t>ANDERE TABERNAKELEN</w:t>
      </w:r>
      <w:r w:rsidR="00467560" w:rsidRPr="008604DC">
        <w:rPr>
          <w:b/>
          <w:bCs/>
          <w:sz w:val="24"/>
          <w:szCs w:val="24"/>
          <w:lang w:val="nl-NL"/>
        </w:rPr>
        <w:t>:</w:t>
      </w:r>
    </w:p>
    <w:p w14:paraId="3C3FC4B3" w14:textId="487D44D2" w:rsidR="00FD0C8C" w:rsidRPr="008604DC" w:rsidRDefault="00B66AB2" w:rsidP="00467560">
      <w:pPr>
        <w:pStyle w:val="Prrafodelista"/>
        <w:numPr>
          <w:ilvl w:val="1"/>
          <w:numId w:val="1"/>
        </w:numPr>
        <w:ind w:left="709"/>
        <w:rPr>
          <w:b/>
          <w:bCs/>
          <w:sz w:val="24"/>
          <w:szCs w:val="24"/>
          <w:lang w:val="nl-NL"/>
        </w:rPr>
      </w:pPr>
      <w:r w:rsidRPr="008604DC">
        <w:rPr>
          <w:b/>
          <w:bCs/>
          <w:sz w:val="24"/>
          <w:szCs w:val="24"/>
          <w:lang w:val="nl-NL"/>
        </w:rPr>
        <w:t xml:space="preserve">Jezus en het nieuwe </w:t>
      </w:r>
      <w:r w:rsidR="00A267EF" w:rsidRPr="008604DC">
        <w:rPr>
          <w:b/>
          <w:bCs/>
          <w:sz w:val="24"/>
          <w:szCs w:val="24"/>
          <w:lang w:val="nl-NL"/>
        </w:rPr>
        <w:t xml:space="preserve">Jeruzalem </w:t>
      </w:r>
      <w:r w:rsidR="009C1DAF" w:rsidRPr="008604DC">
        <w:rPr>
          <w:b/>
          <w:bCs/>
          <w:sz w:val="24"/>
          <w:szCs w:val="24"/>
          <w:lang w:val="nl-NL"/>
        </w:rPr>
        <w:t>— donderdag</w:t>
      </w:r>
      <w:r w:rsidRPr="008604DC">
        <w:rPr>
          <w:b/>
          <w:bCs/>
          <w:sz w:val="24"/>
          <w:szCs w:val="24"/>
          <w:lang w:val="nl-NL"/>
        </w:rPr>
        <w:br/>
      </w:r>
      <w:r w:rsidRPr="008604DC">
        <w:rPr>
          <w:i/>
          <w:iCs/>
          <w:color w:val="074F6A" w:themeColor="accent4" w:themeShade="80"/>
          <w:sz w:val="24"/>
          <w:szCs w:val="24"/>
          <w:lang w:val="nl-NL"/>
        </w:rPr>
        <w:t>“En het Woord is vlees geworden en heeft onder ons gewoond”</w:t>
      </w:r>
      <w:r w:rsidRPr="008604DC">
        <w:rPr>
          <w:b/>
          <w:bCs/>
          <w:color w:val="074F6A" w:themeColor="accent4" w:themeShade="80"/>
          <w:sz w:val="24"/>
          <w:szCs w:val="24"/>
          <w:lang w:val="nl-NL"/>
        </w:rPr>
        <w:t xml:space="preserve"> </w:t>
      </w:r>
      <w:r w:rsidRPr="008604DC">
        <w:rPr>
          <w:b/>
          <w:bCs/>
          <w:sz w:val="24"/>
          <w:szCs w:val="24"/>
          <w:lang w:val="nl-NL"/>
        </w:rPr>
        <w:t>(Johannes 1:14a)</w:t>
      </w:r>
      <w:r w:rsidRPr="008604DC">
        <w:rPr>
          <w:b/>
          <w:bCs/>
          <w:sz w:val="24"/>
          <w:szCs w:val="24"/>
          <w:lang w:val="nl-NL"/>
        </w:rPr>
        <w:br/>
      </w:r>
      <w:r w:rsidR="00A267EF" w:rsidRPr="008604DC">
        <w:rPr>
          <w:i/>
          <w:iCs/>
          <w:color w:val="074F6A" w:themeColor="accent4" w:themeShade="80"/>
          <w:sz w:val="24"/>
          <w:szCs w:val="24"/>
          <w:lang w:val="nl-NL"/>
        </w:rPr>
        <w:t>“En ik hoorde een luide stem uit de hemel zeggen: Zie, de tent van God is bij de mensen en Hij zal bij hen wonen, en zij zullen Zijn volk zijn, en God Zelf zal bij hen zijn en hun God zijn.”</w:t>
      </w:r>
      <w:r w:rsidR="00A267EF" w:rsidRPr="008604DC">
        <w:rPr>
          <w:b/>
          <w:bCs/>
          <w:color w:val="074F6A" w:themeColor="accent4" w:themeShade="80"/>
          <w:sz w:val="24"/>
          <w:szCs w:val="24"/>
          <w:lang w:val="nl-NL"/>
        </w:rPr>
        <w:t xml:space="preserve"> </w:t>
      </w:r>
      <w:r w:rsidR="00A267EF" w:rsidRPr="008604DC">
        <w:rPr>
          <w:b/>
          <w:bCs/>
          <w:sz w:val="24"/>
          <w:szCs w:val="24"/>
          <w:lang w:val="nl-NL"/>
        </w:rPr>
        <w:t>(Openbaring 21:3)</w:t>
      </w:r>
    </w:p>
    <w:p w14:paraId="2EBB05D9" w14:textId="2912AD47" w:rsidR="00C94C86" w:rsidRPr="008604DC" w:rsidRDefault="00A267EF" w:rsidP="00A267EF">
      <w:pPr>
        <w:pStyle w:val="Prrafodelista"/>
        <w:numPr>
          <w:ilvl w:val="2"/>
          <w:numId w:val="1"/>
        </w:numPr>
        <w:ind w:left="1134"/>
        <w:jc w:val="both"/>
        <w:rPr>
          <w:sz w:val="24"/>
          <w:szCs w:val="24"/>
          <w:lang w:val="nl-NL"/>
        </w:rPr>
      </w:pPr>
      <w:r w:rsidRPr="008604DC">
        <w:rPr>
          <w:b/>
          <w:bCs/>
          <w:color w:val="3A7C22" w:themeColor="accent6" w:themeShade="BF"/>
          <w:sz w:val="24"/>
          <w:szCs w:val="24"/>
          <w:lang w:val="nl-NL"/>
        </w:rPr>
        <w:t>Johannes 1:14</w:t>
      </w:r>
      <w:r w:rsidRPr="008604DC">
        <w:rPr>
          <w:color w:val="3A7C22" w:themeColor="accent6" w:themeShade="BF"/>
          <w:sz w:val="24"/>
          <w:szCs w:val="24"/>
          <w:lang w:val="nl-NL"/>
        </w:rPr>
        <w:t xml:space="preserve"> </w:t>
      </w:r>
      <w:r w:rsidRPr="008604DC">
        <w:rPr>
          <w:sz w:val="24"/>
          <w:szCs w:val="24"/>
          <w:lang w:val="nl-NL"/>
        </w:rPr>
        <w:t>zegt letterlijk dat Jezus vlees werd en onder ons "tabernakelde" (een tabernakel was). Met Zijn incarnatie vervulde Jezus, de eeuwige God, Zijn verlangen om fysiek onder ons te wonen. Hij werd</w:t>
      </w:r>
      <w:r w:rsidRPr="00653883">
        <w:rPr>
          <w:color w:val="074F6A" w:themeColor="accent4" w:themeShade="80"/>
          <w:sz w:val="24"/>
          <w:szCs w:val="24"/>
          <w:lang w:val="nl-NL"/>
        </w:rPr>
        <w:t xml:space="preserve"> </w:t>
      </w:r>
      <w:r w:rsidRPr="00653883">
        <w:rPr>
          <w:b/>
          <w:bCs/>
          <w:i/>
          <w:iCs/>
          <w:color w:val="074F6A" w:themeColor="accent4" w:themeShade="80"/>
          <w:sz w:val="24"/>
          <w:szCs w:val="24"/>
          <w:lang w:val="nl-NL"/>
        </w:rPr>
        <w:t>Immanuël</w:t>
      </w:r>
      <w:r w:rsidRPr="008604DC">
        <w:rPr>
          <w:sz w:val="24"/>
          <w:szCs w:val="24"/>
          <w:lang w:val="nl-NL"/>
        </w:rPr>
        <w:t xml:space="preserve">, </w:t>
      </w:r>
      <w:r w:rsidRPr="008604DC">
        <w:rPr>
          <w:i/>
          <w:iCs/>
          <w:sz w:val="24"/>
          <w:szCs w:val="24"/>
          <w:lang w:val="nl-NL"/>
        </w:rPr>
        <w:t>“</w:t>
      </w:r>
      <w:r w:rsidRPr="008604DC">
        <w:rPr>
          <w:i/>
          <w:iCs/>
          <w:color w:val="074F6A" w:themeColor="accent4" w:themeShade="80"/>
          <w:sz w:val="24"/>
          <w:szCs w:val="24"/>
          <w:lang w:val="nl-NL"/>
        </w:rPr>
        <w:t>God met ons”</w:t>
      </w:r>
      <w:r w:rsidRPr="008604DC">
        <w:rPr>
          <w:color w:val="074F6A" w:themeColor="accent4" w:themeShade="80"/>
          <w:sz w:val="24"/>
          <w:szCs w:val="24"/>
          <w:lang w:val="nl-NL"/>
        </w:rPr>
        <w:t xml:space="preserve"> </w:t>
      </w:r>
      <w:r w:rsidRPr="008604DC">
        <w:rPr>
          <w:sz w:val="24"/>
          <w:szCs w:val="24"/>
          <w:lang w:val="nl-NL"/>
        </w:rPr>
        <w:t>(</w:t>
      </w:r>
      <w:r w:rsidRPr="008604DC">
        <w:rPr>
          <w:b/>
          <w:bCs/>
          <w:color w:val="3A7C22" w:themeColor="accent6" w:themeShade="BF"/>
          <w:sz w:val="24"/>
          <w:szCs w:val="24"/>
          <w:lang w:val="nl-NL"/>
        </w:rPr>
        <w:t>Matt. 1:23</w:t>
      </w:r>
      <w:r w:rsidRPr="008604DC">
        <w:rPr>
          <w:sz w:val="24"/>
          <w:szCs w:val="24"/>
          <w:lang w:val="nl-NL"/>
        </w:rPr>
        <w:t>).</w:t>
      </w:r>
    </w:p>
    <w:p w14:paraId="262AE425" w14:textId="15A8C241" w:rsidR="00C94C86" w:rsidRPr="008604DC" w:rsidRDefault="00A267EF" w:rsidP="00A267EF">
      <w:pPr>
        <w:pStyle w:val="Prrafodelista"/>
        <w:numPr>
          <w:ilvl w:val="2"/>
          <w:numId w:val="1"/>
        </w:numPr>
        <w:ind w:left="1134"/>
        <w:jc w:val="both"/>
        <w:rPr>
          <w:sz w:val="24"/>
          <w:szCs w:val="24"/>
          <w:lang w:val="nl-NL"/>
        </w:rPr>
      </w:pPr>
      <w:r w:rsidRPr="008604DC">
        <w:rPr>
          <w:sz w:val="24"/>
          <w:szCs w:val="24"/>
          <w:lang w:val="nl-NL"/>
        </w:rPr>
        <w:t>Door de Heilige Geest blijft God vandaag bij ons wonen (</w:t>
      </w:r>
      <w:r w:rsidRPr="008604DC">
        <w:rPr>
          <w:b/>
          <w:bCs/>
          <w:color w:val="3A7C22" w:themeColor="accent6" w:themeShade="BF"/>
          <w:sz w:val="24"/>
          <w:szCs w:val="24"/>
          <w:lang w:val="nl-NL"/>
        </w:rPr>
        <w:t>Matt. 18:20; 1Kor. 3:16</w:t>
      </w:r>
      <w:r w:rsidRPr="008604DC">
        <w:rPr>
          <w:sz w:val="24"/>
          <w:szCs w:val="24"/>
          <w:lang w:val="nl-NL"/>
        </w:rPr>
        <w:t>).</w:t>
      </w:r>
    </w:p>
    <w:p w14:paraId="0CB48472" w14:textId="4ABB05EE" w:rsidR="00C94C86" w:rsidRPr="008604DC" w:rsidRDefault="00A267EF" w:rsidP="00A267EF">
      <w:pPr>
        <w:pStyle w:val="Prrafodelista"/>
        <w:numPr>
          <w:ilvl w:val="2"/>
          <w:numId w:val="1"/>
        </w:numPr>
        <w:ind w:left="1134"/>
        <w:jc w:val="both"/>
        <w:rPr>
          <w:sz w:val="24"/>
          <w:szCs w:val="24"/>
          <w:lang w:val="nl-NL"/>
        </w:rPr>
      </w:pPr>
      <w:r w:rsidRPr="008604DC">
        <w:rPr>
          <w:sz w:val="24"/>
          <w:szCs w:val="24"/>
          <w:lang w:val="nl-NL"/>
        </w:rPr>
        <w:t>Maar de dag zal spoedig komen dat we in staat zullen zijn om van aangezicht tot aangezicht met onze God te staan en bij Hem te wonen, in de koninklijke tabernakel die Hij Zelf voor ons heeft bereid: het Nieuwe Jeruzalem (</w:t>
      </w:r>
      <w:r w:rsidRPr="008604DC">
        <w:rPr>
          <w:b/>
          <w:bCs/>
          <w:color w:val="3A7C22" w:themeColor="accent6" w:themeShade="BF"/>
          <w:sz w:val="24"/>
          <w:szCs w:val="24"/>
          <w:lang w:val="nl-NL"/>
        </w:rPr>
        <w:t>Openbaring 21:3</w:t>
      </w:r>
      <w:r w:rsidRPr="008604DC">
        <w:rPr>
          <w:sz w:val="24"/>
          <w:szCs w:val="24"/>
          <w:lang w:val="nl-NL"/>
        </w:rPr>
        <w:t>).</w:t>
      </w:r>
    </w:p>
    <w:p w14:paraId="2AC1122C" w14:textId="1D7C3377" w:rsidR="00A267EF" w:rsidRPr="008604DC" w:rsidRDefault="00A267EF" w:rsidP="00A267EF">
      <w:pPr>
        <w:pStyle w:val="Prrafodelista"/>
        <w:numPr>
          <w:ilvl w:val="2"/>
          <w:numId w:val="1"/>
        </w:numPr>
        <w:ind w:left="1134"/>
        <w:jc w:val="both"/>
        <w:rPr>
          <w:sz w:val="24"/>
          <w:szCs w:val="24"/>
          <w:lang w:val="nl-NL"/>
        </w:rPr>
      </w:pPr>
      <w:r w:rsidRPr="008604DC">
        <w:rPr>
          <w:sz w:val="24"/>
          <w:szCs w:val="24"/>
          <w:lang w:val="nl-NL"/>
        </w:rPr>
        <w:t>Dit zal gebeuren wanneer het Heilsplan voltooid is en het kwaad volledig uitgeroeid is.</w:t>
      </w:r>
    </w:p>
    <w:p w14:paraId="62577B13" w14:textId="6BFB5507" w:rsidR="00A267EF" w:rsidRPr="008604DC" w:rsidRDefault="00A267EF" w:rsidP="00A267EF">
      <w:pPr>
        <w:pBdr>
          <w:top w:val="single" w:sz="4" w:space="1" w:color="auto"/>
          <w:left w:val="single" w:sz="4" w:space="4" w:color="auto"/>
          <w:bottom w:val="single" w:sz="4" w:space="1" w:color="auto"/>
          <w:right w:val="single" w:sz="4" w:space="4" w:color="auto"/>
        </w:pBdr>
        <w:ind w:left="774"/>
        <w:jc w:val="both"/>
        <w:rPr>
          <w:b/>
          <w:bCs/>
          <w:sz w:val="24"/>
          <w:szCs w:val="24"/>
          <w:lang w:val="nl-NL"/>
        </w:rPr>
      </w:pPr>
      <w:r w:rsidRPr="008604DC">
        <w:rPr>
          <w:color w:val="80340D" w:themeColor="accent2" w:themeShade="80"/>
          <w:sz w:val="24"/>
          <w:szCs w:val="24"/>
          <w:lang w:val="nl-NL"/>
        </w:rPr>
        <w:t xml:space="preserve">“God gebood Mozes voor Israël: </w:t>
      </w:r>
      <w:r w:rsidRPr="008604DC">
        <w:rPr>
          <w:i/>
          <w:iCs/>
          <w:color w:val="074F6A" w:themeColor="accent4" w:themeShade="80"/>
          <w:sz w:val="24"/>
          <w:szCs w:val="24"/>
          <w:lang w:val="nl-NL"/>
        </w:rPr>
        <w:t>"Laat hen Mij  een heiligdom maken; opdat Ik onder hen zal wonen"</w:t>
      </w:r>
      <w:r w:rsidRPr="008604DC">
        <w:rPr>
          <w:sz w:val="24"/>
          <w:szCs w:val="24"/>
          <w:lang w:val="nl-NL"/>
        </w:rPr>
        <w:t xml:space="preserve"> (</w:t>
      </w:r>
      <w:r w:rsidRPr="008604DC">
        <w:rPr>
          <w:b/>
          <w:bCs/>
          <w:color w:val="275317" w:themeColor="accent6" w:themeShade="80"/>
          <w:sz w:val="24"/>
          <w:szCs w:val="24"/>
          <w:lang w:val="nl-NL"/>
        </w:rPr>
        <w:t>Exodus 25:8</w:t>
      </w:r>
      <w:r w:rsidRPr="008604DC">
        <w:rPr>
          <w:sz w:val="24"/>
          <w:szCs w:val="24"/>
          <w:lang w:val="nl-NL"/>
        </w:rPr>
        <w:t xml:space="preserve">), </w:t>
      </w:r>
      <w:r w:rsidRPr="008604DC">
        <w:rPr>
          <w:color w:val="80340D" w:themeColor="accent2" w:themeShade="80"/>
          <w:sz w:val="24"/>
          <w:szCs w:val="24"/>
          <w:lang w:val="nl-NL"/>
        </w:rPr>
        <w:t xml:space="preserve">en Hij verbleef in het heiligdom, te midden van Zijn volk. Tijdens al hun vermoeiende omzwervingen in de woestijn was het symbool van Zijn aanwezigheid bij hen. Dus Christus richtte Zijn tabernakel op in het midden van onze menselijke legerplaats. Hij sloeg Zijn tent op naast de tenten van de mensen, opdat Hij onder ons zou wonen en ons vertrouwd zou maken met Zijn goddelijk karakter en leven.” </w:t>
      </w:r>
      <w:r w:rsidRPr="008604DC">
        <w:rPr>
          <w:b/>
          <w:bCs/>
          <w:sz w:val="24"/>
          <w:szCs w:val="24"/>
          <w:lang w:val="nl-NL"/>
        </w:rPr>
        <w:t xml:space="preserve">(ELLEN G. WHITE (DE WENS DER EEUWEN, </w:t>
      </w:r>
      <w:r w:rsidR="00660E46">
        <w:rPr>
          <w:b/>
          <w:bCs/>
          <w:sz w:val="24"/>
          <w:szCs w:val="24"/>
          <w:lang w:val="nl-NL"/>
        </w:rPr>
        <w:t xml:space="preserve">hfdst. 1 </w:t>
      </w:r>
      <w:r w:rsidRPr="008604DC">
        <w:rPr>
          <w:b/>
          <w:bCs/>
          <w:sz w:val="24"/>
          <w:szCs w:val="24"/>
          <w:lang w:val="nl-NL"/>
        </w:rPr>
        <w:t xml:space="preserve">pag. </w:t>
      </w:r>
      <w:r w:rsidR="00653883">
        <w:rPr>
          <w:b/>
          <w:bCs/>
          <w:sz w:val="24"/>
          <w:szCs w:val="24"/>
          <w:lang w:val="nl-NL"/>
        </w:rPr>
        <w:t>14</w:t>
      </w:r>
      <w:r w:rsidRPr="008604DC">
        <w:rPr>
          <w:b/>
          <w:bCs/>
          <w:sz w:val="24"/>
          <w:szCs w:val="24"/>
          <w:lang w:val="nl-NL"/>
        </w:rPr>
        <w:t>)</w:t>
      </w:r>
    </w:p>
    <w:sectPr w:rsidR="00A267EF" w:rsidRPr="008604DC" w:rsidSect="005177A5">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DB9E" w14:textId="77777777" w:rsidR="006668E5" w:rsidRDefault="006668E5" w:rsidP="003140E6">
      <w:pPr>
        <w:spacing w:after="0" w:line="240" w:lineRule="auto"/>
      </w:pPr>
      <w:r>
        <w:separator/>
      </w:r>
    </w:p>
  </w:endnote>
  <w:endnote w:type="continuationSeparator" w:id="0">
    <w:p w14:paraId="6821B069" w14:textId="77777777" w:rsidR="006668E5" w:rsidRDefault="006668E5" w:rsidP="00314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932672"/>
      <w:docPartObj>
        <w:docPartGallery w:val="Page Numbers (Bottom of Page)"/>
        <w:docPartUnique/>
      </w:docPartObj>
    </w:sdtPr>
    <w:sdtContent>
      <w:sdt>
        <w:sdtPr>
          <w:id w:val="-1769616900"/>
          <w:docPartObj>
            <w:docPartGallery w:val="Page Numbers (Top of Page)"/>
            <w:docPartUnique/>
          </w:docPartObj>
        </w:sdtPr>
        <w:sdtContent>
          <w:p w14:paraId="7CC58F08" w14:textId="6ED45A22" w:rsidR="00653883" w:rsidRDefault="00653883">
            <w:pPr>
              <w:pStyle w:val="Piedepgina"/>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7BB57F78" w14:textId="77777777" w:rsidR="00653883" w:rsidRDefault="006538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2756" w14:textId="77777777" w:rsidR="006668E5" w:rsidRDefault="006668E5" w:rsidP="003140E6">
      <w:pPr>
        <w:spacing w:after="0" w:line="240" w:lineRule="auto"/>
      </w:pPr>
      <w:r>
        <w:separator/>
      </w:r>
    </w:p>
  </w:footnote>
  <w:footnote w:type="continuationSeparator" w:id="0">
    <w:p w14:paraId="1576E753" w14:textId="77777777" w:rsidR="006668E5" w:rsidRDefault="006668E5" w:rsidP="00314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C6C7" w14:textId="1B2C6FE8" w:rsidR="003140E6" w:rsidRPr="003140E6" w:rsidRDefault="003140E6">
    <w:pPr>
      <w:pStyle w:val="Encabezado"/>
      <w:rPr>
        <w:sz w:val="24"/>
        <w:szCs w:val="24"/>
        <w:lang w:val="nl-NL"/>
      </w:rPr>
    </w:pPr>
    <w:r w:rsidRPr="003140E6">
      <w:rPr>
        <w:rStyle w:val="Ttulo2Car"/>
        <w:sz w:val="36"/>
        <w:szCs w:val="36"/>
        <w:lang w:val="nl-NL"/>
      </w:rPr>
      <w:t>DE TABERNAKEL</w:t>
    </w:r>
    <w:r w:rsidRPr="00DF2699">
      <w:rPr>
        <w:rStyle w:val="Ttulo2Car"/>
        <w:sz w:val="36"/>
        <w:szCs w:val="36"/>
        <w:lang w:val="es-ES"/>
      </w:rPr>
      <w:tab/>
      <w:t xml:space="preserve">                  </w:t>
    </w:r>
    <w:r w:rsidRPr="00660E46">
      <w:rPr>
        <w:rStyle w:val="Ttulo2Car"/>
        <w:sz w:val="36"/>
        <w:szCs w:val="36"/>
        <w:lang w:val="nl-NL"/>
      </w:rPr>
      <w:tab/>
      <w:t>Les 13 voor 27 september 2025</w:t>
    </w:r>
    <w:r w:rsidR="00000000">
      <w:rPr>
        <w:rStyle w:val="Ttulo2Car"/>
        <w:sz w:val="36"/>
        <w:szCs w:val="36"/>
      </w:rPr>
      <w:pict w14:anchorId="44CEB86D">
        <v:rect id="_x0000_i1025" style="width:0;height:1.5pt" o:hralign="center" o:hrstd="t" o:hr="t" fillcolor="#a0a0a0" stroked="f"/>
      </w:pict>
    </w:r>
    <w:r>
      <w:rPr>
        <w:sz w:val="32"/>
        <w:szCs w:val="32"/>
        <w:lang w:val="nl-NL"/>
      </w:rPr>
      <w:br/>
    </w:r>
    <w:r w:rsidRPr="003140E6">
      <w:rPr>
        <w:b/>
        <w:bCs/>
        <w:sz w:val="24"/>
        <w:szCs w:val="24"/>
        <w:u w:val="single"/>
        <w:lang w:val="nl-NL"/>
      </w:rPr>
      <w:t>Kerntekst</w:t>
    </w:r>
    <w:r>
      <w:rPr>
        <w:sz w:val="24"/>
        <w:szCs w:val="24"/>
        <w:lang w:val="nl-NL"/>
      </w:rPr>
      <w:t xml:space="preserve">: </w:t>
    </w:r>
    <w:r w:rsidRPr="003140E6">
      <w:rPr>
        <w:color w:val="C00000"/>
        <w:sz w:val="24"/>
        <w:szCs w:val="24"/>
        <w:lang w:val="nl-NL"/>
      </w:rPr>
      <w:t xml:space="preserve">“Toen overdekte de wolk de tent van ontmoeting, en de heerlijkheid van de HEERE vervulde de tabernakel. … Want de wolk van de HEERE was overdag op de tabernakel, en    's nachts was er een vuur over, voor de ogen van heel het huis van Israël tijdens al hun tochten.” </w:t>
    </w:r>
    <w:r>
      <w:rPr>
        <w:sz w:val="24"/>
        <w:szCs w:val="24"/>
        <w:lang w:val="nl-NL"/>
      </w:rPr>
      <w:t>(</w:t>
    </w:r>
    <w:r w:rsidRPr="003140E6">
      <w:rPr>
        <w:b/>
        <w:bCs/>
        <w:sz w:val="24"/>
        <w:szCs w:val="24"/>
        <w:lang w:val="nl-NL"/>
      </w:rPr>
      <w:t>Exodus 40:34, 38, HSV</w:t>
    </w:r>
    <w:r>
      <w:rPr>
        <w:sz w:val="24"/>
        <w:szCs w:val="24"/>
        <w:lang w:val="nl-NL"/>
      </w:rPr>
      <w:t>)</w:t>
    </w:r>
    <w:r>
      <w:rPr>
        <w:sz w:val="24"/>
        <w:szCs w:val="24"/>
        <w:lang w:val="nl-NL"/>
      </w:rPr>
      <w:br/>
    </w:r>
    <w:r w:rsidR="00000000">
      <w:rPr>
        <w:sz w:val="32"/>
        <w:szCs w:val="32"/>
        <w:lang w:val="nl-NL"/>
      </w:rPr>
      <w:pict w14:anchorId="5817831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420E1"/>
    <w:multiLevelType w:val="hybridMultilevel"/>
    <w:tmpl w:val="56E0340C"/>
    <w:lvl w:ilvl="0" w:tplc="FFFFFFFF">
      <w:start w:val="1"/>
      <w:numFmt w:val="upperLetter"/>
      <w:lvlText w:val="%1."/>
      <w:lvlJc w:val="left"/>
      <w:pPr>
        <w:ind w:left="720" w:hanging="360"/>
      </w:pPr>
    </w:lvl>
    <w:lvl w:ilvl="1" w:tplc="2140E7AC">
      <w:start w:val="1"/>
      <w:numFmt w:val="bullet"/>
      <w:lvlText w:val=""/>
      <w:lvlJc w:val="left"/>
      <w:pPr>
        <w:ind w:left="1440" w:hanging="360"/>
      </w:pPr>
      <w:rPr>
        <w:rFonts w:ascii="Wingdings" w:hAnsi="Wingdings" w:hint="default"/>
        <w:color w:val="C00000"/>
        <w:sz w:val="32"/>
        <w:szCs w:val="32"/>
      </w:rPr>
    </w:lvl>
    <w:lvl w:ilvl="2" w:tplc="0413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2F3A2D"/>
    <w:multiLevelType w:val="hybridMultilevel"/>
    <w:tmpl w:val="5C582DE8"/>
    <w:lvl w:ilvl="0" w:tplc="FFFFFFFF">
      <w:start w:val="1"/>
      <w:numFmt w:val="upperLetter"/>
      <w:lvlText w:val="%1."/>
      <w:lvlJc w:val="left"/>
      <w:pPr>
        <w:ind w:left="720" w:hanging="360"/>
      </w:pPr>
    </w:lvl>
    <w:lvl w:ilvl="1" w:tplc="564E52CA">
      <w:start w:val="1"/>
      <w:numFmt w:val="bullet"/>
      <w:lvlText w:val=""/>
      <w:lvlJc w:val="left"/>
      <w:pPr>
        <w:ind w:left="1440" w:hanging="360"/>
      </w:pPr>
      <w:rPr>
        <w:rFonts w:ascii="Wingdings" w:hAnsi="Wingdings" w:hint="default"/>
        <w:b/>
        <w:bCs w:val="0"/>
        <w:color w:val="C00000"/>
        <w:sz w:val="32"/>
        <w:szCs w:val="32"/>
      </w:rPr>
    </w:lvl>
    <w:lvl w:ilvl="2" w:tplc="04130017">
      <w:start w:val="1"/>
      <w:numFmt w:val="lowerLetter"/>
      <w:lvlText w:val="%3)"/>
      <w:lvlJc w:val="left"/>
      <w:pPr>
        <w:ind w:left="2340" w:hanging="360"/>
      </w:pPr>
    </w:lvl>
    <w:lvl w:ilvl="3" w:tplc="A008EDC6">
      <w:start w:val="1"/>
      <w:numFmt w:val="bullet"/>
      <w:lvlText w:val="o"/>
      <w:lvlJc w:val="left"/>
      <w:pPr>
        <w:ind w:left="2880" w:hanging="360"/>
      </w:pPr>
      <w:rPr>
        <w:rFonts w:ascii="Courier New" w:hAnsi="Courier New" w:cs="Courier New" w:hint="default"/>
        <w:color w:val="0070C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DF0698"/>
    <w:multiLevelType w:val="hybridMultilevel"/>
    <w:tmpl w:val="43F696C6"/>
    <w:lvl w:ilvl="0" w:tplc="0C0A0015">
      <w:start w:val="1"/>
      <w:numFmt w:val="upperLetter"/>
      <w:lvlText w:val="%1."/>
      <w:lvlJc w:val="left"/>
      <w:pPr>
        <w:ind w:left="720" w:hanging="360"/>
      </w:pPr>
    </w:lvl>
    <w:lvl w:ilvl="1" w:tplc="936E62DE">
      <w:start w:val="1"/>
      <w:numFmt w:val="bullet"/>
      <w:lvlText w:val=""/>
      <w:lvlJc w:val="left"/>
      <w:pPr>
        <w:ind w:left="1440" w:hanging="360"/>
      </w:pPr>
      <w:rPr>
        <w:rFonts w:ascii="Wingdings" w:hAnsi="Wingdings" w:hint="default"/>
        <w:b/>
        <w:bCs w:val="0"/>
        <w:color w:val="C00000"/>
        <w:sz w:val="32"/>
        <w:szCs w:val="32"/>
      </w:rPr>
    </w:lvl>
    <w:lvl w:ilvl="2" w:tplc="04130017">
      <w:start w:val="1"/>
      <w:numFmt w:val="lowerLetter"/>
      <w:lvlText w:val="%3)"/>
      <w:lvlJc w:val="left"/>
      <w:pPr>
        <w:ind w:left="2340" w:hanging="36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32815867">
    <w:abstractNumId w:val="2"/>
  </w:num>
  <w:num w:numId="2" w16cid:durableId="626863330">
    <w:abstractNumId w:val="0"/>
  </w:num>
  <w:num w:numId="3" w16cid:durableId="2068799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60"/>
    <w:rsid w:val="000030BA"/>
    <w:rsid w:val="000D464D"/>
    <w:rsid w:val="001167DC"/>
    <w:rsid w:val="001D308D"/>
    <w:rsid w:val="00205677"/>
    <w:rsid w:val="00271E5D"/>
    <w:rsid w:val="002A2B38"/>
    <w:rsid w:val="003140E6"/>
    <w:rsid w:val="003A2504"/>
    <w:rsid w:val="003A7CC7"/>
    <w:rsid w:val="0041170D"/>
    <w:rsid w:val="00423FF2"/>
    <w:rsid w:val="00467560"/>
    <w:rsid w:val="004A05B7"/>
    <w:rsid w:val="005177A5"/>
    <w:rsid w:val="00555416"/>
    <w:rsid w:val="005B51EF"/>
    <w:rsid w:val="0061728C"/>
    <w:rsid w:val="00653883"/>
    <w:rsid w:val="00660E46"/>
    <w:rsid w:val="006668E5"/>
    <w:rsid w:val="00727955"/>
    <w:rsid w:val="00746C74"/>
    <w:rsid w:val="00772B98"/>
    <w:rsid w:val="007E6587"/>
    <w:rsid w:val="008604DC"/>
    <w:rsid w:val="00860905"/>
    <w:rsid w:val="009279FC"/>
    <w:rsid w:val="009A02C1"/>
    <w:rsid w:val="009C1DAF"/>
    <w:rsid w:val="009F7367"/>
    <w:rsid w:val="00A267EF"/>
    <w:rsid w:val="00A5365F"/>
    <w:rsid w:val="00A66DED"/>
    <w:rsid w:val="00A85DCE"/>
    <w:rsid w:val="00B65C12"/>
    <w:rsid w:val="00B66AB2"/>
    <w:rsid w:val="00B67C62"/>
    <w:rsid w:val="00BB7B8E"/>
    <w:rsid w:val="00C94C86"/>
    <w:rsid w:val="00D12109"/>
    <w:rsid w:val="00D702DC"/>
    <w:rsid w:val="00D93DB2"/>
    <w:rsid w:val="00DC63B2"/>
    <w:rsid w:val="00DF2699"/>
    <w:rsid w:val="00E96247"/>
    <w:rsid w:val="00EC3CCD"/>
    <w:rsid w:val="00EC6CD6"/>
    <w:rsid w:val="00EE0596"/>
    <w:rsid w:val="00FD0C8C"/>
    <w:rsid w:val="00FD4A0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7C1B5"/>
  <w15:chartTrackingRefBased/>
  <w15:docId w15:val="{51063332-4EC4-4589-BF1E-C9B23DA5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7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7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75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75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75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75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75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75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75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D12109"/>
    <w:rPr>
      <w:b/>
      <w:bCs/>
      <w:color w:val="C00000"/>
    </w:rPr>
  </w:style>
  <w:style w:type="character" w:customStyle="1" w:styleId="Ttulo1Car">
    <w:name w:val="Título 1 Car"/>
    <w:basedOn w:val="Fuentedeprrafopredeter"/>
    <w:link w:val="Ttulo1"/>
    <w:uiPriority w:val="9"/>
    <w:rsid w:val="004675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75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75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75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75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75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75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75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7560"/>
    <w:rPr>
      <w:rFonts w:eastAsiaTheme="majorEastAsia" w:cstheme="majorBidi"/>
      <w:color w:val="272727" w:themeColor="text1" w:themeTint="D8"/>
    </w:rPr>
  </w:style>
  <w:style w:type="paragraph" w:styleId="Ttulo">
    <w:name w:val="Title"/>
    <w:basedOn w:val="Normal"/>
    <w:next w:val="Normal"/>
    <w:link w:val="TtuloCar"/>
    <w:uiPriority w:val="10"/>
    <w:qFormat/>
    <w:rsid w:val="00467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75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75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75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7560"/>
    <w:pPr>
      <w:spacing w:before="160"/>
      <w:jc w:val="center"/>
    </w:pPr>
    <w:rPr>
      <w:i/>
      <w:iCs/>
      <w:color w:val="404040" w:themeColor="text1" w:themeTint="BF"/>
    </w:rPr>
  </w:style>
  <w:style w:type="character" w:customStyle="1" w:styleId="CitaCar">
    <w:name w:val="Cita Car"/>
    <w:basedOn w:val="Fuentedeprrafopredeter"/>
    <w:link w:val="Cita"/>
    <w:uiPriority w:val="29"/>
    <w:rsid w:val="00467560"/>
    <w:rPr>
      <w:i/>
      <w:iCs/>
      <w:color w:val="404040" w:themeColor="text1" w:themeTint="BF"/>
    </w:rPr>
  </w:style>
  <w:style w:type="paragraph" w:styleId="Prrafodelista">
    <w:name w:val="List Paragraph"/>
    <w:basedOn w:val="Normal"/>
    <w:uiPriority w:val="34"/>
    <w:qFormat/>
    <w:rsid w:val="00467560"/>
    <w:pPr>
      <w:ind w:left="720"/>
      <w:contextualSpacing/>
    </w:pPr>
  </w:style>
  <w:style w:type="character" w:styleId="nfasisintenso">
    <w:name w:val="Intense Emphasis"/>
    <w:basedOn w:val="Fuentedeprrafopredeter"/>
    <w:uiPriority w:val="21"/>
    <w:qFormat/>
    <w:rsid w:val="00467560"/>
    <w:rPr>
      <w:i/>
      <w:iCs/>
      <w:color w:val="0F4761" w:themeColor="accent1" w:themeShade="BF"/>
    </w:rPr>
  </w:style>
  <w:style w:type="paragraph" w:styleId="Citadestacada">
    <w:name w:val="Intense Quote"/>
    <w:basedOn w:val="Normal"/>
    <w:next w:val="Normal"/>
    <w:link w:val="CitadestacadaCar"/>
    <w:uiPriority w:val="30"/>
    <w:qFormat/>
    <w:rsid w:val="00467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7560"/>
    <w:rPr>
      <w:i/>
      <w:iCs/>
      <w:color w:val="0F4761" w:themeColor="accent1" w:themeShade="BF"/>
    </w:rPr>
  </w:style>
  <w:style w:type="character" w:styleId="Referenciaintensa">
    <w:name w:val="Intense Reference"/>
    <w:basedOn w:val="Fuentedeprrafopredeter"/>
    <w:uiPriority w:val="32"/>
    <w:qFormat/>
    <w:rsid w:val="00467560"/>
    <w:rPr>
      <w:b/>
      <w:bCs/>
      <w:smallCaps/>
      <w:color w:val="0F4761" w:themeColor="accent1" w:themeShade="BF"/>
      <w:spacing w:val="5"/>
    </w:rPr>
  </w:style>
  <w:style w:type="paragraph" w:styleId="Encabezado">
    <w:name w:val="header"/>
    <w:basedOn w:val="Normal"/>
    <w:link w:val="EncabezadoCar"/>
    <w:uiPriority w:val="99"/>
    <w:unhideWhenUsed/>
    <w:rsid w:val="003140E6"/>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3140E6"/>
  </w:style>
  <w:style w:type="paragraph" w:styleId="Piedepgina">
    <w:name w:val="footer"/>
    <w:basedOn w:val="Normal"/>
    <w:link w:val="PiedepginaCar"/>
    <w:uiPriority w:val="99"/>
    <w:unhideWhenUsed/>
    <w:rsid w:val="003140E6"/>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314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24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1184</Words>
  <Characters>6512</Characters>
  <Application>Microsoft Office Word</Application>
  <DocSecurity>0</DocSecurity>
  <Lines>54</Lines>
  <Paragraphs>15</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Fustero Carreras</dc:creator>
  <cp:keywords/>
  <dc:description/>
  <cp:lastModifiedBy>Sergio</cp:lastModifiedBy>
  <cp:revision>4</cp:revision>
  <cp:lastPrinted>2025-09-25T18:31:00Z</cp:lastPrinted>
  <dcterms:created xsi:type="dcterms:W3CDTF">2025-09-25T18:30:00Z</dcterms:created>
  <dcterms:modified xsi:type="dcterms:W3CDTF">2025-09-25T18:31:00Z</dcterms:modified>
</cp:coreProperties>
</file>