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9B31DE" w14:textId="7AFBD706" w:rsidR="00971489" w:rsidRPr="008E32D4" w:rsidRDefault="0035695F" w:rsidP="00B07904">
      <w:pPr>
        <w:ind w:left="360" w:hanging="360"/>
        <w:rPr>
          <w:sz w:val="28"/>
          <w:szCs w:val="28"/>
          <w:lang w:val="nl-NL"/>
        </w:rPr>
      </w:pPr>
      <w:r w:rsidRPr="008E32D4">
        <w:rPr>
          <w:sz w:val="28"/>
          <w:szCs w:val="28"/>
          <w:lang w:val="nl-NL"/>
        </w:rPr>
        <w:tab/>
      </w:r>
      <w:r w:rsidR="00CB34B1" w:rsidRPr="008E32D4">
        <w:rPr>
          <w:sz w:val="28"/>
          <w:szCs w:val="28"/>
          <w:lang w:val="nl-NL"/>
        </w:rPr>
        <w:t>Toen Jezus in 1844 niet terugkeerde, zoals aangegeven door de profetieën van 70 weken en 2300 dagen, was het noodzakelijk om de profetieën te herzien. En ze vonden dit:</w:t>
      </w:r>
    </w:p>
    <w:tbl>
      <w:tblPr>
        <w:tblStyle w:val="Tablaconcuadrcula"/>
        <w:tblW w:w="10209" w:type="dxa"/>
        <w:tblInd w:w="360" w:type="dxa"/>
        <w:tblLook w:val="04A0" w:firstRow="1" w:lastRow="0" w:firstColumn="1" w:lastColumn="0" w:noHBand="0" w:noVBand="1"/>
      </w:tblPr>
      <w:tblGrid>
        <w:gridCol w:w="4507"/>
        <w:gridCol w:w="1783"/>
        <w:gridCol w:w="3919"/>
      </w:tblGrid>
      <w:tr w:rsidR="00B8267B" w:rsidRPr="008E32D4" w14:paraId="14CC0B25" w14:textId="77777777" w:rsidTr="00B57200">
        <w:tc>
          <w:tcPr>
            <w:tcW w:w="4573" w:type="dxa"/>
          </w:tcPr>
          <w:p w14:paraId="0E7CFE14" w14:textId="2721A627" w:rsidR="00971489" w:rsidRPr="008E32D4" w:rsidRDefault="00971489" w:rsidP="00B07904">
            <w:pPr>
              <w:rPr>
                <w:b/>
                <w:bCs/>
                <w:sz w:val="28"/>
                <w:szCs w:val="28"/>
                <w:lang w:val="nl-NL"/>
              </w:rPr>
            </w:pPr>
            <w:r w:rsidRPr="008E32D4">
              <w:rPr>
                <w:b/>
                <w:bCs/>
                <w:sz w:val="28"/>
                <w:szCs w:val="28"/>
                <w:lang w:val="nl-NL"/>
              </w:rPr>
              <w:t>Dani</w:t>
            </w:r>
            <w:r w:rsidR="004F3F18" w:rsidRPr="008E32D4">
              <w:rPr>
                <w:b/>
                <w:bCs/>
                <w:sz w:val="28"/>
                <w:szCs w:val="28"/>
                <w:lang w:val="nl-NL"/>
              </w:rPr>
              <w:t>ë</w:t>
            </w:r>
            <w:r w:rsidRPr="008E32D4">
              <w:rPr>
                <w:b/>
                <w:bCs/>
                <w:sz w:val="28"/>
                <w:szCs w:val="28"/>
                <w:lang w:val="nl-NL"/>
              </w:rPr>
              <w:t>l 7</w:t>
            </w:r>
          </w:p>
        </w:tc>
        <w:tc>
          <w:tcPr>
            <w:tcW w:w="1643" w:type="dxa"/>
          </w:tcPr>
          <w:p w14:paraId="6C2BEE66" w14:textId="77777777" w:rsidR="00971489" w:rsidRPr="008E32D4" w:rsidRDefault="00971489" w:rsidP="00B07904">
            <w:pPr>
              <w:rPr>
                <w:b/>
                <w:bCs/>
                <w:sz w:val="28"/>
                <w:szCs w:val="28"/>
                <w:lang w:val="nl-NL"/>
              </w:rPr>
            </w:pPr>
          </w:p>
        </w:tc>
        <w:tc>
          <w:tcPr>
            <w:tcW w:w="3993" w:type="dxa"/>
          </w:tcPr>
          <w:p w14:paraId="6C65B48A" w14:textId="3D935BAE" w:rsidR="00971489" w:rsidRPr="008E32D4" w:rsidRDefault="004F3F18" w:rsidP="00B07904">
            <w:pPr>
              <w:rPr>
                <w:b/>
                <w:bCs/>
                <w:sz w:val="28"/>
                <w:szCs w:val="28"/>
                <w:lang w:val="nl-NL"/>
              </w:rPr>
            </w:pPr>
            <w:r w:rsidRPr="008E32D4">
              <w:rPr>
                <w:b/>
                <w:bCs/>
                <w:sz w:val="28"/>
                <w:szCs w:val="28"/>
                <w:lang w:val="nl-NL"/>
              </w:rPr>
              <w:t xml:space="preserve">Daniël 8 </w:t>
            </w:r>
          </w:p>
        </w:tc>
      </w:tr>
      <w:tr w:rsidR="00B8267B" w:rsidRPr="008E32D4" w14:paraId="43112D6E" w14:textId="77777777" w:rsidTr="00B57200">
        <w:tc>
          <w:tcPr>
            <w:tcW w:w="4573" w:type="dxa"/>
          </w:tcPr>
          <w:p w14:paraId="72D44B67" w14:textId="76AC117B" w:rsidR="00971489" w:rsidRPr="008E32D4" w:rsidRDefault="00B8267B" w:rsidP="00B07904">
            <w:pPr>
              <w:rPr>
                <w:sz w:val="28"/>
                <w:szCs w:val="28"/>
                <w:lang w:val="nl-NL"/>
              </w:rPr>
            </w:pPr>
            <w:r w:rsidRPr="008E32D4">
              <w:rPr>
                <w:sz w:val="28"/>
                <w:szCs w:val="28"/>
                <w:lang w:val="nl-NL"/>
              </w:rPr>
              <w:t>Leeuw</w:t>
            </w:r>
            <w:r w:rsidR="008A15E6" w:rsidRPr="008E32D4">
              <w:rPr>
                <w:sz w:val="28"/>
                <w:szCs w:val="28"/>
                <w:lang w:val="nl-NL"/>
              </w:rPr>
              <w:t xml:space="preserve"> met adelaar</w:t>
            </w:r>
            <w:r w:rsidR="0049712B" w:rsidRPr="008E32D4">
              <w:rPr>
                <w:sz w:val="28"/>
                <w:szCs w:val="28"/>
                <w:lang w:val="nl-NL"/>
              </w:rPr>
              <w:t xml:space="preserve">svleugels </w:t>
            </w:r>
          </w:p>
        </w:tc>
        <w:tc>
          <w:tcPr>
            <w:tcW w:w="1643" w:type="dxa"/>
          </w:tcPr>
          <w:p w14:paraId="555D9AC3" w14:textId="6946665B" w:rsidR="00971489" w:rsidRPr="008E32D4" w:rsidRDefault="00B8267B" w:rsidP="00B07904">
            <w:pPr>
              <w:rPr>
                <w:b/>
                <w:bCs/>
                <w:sz w:val="28"/>
                <w:szCs w:val="28"/>
                <w:lang w:val="nl-NL"/>
              </w:rPr>
            </w:pPr>
            <w:r w:rsidRPr="008E32D4">
              <w:rPr>
                <w:b/>
                <w:bCs/>
                <w:sz w:val="28"/>
                <w:szCs w:val="28"/>
                <w:lang w:val="nl-NL"/>
              </w:rPr>
              <w:t>Babylon</w:t>
            </w:r>
          </w:p>
        </w:tc>
        <w:tc>
          <w:tcPr>
            <w:tcW w:w="3993" w:type="dxa"/>
          </w:tcPr>
          <w:p w14:paraId="03071DDC" w14:textId="77777777" w:rsidR="00971489" w:rsidRPr="008E32D4" w:rsidRDefault="00971489" w:rsidP="00B07904">
            <w:pPr>
              <w:rPr>
                <w:sz w:val="28"/>
                <w:szCs w:val="28"/>
                <w:lang w:val="nl-NL"/>
              </w:rPr>
            </w:pPr>
          </w:p>
        </w:tc>
      </w:tr>
      <w:tr w:rsidR="00B8267B" w:rsidRPr="008E32D4" w14:paraId="7337DF16" w14:textId="77777777" w:rsidTr="00B57200">
        <w:tc>
          <w:tcPr>
            <w:tcW w:w="4573" w:type="dxa"/>
          </w:tcPr>
          <w:p w14:paraId="0508AAC3" w14:textId="2481ADED" w:rsidR="00971489" w:rsidRPr="008E32D4" w:rsidRDefault="001D49A9" w:rsidP="00B07904">
            <w:pPr>
              <w:rPr>
                <w:sz w:val="28"/>
                <w:szCs w:val="28"/>
                <w:lang w:val="nl-NL"/>
              </w:rPr>
            </w:pPr>
            <w:r w:rsidRPr="008E32D4">
              <w:rPr>
                <w:sz w:val="28"/>
                <w:szCs w:val="28"/>
                <w:lang w:val="nl-NL"/>
              </w:rPr>
              <w:t>Beer</w:t>
            </w:r>
            <w:r w:rsidR="00437E48" w:rsidRPr="008E32D4">
              <w:rPr>
                <w:sz w:val="28"/>
                <w:szCs w:val="28"/>
                <w:lang w:val="nl-NL"/>
              </w:rPr>
              <w:t xml:space="preserve"> met 3 ribben tus</w:t>
            </w:r>
            <w:r w:rsidR="00AC213C" w:rsidRPr="008E32D4">
              <w:rPr>
                <w:sz w:val="28"/>
                <w:szCs w:val="28"/>
                <w:lang w:val="nl-NL"/>
              </w:rPr>
              <w:t>s</w:t>
            </w:r>
            <w:r w:rsidR="00437E48" w:rsidRPr="008E32D4">
              <w:rPr>
                <w:sz w:val="28"/>
                <w:szCs w:val="28"/>
                <w:lang w:val="nl-NL"/>
              </w:rPr>
              <w:t>en de tanden</w:t>
            </w:r>
          </w:p>
        </w:tc>
        <w:tc>
          <w:tcPr>
            <w:tcW w:w="1643" w:type="dxa"/>
          </w:tcPr>
          <w:p w14:paraId="388B9E22" w14:textId="79722EF9" w:rsidR="00971489" w:rsidRPr="008E32D4" w:rsidRDefault="001D49A9" w:rsidP="00B07904">
            <w:pPr>
              <w:rPr>
                <w:b/>
                <w:bCs/>
                <w:sz w:val="28"/>
                <w:szCs w:val="28"/>
                <w:lang w:val="nl-NL"/>
              </w:rPr>
            </w:pPr>
            <w:r w:rsidRPr="008E32D4">
              <w:rPr>
                <w:b/>
                <w:bCs/>
                <w:sz w:val="28"/>
                <w:szCs w:val="28"/>
                <w:lang w:val="nl-NL"/>
              </w:rPr>
              <w:t>Medo-Perzië</w:t>
            </w:r>
          </w:p>
        </w:tc>
        <w:tc>
          <w:tcPr>
            <w:tcW w:w="3993" w:type="dxa"/>
          </w:tcPr>
          <w:p w14:paraId="5F3E4708" w14:textId="31554718" w:rsidR="00971489" w:rsidRPr="008E32D4" w:rsidRDefault="008455E9" w:rsidP="00B07904">
            <w:pPr>
              <w:rPr>
                <w:sz w:val="28"/>
                <w:szCs w:val="28"/>
                <w:lang w:val="nl-NL"/>
              </w:rPr>
            </w:pPr>
            <w:r w:rsidRPr="008E32D4">
              <w:rPr>
                <w:sz w:val="28"/>
                <w:szCs w:val="28"/>
                <w:lang w:val="nl-NL"/>
              </w:rPr>
              <w:t>Ram</w:t>
            </w:r>
            <w:r w:rsidR="00893246" w:rsidRPr="008E32D4">
              <w:rPr>
                <w:sz w:val="28"/>
                <w:szCs w:val="28"/>
                <w:lang w:val="nl-NL"/>
              </w:rPr>
              <w:t xml:space="preserve"> met 2 hoorns</w:t>
            </w:r>
          </w:p>
        </w:tc>
      </w:tr>
      <w:tr w:rsidR="00B8267B" w:rsidRPr="008E32D4" w14:paraId="71ABBCF1" w14:textId="77777777" w:rsidTr="00B57200">
        <w:tc>
          <w:tcPr>
            <w:tcW w:w="4573" w:type="dxa"/>
          </w:tcPr>
          <w:p w14:paraId="41763F63" w14:textId="2E4B905D" w:rsidR="00971489" w:rsidRPr="008E32D4" w:rsidRDefault="00F96E5A" w:rsidP="00B07904">
            <w:pPr>
              <w:rPr>
                <w:sz w:val="28"/>
                <w:szCs w:val="28"/>
                <w:lang w:val="nl-NL"/>
              </w:rPr>
            </w:pPr>
            <w:r w:rsidRPr="008E32D4">
              <w:rPr>
                <w:sz w:val="28"/>
                <w:szCs w:val="28"/>
                <w:lang w:val="nl-NL"/>
              </w:rPr>
              <w:t>Luipaard</w:t>
            </w:r>
            <w:r w:rsidR="00B37632" w:rsidRPr="008E32D4">
              <w:rPr>
                <w:sz w:val="28"/>
                <w:szCs w:val="28"/>
                <w:lang w:val="nl-NL"/>
              </w:rPr>
              <w:t xml:space="preserve"> met 4 vleugels</w:t>
            </w:r>
          </w:p>
        </w:tc>
        <w:tc>
          <w:tcPr>
            <w:tcW w:w="1643" w:type="dxa"/>
          </w:tcPr>
          <w:p w14:paraId="706A7E1F" w14:textId="3FB3F9C1" w:rsidR="00971489" w:rsidRPr="008E32D4" w:rsidRDefault="00783F09" w:rsidP="00B07904">
            <w:pPr>
              <w:rPr>
                <w:b/>
                <w:bCs/>
                <w:sz w:val="28"/>
                <w:szCs w:val="28"/>
                <w:lang w:val="nl-NL"/>
              </w:rPr>
            </w:pPr>
            <w:r w:rsidRPr="008E32D4">
              <w:rPr>
                <w:b/>
                <w:bCs/>
                <w:sz w:val="28"/>
                <w:szCs w:val="28"/>
                <w:lang w:val="nl-NL"/>
              </w:rPr>
              <w:t>Griekenland</w:t>
            </w:r>
          </w:p>
        </w:tc>
        <w:tc>
          <w:tcPr>
            <w:tcW w:w="3993" w:type="dxa"/>
          </w:tcPr>
          <w:p w14:paraId="40755E34" w14:textId="0AE551D5" w:rsidR="00971489" w:rsidRPr="008E32D4" w:rsidRDefault="004F143D" w:rsidP="00B07904">
            <w:pPr>
              <w:rPr>
                <w:sz w:val="28"/>
                <w:szCs w:val="28"/>
                <w:lang w:val="nl-NL"/>
              </w:rPr>
            </w:pPr>
            <w:r w:rsidRPr="008E32D4">
              <w:rPr>
                <w:sz w:val="28"/>
                <w:szCs w:val="28"/>
                <w:lang w:val="nl-NL"/>
              </w:rPr>
              <w:t>Geit</w:t>
            </w:r>
            <w:r w:rsidR="006649CF" w:rsidRPr="008E32D4">
              <w:rPr>
                <w:sz w:val="28"/>
                <w:szCs w:val="28"/>
                <w:lang w:val="nl-NL"/>
              </w:rPr>
              <w:t xml:space="preserve"> met </w:t>
            </w:r>
            <w:r w:rsidR="002E766D" w:rsidRPr="008E32D4">
              <w:rPr>
                <w:sz w:val="28"/>
                <w:szCs w:val="28"/>
                <w:lang w:val="nl-NL"/>
              </w:rPr>
              <w:t xml:space="preserve">een hoorn tussen de ogen </w:t>
            </w:r>
          </w:p>
        </w:tc>
      </w:tr>
      <w:tr w:rsidR="00B8267B" w:rsidRPr="008E32D4" w14:paraId="61F81640" w14:textId="77777777" w:rsidTr="00B57200">
        <w:tc>
          <w:tcPr>
            <w:tcW w:w="4573" w:type="dxa"/>
          </w:tcPr>
          <w:p w14:paraId="647C5166" w14:textId="2FCAA794" w:rsidR="00971489" w:rsidRPr="008E32D4" w:rsidRDefault="00BD1E5E" w:rsidP="00B07904">
            <w:pPr>
              <w:rPr>
                <w:sz w:val="28"/>
                <w:szCs w:val="28"/>
                <w:lang w:val="nl-NL"/>
              </w:rPr>
            </w:pPr>
            <w:r w:rsidRPr="008E32D4">
              <w:rPr>
                <w:sz w:val="28"/>
                <w:szCs w:val="28"/>
                <w:lang w:val="nl-NL"/>
              </w:rPr>
              <w:t xml:space="preserve">Verschrikkelijke beest met </w:t>
            </w:r>
            <w:r w:rsidR="00C60777" w:rsidRPr="008E32D4">
              <w:rPr>
                <w:sz w:val="28"/>
                <w:szCs w:val="28"/>
                <w:lang w:val="nl-NL"/>
              </w:rPr>
              <w:t>ijzeren tanden</w:t>
            </w:r>
          </w:p>
        </w:tc>
        <w:tc>
          <w:tcPr>
            <w:tcW w:w="1643" w:type="dxa"/>
          </w:tcPr>
          <w:p w14:paraId="104BACF8" w14:textId="03E81B17" w:rsidR="00971489" w:rsidRPr="008E32D4" w:rsidRDefault="008E7C67" w:rsidP="00B07904">
            <w:pPr>
              <w:rPr>
                <w:b/>
                <w:bCs/>
                <w:sz w:val="28"/>
                <w:szCs w:val="28"/>
                <w:lang w:val="nl-NL"/>
              </w:rPr>
            </w:pPr>
            <w:r w:rsidRPr="008E32D4">
              <w:rPr>
                <w:b/>
                <w:bCs/>
                <w:sz w:val="28"/>
                <w:szCs w:val="28"/>
                <w:lang w:val="nl-NL"/>
              </w:rPr>
              <w:t>Rome</w:t>
            </w:r>
          </w:p>
        </w:tc>
        <w:tc>
          <w:tcPr>
            <w:tcW w:w="3993" w:type="dxa"/>
          </w:tcPr>
          <w:p w14:paraId="423763AF" w14:textId="299D1F13" w:rsidR="00971489" w:rsidRPr="008E32D4" w:rsidRDefault="00B57200" w:rsidP="00B07904">
            <w:pPr>
              <w:rPr>
                <w:sz w:val="28"/>
                <w:szCs w:val="28"/>
                <w:lang w:val="nl-NL"/>
              </w:rPr>
            </w:pPr>
            <w:r w:rsidRPr="008E32D4">
              <w:rPr>
                <w:sz w:val="28"/>
                <w:szCs w:val="28"/>
                <w:lang w:val="nl-NL"/>
              </w:rPr>
              <w:t>Kleine hoorn</w:t>
            </w:r>
          </w:p>
        </w:tc>
      </w:tr>
      <w:tr w:rsidR="00E21BE7" w:rsidRPr="008E32D4" w14:paraId="6EFAB397" w14:textId="77777777" w:rsidTr="00B57200">
        <w:tc>
          <w:tcPr>
            <w:tcW w:w="4573" w:type="dxa"/>
          </w:tcPr>
          <w:p w14:paraId="3CF29513" w14:textId="1C335452" w:rsidR="00E21BE7" w:rsidRPr="008E32D4" w:rsidRDefault="00E21BE7" w:rsidP="00B07904">
            <w:pPr>
              <w:rPr>
                <w:sz w:val="28"/>
                <w:szCs w:val="28"/>
                <w:lang w:val="nl-NL"/>
              </w:rPr>
            </w:pPr>
            <w:r w:rsidRPr="008E32D4">
              <w:rPr>
                <w:sz w:val="28"/>
                <w:szCs w:val="28"/>
                <w:lang w:val="nl-NL"/>
              </w:rPr>
              <w:t>Oordeel</w:t>
            </w:r>
          </w:p>
        </w:tc>
        <w:tc>
          <w:tcPr>
            <w:tcW w:w="1643" w:type="dxa"/>
          </w:tcPr>
          <w:p w14:paraId="414DE114" w14:textId="34ED252F" w:rsidR="00E21BE7" w:rsidRPr="008E32D4" w:rsidRDefault="00E176C3" w:rsidP="00B07904">
            <w:pPr>
              <w:rPr>
                <w:b/>
                <w:bCs/>
                <w:sz w:val="28"/>
                <w:szCs w:val="28"/>
                <w:lang w:val="nl-NL"/>
              </w:rPr>
            </w:pPr>
            <w:r w:rsidRPr="008E32D4">
              <w:rPr>
                <w:b/>
                <w:bCs/>
                <w:sz w:val="28"/>
                <w:szCs w:val="28"/>
                <w:lang w:val="nl-NL"/>
              </w:rPr>
              <w:t>D</w:t>
            </w:r>
            <w:r w:rsidR="00237D79" w:rsidRPr="008E32D4">
              <w:rPr>
                <w:b/>
                <w:bCs/>
                <w:sz w:val="28"/>
                <w:szCs w:val="28"/>
                <w:lang w:val="nl-NL"/>
              </w:rPr>
              <w:t>ezelfde gebeurtenis</w:t>
            </w:r>
          </w:p>
        </w:tc>
        <w:tc>
          <w:tcPr>
            <w:tcW w:w="3993" w:type="dxa"/>
          </w:tcPr>
          <w:p w14:paraId="63C09AAC" w14:textId="039E5CA6" w:rsidR="00E21BE7" w:rsidRPr="008E32D4" w:rsidRDefault="00E21BE7" w:rsidP="00B07904">
            <w:pPr>
              <w:rPr>
                <w:sz w:val="28"/>
                <w:szCs w:val="28"/>
                <w:lang w:val="nl-NL"/>
              </w:rPr>
            </w:pPr>
            <w:r w:rsidRPr="008E32D4">
              <w:rPr>
                <w:sz w:val="28"/>
                <w:szCs w:val="28"/>
                <w:lang w:val="nl-NL"/>
              </w:rPr>
              <w:t>Reiniging van het hemels heiligdom</w:t>
            </w:r>
          </w:p>
        </w:tc>
      </w:tr>
    </w:tbl>
    <w:p w14:paraId="4F8AAD88" w14:textId="56BA9532" w:rsidR="00C1245E" w:rsidRPr="00693FF5" w:rsidRDefault="009D51ED" w:rsidP="00693FF5">
      <w:pPr>
        <w:ind w:left="360"/>
        <w:jc w:val="both"/>
        <w:rPr>
          <w:sz w:val="28"/>
          <w:szCs w:val="28"/>
          <w:lang w:val="nl-NL"/>
        </w:rPr>
      </w:pPr>
      <w:r w:rsidRPr="008E32D4">
        <w:rPr>
          <w:sz w:val="28"/>
          <w:szCs w:val="28"/>
          <w:lang w:val="nl-NL"/>
        </w:rPr>
        <w:br/>
      </w:r>
      <w:r w:rsidR="005F2674" w:rsidRPr="008E32D4">
        <w:rPr>
          <w:sz w:val="28"/>
          <w:szCs w:val="28"/>
          <w:lang w:val="nl-NL"/>
        </w:rPr>
        <w:t xml:space="preserve">De reiniging van het heiligdom was niet de wederkomst van Jezus. Als </w:t>
      </w:r>
      <w:r w:rsidR="005F2674" w:rsidRPr="00631F53">
        <w:rPr>
          <w:b/>
          <w:bCs/>
          <w:color w:val="275317" w:themeColor="accent6" w:themeShade="80"/>
          <w:sz w:val="28"/>
          <w:szCs w:val="28"/>
          <w:lang w:val="nl-NL"/>
        </w:rPr>
        <w:t>Daniël 8:14</w:t>
      </w:r>
      <w:r w:rsidR="005F2674" w:rsidRPr="00631F53">
        <w:rPr>
          <w:color w:val="275317" w:themeColor="accent6" w:themeShade="80"/>
          <w:sz w:val="28"/>
          <w:szCs w:val="28"/>
          <w:lang w:val="nl-NL"/>
        </w:rPr>
        <w:t xml:space="preserve"> </w:t>
      </w:r>
      <w:r w:rsidR="005F2674" w:rsidRPr="008E32D4">
        <w:rPr>
          <w:sz w:val="28"/>
          <w:szCs w:val="28"/>
          <w:lang w:val="nl-NL"/>
        </w:rPr>
        <w:t xml:space="preserve">en het oordeel van </w:t>
      </w:r>
      <w:r w:rsidR="005F2674" w:rsidRPr="00631F53">
        <w:rPr>
          <w:b/>
          <w:bCs/>
          <w:color w:val="275317" w:themeColor="accent6" w:themeShade="80"/>
          <w:sz w:val="28"/>
          <w:szCs w:val="28"/>
          <w:lang w:val="nl-NL"/>
        </w:rPr>
        <w:t>Daniël 7:9-10</w:t>
      </w:r>
      <w:r w:rsidR="005F2674" w:rsidRPr="00631F53">
        <w:rPr>
          <w:color w:val="275317" w:themeColor="accent6" w:themeShade="80"/>
          <w:sz w:val="28"/>
          <w:szCs w:val="28"/>
          <w:lang w:val="nl-NL"/>
        </w:rPr>
        <w:t xml:space="preserve"> </w:t>
      </w:r>
      <w:r w:rsidR="005F2674" w:rsidRPr="008E32D4">
        <w:rPr>
          <w:sz w:val="28"/>
          <w:szCs w:val="28"/>
          <w:lang w:val="nl-NL"/>
        </w:rPr>
        <w:t>dezelfde gebeurtenis aankondigden, welk heiligdom moest dan worden gereinigd? Aan de andere kant: welk proces had in 1844 kunnen beginnen?</w:t>
      </w:r>
    </w:p>
    <w:p w14:paraId="13DA2ED1" w14:textId="1809EB0A" w:rsidR="00B07904" w:rsidRPr="008E32D4" w:rsidRDefault="00A40FFF" w:rsidP="00B07904">
      <w:pPr>
        <w:pStyle w:val="Prrafodelista"/>
        <w:numPr>
          <w:ilvl w:val="0"/>
          <w:numId w:val="1"/>
        </w:numPr>
        <w:rPr>
          <w:b/>
          <w:bCs/>
          <w:sz w:val="28"/>
          <w:szCs w:val="28"/>
          <w:lang w:val="nl-NL"/>
        </w:rPr>
      </w:pPr>
      <w:r w:rsidRPr="008E32D4">
        <w:rPr>
          <w:b/>
          <w:bCs/>
          <w:sz w:val="28"/>
          <w:szCs w:val="28"/>
          <w:lang w:val="nl-NL"/>
        </w:rPr>
        <w:t>HET WARE HEILIGDOM - zondag</w:t>
      </w:r>
      <w:r w:rsidR="00B07904" w:rsidRPr="008E32D4">
        <w:rPr>
          <w:b/>
          <w:bCs/>
          <w:sz w:val="28"/>
          <w:szCs w:val="28"/>
          <w:lang w:val="nl-NL"/>
        </w:rPr>
        <w:t>.</w:t>
      </w:r>
      <w:r w:rsidR="009B76C6" w:rsidRPr="008E32D4">
        <w:rPr>
          <w:b/>
          <w:bCs/>
          <w:sz w:val="28"/>
          <w:szCs w:val="28"/>
          <w:lang w:val="nl-NL"/>
        </w:rPr>
        <w:br/>
      </w:r>
      <w:r w:rsidR="00A456E0" w:rsidRPr="008E32D4">
        <w:rPr>
          <w:i/>
          <w:iCs/>
          <w:color w:val="002060"/>
          <w:sz w:val="28"/>
          <w:szCs w:val="28"/>
          <w:lang w:val="nl-NL"/>
        </w:rPr>
        <w:t>“Hij is een Dienaar in het heiligdom en in de ware tabernakel, die de Heere heeft opgericht en niet een mens.”</w:t>
      </w:r>
      <w:r w:rsidR="00A456E0" w:rsidRPr="008E32D4">
        <w:rPr>
          <w:b/>
          <w:bCs/>
          <w:color w:val="002060"/>
          <w:sz w:val="28"/>
          <w:szCs w:val="28"/>
          <w:lang w:val="nl-NL"/>
        </w:rPr>
        <w:t xml:space="preserve"> </w:t>
      </w:r>
      <w:r w:rsidR="00A456E0" w:rsidRPr="008E32D4">
        <w:rPr>
          <w:b/>
          <w:bCs/>
          <w:sz w:val="28"/>
          <w:szCs w:val="28"/>
          <w:lang w:val="nl-NL"/>
        </w:rPr>
        <w:t>(Hebreeën 8:2)</w:t>
      </w:r>
    </w:p>
    <w:p w14:paraId="30F6A02E" w14:textId="31723312" w:rsidR="009826FD" w:rsidRPr="008E32D4" w:rsidRDefault="009826FD" w:rsidP="00B07904">
      <w:pPr>
        <w:pStyle w:val="Prrafodelista"/>
        <w:numPr>
          <w:ilvl w:val="1"/>
          <w:numId w:val="1"/>
        </w:numPr>
        <w:rPr>
          <w:sz w:val="28"/>
          <w:szCs w:val="28"/>
          <w:lang w:val="nl-NL"/>
        </w:rPr>
      </w:pPr>
      <w:r w:rsidRPr="008E32D4">
        <w:rPr>
          <w:sz w:val="28"/>
          <w:szCs w:val="28"/>
          <w:lang w:val="nl-NL"/>
        </w:rPr>
        <w:t>Als het te reinigen heiligdom niet de aarde was, wat was het dan wel?</w:t>
      </w:r>
    </w:p>
    <w:p w14:paraId="33557B61" w14:textId="2EB1D85B" w:rsidR="00B07904" w:rsidRPr="008E32D4" w:rsidRDefault="006E38D3" w:rsidP="00B07904">
      <w:pPr>
        <w:pStyle w:val="Prrafodelista"/>
        <w:numPr>
          <w:ilvl w:val="1"/>
          <w:numId w:val="1"/>
        </w:numPr>
        <w:rPr>
          <w:sz w:val="28"/>
          <w:szCs w:val="28"/>
          <w:lang w:val="nl-NL"/>
        </w:rPr>
      </w:pPr>
      <w:r w:rsidRPr="008E32D4">
        <w:rPr>
          <w:sz w:val="28"/>
          <w:szCs w:val="28"/>
          <w:lang w:val="nl-NL"/>
        </w:rPr>
        <w:t>Bij het bestuderen van de Bijbel ontdekten adventisten na de teleurstelling van 1844 dat er twee heiligdommen waren:</w:t>
      </w:r>
      <w:r w:rsidR="00B07904" w:rsidRPr="008E32D4">
        <w:rPr>
          <w:sz w:val="28"/>
          <w:szCs w:val="28"/>
          <w:lang w:val="nl-NL"/>
        </w:rPr>
        <w:t xml:space="preserve"> </w:t>
      </w:r>
      <w:r w:rsidR="00C523FA" w:rsidRPr="008E32D4">
        <w:rPr>
          <w:sz w:val="28"/>
          <w:szCs w:val="28"/>
          <w:lang w:val="nl-NL"/>
        </w:rPr>
        <w:br/>
      </w:r>
      <w:r w:rsidR="00B07904" w:rsidRPr="008E32D4">
        <w:rPr>
          <w:sz w:val="28"/>
          <w:szCs w:val="28"/>
          <w:lang w:val="nl-NL"/>
        </w:rPr>
        <w:t xml:space="preserve">(1) </w:t>
      </w:r>
      <w:r w:rsidR="002D4261" w:rsidRPr="008E32D4">
        <w:rPr>
          <w:sz w:val="28"/>
          <w:szCs w:val="28"/>
          <w:lang w:val="nl-NL"/>
        </w:rPr>
        <w:t>Een aards heiligdom, een figuur en schaduw van de ware (</w:t>
      </w:r>
      <w:r w:rsidR="002D4261" w:rsidRPr="00631F53">
        <w:rPr>
          <w:b/>
          <w:bCs/>
          <w:color w:val="275317" w:themeColor="accent6" w:themeShade="80"/>
          <w:sz w:val="28"/>
          <w:szCs w:val="28"/>
          <w:lang w:val="nl-NL"/>
        </w:rPr>
        <w:t>Hebr. 8:5</w:t>
      </w:r>
      <w:r w:rsidR="002D4261" w:rsidRPr="008E32D4">
        <w:rPr>
          <w:sz w:val="28"/>
          <w:szCs w:val="28"/>
          <w:lang w:val="nl-NL"/>
        </w:rPr>
        <w:t>)</w:t>
      </w:r>
      <w:r w:rsidR="00B07904" w:rsidRPr="008E32D4">
        <w:rPr>
          <w:sz w:val="28"/>
          <w:szCs w:val="28"/>
          <w:lang w:val="nl-NL"/>
        </w:rPr>
        <w:t xml:space="preserve">; </w:t>
      </w:r>
      <w:r w:rsidR="00C523FA" w:rsidRPr="008E32D4">
        <w:rPr>
          <w:sz w:val="28"/>
          <w:szCs w:val="28"/>
          <w:lang w:val="nl-NL"/>
        </w:rPr>
        <w:t>en</w:t>
      </w:r>
      <w:r w:rsidR="00B07904" w:rsidRPr="008E32D4">
        <w:rPr>
          <w:sz w:val="28"/>
          <w:szCs w:val="28"/>
          <w:lang w:val="nl-NL"/>
        </w:rPr>
        <w:t xml:space="preserve"> </w:t>
      </w:r>
      <w:r w:rsidR="00595A51" w:rsidRPr="008E32D4">
        <w:rPr>
          <w:sz w:val="28"/>
          <w:szCs w:val="28"/>
          <w:lang w:val="nl-NL"/>
        </w:rPr>
        <w:br/>
      </w:r>
      <w:r w:rsidR="00B07904" w:rsidRPr="008E32D4">
        <w:rPr>
          <w:sz w:val="28"/>
          <w:szCs w:val="28"/>
          <w:lang w:val="nl-NL"/>
        </w:rPr>
        <w:t xml:space="preserve">(2) </w:t>
      </w:r>
      <w:r w:rsidR="00595A51" w:rsidRPr="008E32D4">
        <w:rPr>
          <w:sz w:val="28"/>
          <w:szCs w:val="28"/>
          <w:lang w:val="nl-NL"/>
        </w:rPr>
        <w:t>Een hemels heiligdom, opgericht door God Zelf (</w:t>
      </w:r>
      <w:r w:rsidR="00595A51" w:rsidRPr="00631F53">
        <w:rPr>
          <w:b/>
          <w:bCs/>
          <w:color w:val="275317" w:themeColor="accent6" w:themeShade="80"/>
          <w:sz w:val="28"/>
          <w:szCs w:val="28"/>
          <w:lang w:val="nl-NL"/>
        </w:rPr>
        <w:t>Hebreeën 8:2</w:t>
      </w:r>
      <w:r w:rsidR="00595A51" w:rsidRPr="008E32D4">
        <w:rPr>
          <w:sz w:val="28"/>
          <w:szCs w:val="28"/>
          <w:lang w:val="nl-NL"/>
        </w:rPr>
        <w:t>)</w:t>
      </w:r>
      <w:r w:rsidR="00B07904" w:rsidRPr="008E32D4">
        <w:rPr>
          <w:sz w:val="28"/>
          <w:szCs w:val="28"/>
          <w:lang w:val="nl-NL"/>
        </w:rPr>
        <w:t>.</w:t>
      </w:r>
    </w:p>
    <w:p w14:paraId="268F4360" w14:textId="349A8BCF" w:rsidR="00B07904" w:rsidRPr="008E32D4" w:rsidRDefault="00BB1774" w:rsidP="00B07904">
      <w:pPr>
        <w:pStyle w:val="Prrafodelista"/>
        <w:numPr>
          <w:ilvl w:val="1"/>
          <w:numId w:val="1"/>
        </w:numPr>
        <w:rPr>
          <w:sz w:val="28"/>
          <w:szCs w:val="28"/>
          <w:lang w:val="nl-NL"/>
        </w:rPr>
      </w:pPr>
      <w:r w:rsidRPr="008E32D4">
        <w:rPr>
          <w:sz w:val="28"/>
          <w:szCs w:val="28"/>
          <w:lang w:val="nl-NL"/>
        </w:rPr>
        <w:t>Het eerste heiligdom, en de tempels die daarop volgden tot 70 n.</w:t>
      </w:r>
      <w:r w:rsidR="00D130E6" w:rsidRPr="008E32D4">
        <w:rPr>
          <w:sz w:val="28"/>
          <w:szCs w:val="28"/>
          <w:lang w:val="nl-NL"/>
        </w:rPr>
        <w:t xml:space="preserve"> </w:t>
      </w:r>
      <w:r w:rsidRPr="008E32D4">
        <w:rPr>
          <w:sz w:val="28"/>
          <w:szCs w:val="28"/>
          <w:lang w:val="nl-NL"/>
        </w:rPr>
        <w:t>Chr., werden gebouwd naar het model dat God aan Mozes liet zien (</w:t>
      </w:r>
      <w:r w:rsidRPr="00631F53">
        <w:rPr>
          <w:b/>
          <w:bCs/>
          <w:color w:val="275317" w:themeColor="accent6" w:themeShade="80"/>
          <w:sz w:val="28"/>
          <w:szCs w:val="28"/>
          <w:lang w:val="nl-NL"/>
        </w:rPr>
        <w:t>Ex. 25:40</w:t>
      </w:r>
      <w:r w:rsidRPr="008E32D4">
        <w:rPr>
          <w:sz w:val="28"/>
          <w:szCs w:val="28"/>
          <w:lang w:val="nl-NL"/>
        </w:rPr>
        <w:t>). In hen werd het ware Lam en de Hogepriester vertegenwoordigd: Jezus (</w:t>
      </w:r>
      <w:r w:rsidRPr="00631F53">
        <w:rPr>
          <w:b/>
          <w:bCs/>
          <w:color w:val="275317" w:themeColor="accent6" w:themeShade="80"/>
          <w:sz w:val="28"/>
          <w:szCs w:val="28"/>
          <w:lang w:val="nl-NL"/>
        </w:rPr>
        <w:t>Joh. 1:36; Hebr. 4:14</w:t>
      </w:r>
      <w:r w:rsidRPr="008E32D4">
        <w:rPr>
          <w:sz w:val="28"/>
          <w:szCs w:val="28"/>
          <w:lang w:val="nl-NL"/>
        </w:rPr>
        <w:t>).</w:t>
      </w:r>
    </w:p>
    <w:p w14:paraId="3442CCA3" w14:textId="32C5C4D9" w:rsidR="00B07904" w:rsidRPr="008E32D4" w:rsidRDefault="004C3317" w:rsidP="00B07904">
      <w:pPr>
        <w:pStyle w:val="Prrafodelista"/>
        <w:numPr>
          <w:ilvl w:val="0"/>
          <w:numId w:val="1"/>
        </w:numPr>
        <w:rPr>
          <w:b/>
          <w:bCs/>
          <w:sz w:val="28"/>
          <w:szCs w:val="28"/>
          <w:lang w:val="nl-NL"/>
        </w:rPr>
      </w:pPr>
      <w:r w:rsidRPr="008E32D4">
        <w:rPr>
          <w:b/>
          <w:bCs/>
          <w:sz w:val="28"/>
          <w:szCs w:val="28"/>
          <w:lang w:val="nl-NL"/>
        </w:rPr>
        <w:t>DE REINIGING VAN HET HEILIGDOM - maandag</w:t>
      </w:r>
      <w:r w:rsidR="00B07904" w:rsidRPr="008E32D4">
        <w:rPr>
          <w:b/>
          <w:bCs/>
          <w:sz w:val="28"/>
          <w:szCs w:val="28"/>
          <w:lang w:val="nl-NL"/>
        </w:rPr>
        <w:t>.</w:t>
      </w:r>
      <w:r w:rsidR="00277842" w:rsidRPr="008E32D4">
        <w:rPr>
          <w:b/>
          <w:bCs/>
          <w:sz w:val="28"/>
          <w:szCs w:val="28"/>
          <w:lang w:val="nl-NL"/>
        </w:rPr>
        <w:br/>
      </w:r>
      <w:r w:rsidR="00277842" w:rsidRPr="008E32D4">
        <w:rPr>
          <w:i/>
          <w:iCs/>
          <w:color w:val="002060"/>
          <w:sz w:val="28"/>
          <w:szCs w:val="28"/>
          <w:lang w:val="nl-NL"/>
        </w:rPr>
        <w:t>“Zo moet hij over het heiligdom verzoening doen vanwege de onreinheden van de Israëlieten en vanwege hun overtredingen, overeenkomstig al hun zonden.”</w:t>
      </w:r>
      <w:r w:rsidR="00277842" w:rsidRPr="008E32D4">
        <w:rPr>
          <w:b/>
          <w:bCs/>
          <w:color w:val="002060"/>
          <w:sz w:val="28"/>
          <w:szCs w:val="28"/>
          <w:lang w:val="nl-NL"/>
        </w:rPr>
        <w:t xml:space="preserve"> </w:t>
      </w:r>
      <w:r w:rsidR="00277842" w:rsidRPr="008E32D4">
        <w:rPr>
          <w:b/>
          <w:bCs/>
          <w:sz w:val="28"/>
          <w:szCs w:val="28"/>
          <w:lang w:val="nl-NL"/>
        </w:rPr>
        <w:t>(Lev</w:t>
      </w:r>
      <w:r w:rsidR="005B26EE" w:rsidRPr="008E32D4">
        <w:rPr>
          <w:b/>
          <w:bCs/>
          <w:sz w:val="28"/>
          <w:szCs w:val="28"/>
          <w:lang w:val="nl-NL"/>
        </w:rPr>
        <w:t>iticus</w:t>
      </w:r>
      <w:r w:rsidR="00277842" w:rsidRPr="008E32D4">
        <w:rPr>
          <w:b/>
          <w:bCs/>
          <w:sz w:val="28"/>
          <w:szCs w:val="28"/>
          <w:lang w:val="nl-NL"/>
        </w:rPr>
        <w:t xml:space="preserve"> 16:16a)</w:t>
      </w:r>
    </w:p>
    <w:p w14:paraId="2DB458A3" w14:textId="6E39340F" w:rsidR="008B075E" w:rsidRPr="008E32D4" w:rsidRDefault="00EF79FE" w:rsidP="00DE3F1B">
      <w:pPr>
        <w:pStyle w:val="Prrafodelista"/>
        <w:numPr>
          <w:ilvl w:val="1"/>
          <w:numId w:val="1"/>
        </w:numPr>
        <w:jc w:val="both"/>
        <w:rPr>
          <w:sz w:val="28"/>
          <w:szCs w:val="28"/>
          <w:lang w:val="nl-NL"/>
        </w:rPr>
      </w:pPr>
      <w:r w:rsidRPr="008E32D4">
        <w:rPr>
          <w:sz w:val="28"/>
          <w:szCs w:val="28"/>
          <w:lang w:val="nl-NL"/>
        </w:rPr>
        <w:lastRenderedPageBreak/>
        <w:t>Hoewel de Israëlieten vergeven werden door het aanbieden van hun offers, werd hun schuld “overgedragen” naar het heiligdom. Daarom was de zuivering ervan noodzakelijk. Dit gebeurde op de Grote Verzoendag, die zelfs heden ten dage onder de Hebreeën bekend staat als de dag des oordeels.</w:t>
      </w:r>
    </w:p>
    <w:p w14:paraId="02972719" w14:textId="2B941F8C" w:rsidR="003053AA" w:rsidRPr="008E32D4" w:rsidRDefault="00070B65" w:rsidP="00DE3F1B">
      <w:pPr>
        <w:pStyle w:val="Prrafodelista"/>
        <w:numPr>
          <w:ilvl w:val="0"/>
          <w:numId w:val="2"/>
        </w:numPr>
        <w:jc w:val="both"/>
        <w:rPr>
          <w:sz w:val="28"/>
          <w:szCs w:val="28"/>
          <w:lang w:val="nl-NL"/>
        </w:rPr>
      </w:pPr>
      <w:r w:rsidRPr="00070B65">
        <w:rPr>
          <w:sz w:val="28"/>
          <w:szCs w:val="28"/>
          <w:lang w:val="nl-NL"/>
        </w:rPr>
        <w:t>Iedereen moest zijn ziel kwellen</w:t>
      </w:r>
      <w:r w:rsidR="00817C70" w:rsidRPr="008E32D4">
        <w:rPr>
          <w:sz w:val="28"/>
          <w:szCs w:val="28"/>
          <w:lang w:val="nl-NL"/>
        </w:rPr>
        <w:t xml:space="preserve"> </w:t>
      </w:r>
      <w:r w:rsidRPr="001476EC">
        <w:rPr>
          <w:b/>
          <w:bCs/>
          <w:color w:val="275317" w:themeColor="accent6" w:themeShade="80"/>
          <w:sz w:val="28"/>
          <w:szCs w:val="28"/>
          <w:lang w:val="nl-NL"/>
        </w:rPr>
        <w:t>Lev. 23:27</w:t>
      </w:r>
      <w:r w:rsidRPr="008E32D4">
        <w:rPr>
          <w:sz w:val="28"/>
          <w:szCs w:val="28"/>
          <w:lang w:val="nl-NL"/>
        </w:rPr>
        <w:t>)</w:t>
      </w:r>
    </w:p>
    <w:p w14:paraId="2BAF2704" w14:textId="3B3B2071" w:rsidR="00817C70" w:rsidRPr="008E32D4" w:rsidRDefault="00817C70" w:rsidP="00DE3F1B">
      <w:pPr>
        <w:pStyle w:val="Prrafodelista"/>
        <w:numPr>
          <w:ilvl w:val="0"/>
          <w:numId w:val="2"/>
        </w:numPr>
        <w:jc w:val="both"/>
        <w:rPr>
          <w:sz w:val="28"/>
          <w:szCs w:val="28"/>
          <w:lang w:val="nl-NL"/>
        </w:rPr>
      </w:pPr>
      <w:r w:rsidRPr="00817C70">
        <w:rPr>
          <w:sz w:val="28"/>
          <w:szCs w:val="28"/>
          <w:lang w:val="nl-NL"/>
        </w:rPr>
        <w:t>Er vonden geen wereldlijke activiteiten plaats</w:t>
      </w:r>
      <w:r w:rsidR="00A765A9" w:rsidRPr="008E32D4">
        <w:rPr>
          <w:sz w:val="28"/>
          <w:szCs w:val="28"/>
          <w:lang w:val="nl-NL"/>
        </w:rPr>
        <w:t xml:space="preserve"> </w:t>
      </w:r>
      <w:r w:rsidRPr="008E32D4">
        <w:rPr>
          <w:sz w:val="28"/>
          <w:szCs w:val="28"/>
          <w:lang w:val="nl-NL"/>
        </w:rPr>
        <w:t>(</w:t>
      </w:r>
      <w:r w:rsidRPr="001476EC">
        <w:rPr>
          <w:b/>
          <w:bCs/>
          <w:color w:val="275317" w:themeColor="accent6" w:themeShade="80"/>
          <w:sz w:val="28"/>
          <w:szCs w:val="28"/>
          <w:lang w:val="nl-NL"/>
        </w:rPr>
        <w:t>Lev. 23:28</w:t>
      </w:r>
      <w:r w:rsidRPr="008E32D4">
        <w:rPr>
          <w:sz w:val="28"/>
          <w:szCs w:val="28"/>
          <w:lang w:val="nl-NL"/>
        </w:rPr>
        <w:t>)</w:t>
      </w:r>
    </w:p>
    <w:p w14:paraId="691E801A" w14:textId="6458B3E1" w:rsidR="00A765A9" w:rsidRPr="008E32D4" w:rsidRDefault="00A765A9" w:rsidP="00DE3F1B">
      <w:pPr>
        <w:pStyle w:val="Prrafodelista"/>
        <w:numPr>
          <w:ilvl w:val="0"/>
          <w:numId w:val="2"/>
        </w:numPr>
        <w:jc w:val="both"/>
        <w:rPr>
          <w:sz w:val="28"/>
          <w:szCs w:val="28"/>
          <w:lang w:val="nl-NL"/>
        </w:rPr>
      </w:pPr>
      <w:r w:rsidRPr="00A765A9">
        <w:rPr>
          <w:sz w:val="28"/>
          <w:szCs w:val="28"/>
          <w:lang w:val="nl-NL"/>
        </w:rPr>
        <w:t xml:space="preserve">De hogepriester kwam in de </w:t>
      </w:r>
      <w:r w:rsidR="002A15A9" w:rsidRPr="008E32D4">
        <w:rPr>
          <w:sz w:val="28"/>
          <w:szCs w:val="28"/>
          <w:lang w:val="nl-NL"/>
        </w:rPr>
        <w:t>tegenwoordigheid</w:t>
      </w:r>
      <w:r w:rsidRPr="00A765A9">
        <w:rPr>
          <w:sz w:val="28"/>
          <w:szCs w:val="28"/>
          <w:lang w:val="nl-NL"/>
        </w:rPr>
        <w:t xml:space="preserve"> van God</w:t>
      </w:r>
      <w:r w:rsidR="002A15A9" w:rsidRPr="008E32D4">
        <w:rPr>
          <w:sz w:val="28"/>
          <w:szCs w:val="28"/>
          <w:lang w:val="nl-NL"/>
        </w:rPr>
        <w:t xml:space="preserve"> </w:t>
      </w:r>
      <w:r w:rsidRPr="008E32D4">
        <w:rPr>
          <w:sz w:val="28"/>
          <w:szCs w:val="28"/>
          <w:lang w:val="nl-NL"/>
        </w:rPr>
        <w:t>(</w:t>
      </w:r>
      <w:r w:rsidRPr="001476EC">
        <w:rPr>
          <w:b/>
          <w:bCs/>
          <w:color w:val="275317" w:themeColor="accent6" w:themeShade="80"/>
          <w:sz w:val="28"/>
          <w:szCs w:val="28"/>
          <w:lang w:val="nl-NL"/>
        </w:rPr>
        <w:t>Lev. 16:12-13</w:t>
      </w:r>
      <w:r w:rsidRPr="008E32D4">
        <w:rPr>
          <w:sz w:val="28"/>
          <w:szCs w:val="28"/>
          <w:lang w:val="nl-NL"/>
        </w:rPr>
        <w:t>)</w:t>
      </w:r>
    </w:p>
    <w:p w14:paraId="0F351F9A" w14:textId="77777777" w:rsidR="00890A67" w:rsidRPr="00890A67" w:rsidRDefault="00890A67" w:rsidP="00DE3F1B">
      <w:pPr>
        <w:pStyle w:val="Prrafodelista"/>
        <w:numPr>
          <w:ilvl w:val="0"/>
          <w:numId w:val="2"/>
        </w:numPr>
        <w:jc w:val="both"/>
        <w:rPr>
          <w:sz w:val="28"/>
          <w:szCs w:val="28"/>
          <w:lang w:val="nl-NL"/>
        </w:rPr>
      </w:pPr>
      <w:r w:rsidRPr="00890A67">
        <w:rPr>
          <w:sz w:val="28"/>
          <w:szCs w:val="28"/>
          <w:lang w:val="nl-NL"/>
        </w:rPr>
        <w:t>De ark, het voorhangsel en het gouden altaar werden gereinigd met het bloed van een bok</w:t>
      </w:r>
    </w:p>
    <w:p w14:paraId="1594985B" w14:textId="040A1511" w:rsidR="00890A67" w:rsidRPr="008E32D4" w:rsidRDefault="00890A67" w:rsidP="00DE3F1B">
      <w:pPr>
        <w:pStyle w:val="Prrafodelista"/>
        <w:numPr>
          <w:ilvl w:val="0"/>
          <w:numId w:val="2"/>
        </w:numPr>
        <w:jc w:val="both"/>
        <w:rPr>
          <w:sz w:val="28"/>
          <w:szCs w:val="28"/>
          <w:lang w:val="nl-NL"/>
        </w:rPr>
      </w:pPr>
      <w:r w:rsidRPr="008E32D4">
        <w:rPr>
          <w:sz w:val="28"/>
          <w:szCs w:val="28"/>
          <w:lang w:val="nl-NL"/>
        </w:rPr>
        <w:t>(</w:t>
      </w:r>
      <w:r w:rsidRPr="001476EC">
        <w:rPr>
          <w:b/>
          <w:bCs/>
          <w:color w:val="275317" w:themeColor="accent6" w:themeShade="80"/>
          <w:sz w:val="28"/>
          <w:szCs w:val="28"/>
          <w:lang w:val="nl-NL"/>
        </w:rPr>
        <w:t>Lev. 16:15-19, 33</w:t>
      </w:r>
      <w:r w:rsidRPr="008E32D4">
        <w:rPr>
          <w:sz w:val="28"/>
          <w:szCs w:val="28"/>
          <w:lang w:val="nl-NL"/>
        </w:rPr>
        <w:t>)</w:t>
      </w:r>
    </w:p>
    <w:p w14:paraId="3238AB5E" w14:textId="191B64C5" w:rsidR="00445940" w:rsidRPr="008E32D4" w:rsidRDefault="00445940" w:rsidP="00DE3F1B">
      <w:pPr>
        <w:pStyle w:val="Prrafodelista"/>
        <w:numPr>
          <w:ilvl w:val="0"/>
          <w:numId w:val="2"/>
        </w:numPr>
        <w:jc w:val="both"/>
        <w:rPr>
          <w:sz w:val="28"/>
          <w:szCs w:val="28"/>
          <w:lang w:val="nl-NL"/>
        </w:rPr>
      </w:pPr>
      <w:r w:rsidRPr="00445940">
        <w:rPr>
          <w:sz w:val="28"/>
          <w:szCs w:val="28"/>
          <w:lang w:val="nl-NL"/>
        </w:rPr>
        <w:t xml:space="preserve">Een andere levende bok bracht de </w:t>
      </w:r>
      <w:r w:rsidRPr="008E32D4">
        <w:rPr>
          <w:sz w:val="28"/>
          <w:szCs w:val="28"/>
          <w:lang w:val="nl-NL"/>
        </w:rPr>
        <w:t>ongerechtigheden</w:t>
      </w:r>
      <w:r w:rsidRPr="00445940">
        <w:rPr>
          <w:sz w:val="28"/>
          <w:szCs w:val="28"/>
          <w:lang w:val="nl-NL"/>
        </w:rPr>
        <w:t xml:space="preserve"> naar een onbewoond land</w:t>
      </w:r>
      <w:r w:rsidRPr="008E32D4">
        <w:rPr>
          <w:sz w:val="28"/>
          <w:szCs w:val="28"/>
          <w:lang w:val="nl-NL"/>
        </w:rPr>
        <w:t xml:space="preserve">  (</w:t>
      </w:r>
      <w:r w:rsidRPr="008879B3">
        <w:rPr>
          <w:b/>
          <w:bCs/>
          <w:color w:val="275317" w:themeColor="accent6" w:themeShade="80"/>
          <w:sz w:val="28"/>
          <w:szCs w:val="28"/>
          <w:lang w:val="nl-NL"/>
        </w:rPr>
        <w:t>Lev. 16:20-22</w:t>
      </w:r>
      <w:r w:rsidRPr="008E32D4">
        <w:rPr>
          <w:sz w:val="28"/>
          <w:szCs w:val="28"/>
          <w:lang w:val="nl-NL"/>
        </w:rPr>
        <w:t>)</w:t>
      </w:r>
    </w:p>
    <w:p w14:paraId="428CF0F6" w14:textId="0C173E88" w:rsidR="00DA4D60" w:rsidRPr="008E32D4" w:rsidRDefault="00DA4D60" w:rsidP="00DE3F1B">
      <w:pPr>
        <w:pStyle w:val="Prrafodelista"/>
        <w:numPr>
          <w:ilvl w:val="0"/>
          <w:numId w:val="2"/>
        </w:numPr>
        <w:jc w:val="both"/>
        <w:rPr>
          <w:sz w:val="28"/>
          <w:szCs w:val="28"/>
          <w:lang w:val="nl-NL"/>
        </w:rPr>
      </w:pPr>
      <w:r w:rsidRPr="00DA4D60">
        <w:rPr>
          <w:sz w:val="28"/>
          <w:szCs w:val="28"/>
          <w:lang w:val="nl-NL"/>
        </w:rPr>
        <w:t>Ze werden uiteindelijk gereinigd van de zonde</w:t>
      </w:r>
      <w:r w:rsidRPr="008E32D4">
        <w:rPr>
          <w:sz w:val="28"/>
          <w:szCs w:val="28"/>
          <w:lang w:val="nl-NL"/>
        </w:rPr>
        <w:t xml:space="preserve"> (</w:t>
      </w:r>
      <w:r w:rsidRPr="008879B3">
        <w:rPr>
          <w:b/>
          <w:bCs/>
          <w:color w:val="275317" w:themeColor="accent6" w:themeShade="80"/>
          <w:sz w:val="28"/>
          <w:szCs w:val="28"/>
          <w:lang w:val="nl-NL"/>
        </w:rPr>
        <w:t>Lev. 16:30</w:t>
      </w:r>
      <w:r w:rsidRPr="008E32D4">
        <w:rPr>
          <w:sz w:val="28"/>
          <w:szCs w:val="28"/>
          <w:lang w:val="nl-NL"/>
        </w:rPr>
        <w:t>)</w:t>
      </w:r>
    </w:p>
    <w:p w14:paraId="15E34F14" w14:textId="4C7E479E" w:rsidR="008B075E" w:rsidRPr="008E32D4" w:rsidRDefault="00DC2F0B" w:rsidP="00DE3F1B">
      <w:pPr>
        <w:pStyle w:val="Prrafodelista"/>
        <w:numPr>
          <w:ilvl w:val="1"/>
          <w:numId w:val="1"/>
        </w:numPr>
        <w:jc w:val="both"/>
        <w:rPr>
          <w:sz w:val="28"/>
          <w:szCs w:val="28"/>
          <w:lang w:val="nl-NL"/>
        </w:rPr>
      </w:pPr>
      <w:r w:rsidRPr="008E32D4">
        <w:rPr>
          <w:sz w:val="28"/>
          <w:szCs w:val="28"/>
          <w:lang w:val="nl-NL"/>
        </w:rPr>
        <w:t xml:space="preserve">Als iemand die dag niet treurde en zich niet bekeerde van zijn zonden, werd hij </w:t>
      </w:r>
      <w:r w:rsidRPr="00FE03FE">
        <w:rPr>
          <w:i/>
          <w:iCs/>
          <w:color w:val="002060"/>
          <w:sz w:val="28"/>
          <w:szCs w:val="28"/>
          <w:lang w:val="nl-NL"/>
        </w:rPr>
        <w:t xml:space="preserve">“afgesneden” </w:t>
      </w:r>
      <w:r w:rsidRPr="008E32D4">
        <w:rPr>
          <w:sz w:val="28"/>
          <w:szCs w:val="28"/>
          <w:lang w:val="nl-NL"/>
        </w:rPr>
        <w:t>(</w:t>
      </w:r>
      <w:r w:rsidRPr="008879B3">
        <w:rPr>
          <w:b/>
          <w:bCs/>
          <w:color w:val="275317" w:themeColor="accent6" w:themeShade="80"/>
          <w:sz w:val="28"/>
          <w:szCs w:val="28"/>
          <w:lang w:val="nl-NL"/>
        </w:rPr>
        <w:t>Lev. 23:29-30</w:t>
      </w:r>
      <w:r w:rsidRPr="008E32D4">
        <w:rPr>
          <w:sz w:val="28"/>
          <w:szCs w:val="28"/>
          <w:lang w:val="nl-NL"/>
        </w:rPr>
        <w:t>). Zijn lot werd die dag bezegeld. Op dezelfde manier zal, wanneer de zuivering van het hemelse heiligdom voltooid is, onze bestemming bezegeld worden. Ondertussen is het vandaag de dag waarop we onze zielen kwellen, de dag van de beslissing (</w:t>
      </w:r>
      <w:r w:rsidRPr="00FE03FE">
        <w:rPr>
          <w:b/>
          <w:bCs/>
          <w:color w:val="275317" w:themeColor="accent6" w:themeShade="80"/>
          <w:sz w:val="28"/>
          <w:szCs w:val="28"/>
          <w:lang w:val="nl-NL"/>
        </w:rPr>
        <w:t>Hebreeën 3:14-15</w:t>
      </w:r>
      <w:r w:rsidRPr="008E32D4">
        <w:rPr>
          <w:sz w:val="28"/>
          <w:szCs w:val="28"/>
          <w:lang w:val="nl-NL"/>
        </w:rPr>
        <w:t>).</w:t>
      </w:r>
    </w:p>
    <w:p w14:paraId="01B15259" w14:textId="6C33D7F9" w:rsidR="00B07904" w:rsidRPr="008E32D4" w:rsidRDefault="00DF1829" w:rsidP="00B07904">
      <w:pPr>
        <w:pStyle w:val="Prrafodelista"/>
        <w:numPr>
          <w:ilvl w:val="0"/>
          <w:numId w:val="1"/>
        </w:numPr>
        <w:rPr>
          <w:b/>
          <w:bCs/>
          <w:sz w:val="28"/>
          <w:szCs w:val="28"/>
          <w:lang w:val="nl-NL"/>
        </w:rPr>
      </w:pPr>
      <w:r w:rsidRPr="008E32D4">
        <w:rPr>
          <w:b/>
          <w:bCs/>
          <w:sz w:val="28"/>
          <w:szCs w:val="28"/>
          <w:lang w:val="nl-NL"/>
        </w:rPr>
        <w:t>DE RECHTSZAAK - dinsdag</w:t>
      </w:r>
      <w:r w:rsidR="00B07904" w:rsidRPr="008E32D4">
        <w:rPr>
          <w:b/>
          <w:bCs/>
          <w:sz w:val="28"/>
          <w:szCs w:val="28"/>
          <w:lang w:val="nl-NL"/>
        </w:rPr>
        <w:t>.</w:t>
      </w:r>
      <w:r w:rsidR="00CF7F6B" w:rsidRPr="008E32D4">
        <w:rPr>
          <w:b/>
          <w:bCs/>
          <w:sz w:val="28"/>
          <w:szCs w:val="28"/>
          <w:lang w:val="nl-NL"/>
        </w:rPr>
        <w:br/>
      </w:r>
      <w:r w:rsidR="007F212F" w:rsidRPr="008E32D4">
        <w:rPr>
          <w:i/>
          <w:iCs/>
          <w:color w:val="002060"/>
          <w:sz w:val="28"/>
          <w:szCs w:val="28"/>
          <w:lang w:val="nl-NL"/>
        </w:rPr>
        <w:t>“Hij zei met een luide stem: Vrees God en geef Hem eer, want het uur van Zijn oordeel is gekomen. En aanbid Hem Die de hemel, de aarde, de zee en de waterbronnen gemaakt heeft.”</w:t>
      </w:r>
      <w:r w:rsidR="007F212F" w:rsidRPr="008E32D4">
        <w:rPr>
          <w:b/>
          <w:bCs/>
          <w:color w:val="002060"/>
          <w:sz w:val="28"/>
          <w:szCs w:val="28"/>
          <w:lang w:val="nl-NL"/>
        </w:rPr>
        <w:t xml:space="preserve"> </w:t>
      </w:r>
      <w:r w:rsidR="007F212F" w:rsidRPr="008E32D4">
        <w:rPr>
          <w:b/>
          <w:bCs/>
          <w:sz w:val="28"/>
          <w:szCs w:val="28"/>
          <w:lang w:val="nl-NL"/>
        </w:rPr>
        <w:t>(Openbaring 14:7)</w:t>
      </w:r>
    </w:p>
    <w:p w14:paraId="3BA38E75" w14:textId="1C2E92A5" w:rsidR="008B075E" w:rsidRPr="008E32D4" w:rsidRDefault="00956C81" w:rsidP="00DE3F1B">
      <w:pPr>
        <w:pStyle w:val="Prrafodelista"/>
        <w:numPr>
          <w:ilvl w:val="1"/>
          <w:numId w:val="1"/>
        </w:numPr>
        <w:jc w:val="both"/>
        <w:rPr>
          <w:sz w:val="28"/>
          <w:szCs w:val="28"/>
          <w:lang w:val="nl-NL"/>
        </w:rPr>
      </w:pPr>
      <w:r w:rsidRPr="008E32D4">
        <w:rPr>
          <w:sz w:val="28"/>
          <w:szCs w:val="28"/>
          <w:lang w:val="nl-NL"/>
        </w:rPr>
        <w:t xml:space="preserve">Volgens de profetie begon de zuivering van het Hemelse Heiligdom – dat wil zeggen het Oordeel – in 1844. Sindsdien heeft de Adventkerk luidkeels verkondigd dat het uur van het oordeel is aangebroken, waarbij iedereen wordt uitgenodigd om God te aanbidden en te leven volgens Zijn geboden. </w:t>
      </w:r>
      <w:r w:rsidR="001C5D14" w:rsidRPr="008E32D4">
        <w:rPr>
          <w:sz w:val="28"/>
          <w:szCs w:val="28"/>
          <w:lang w:val="nl-NL"/>
        </w:rPr>
        <w:t>(</w:t>
      </w:r>
      <w:r w:rsidRPr="00FE03FE">
        <w:rPr>
          <w:b/>
          <w:bCs/>
          <w:color w:val="275317" w:themeColor="accent6" w:themeShade="80"/>
          <w:sz w:val="28"/>
          <w:szCs w:val="28"/>
          <w:lang w:val="nl-NL"/>
        </w:rPr>
        <w:t>Openb</w:t>
      </w:r>
      <w:r w:rsidR="001C5D14" w:rsidRPr="00FE03FE">
        <w:rPr>
          <w:b/>
          <w:bCs/>
          <w:color w:val="275317" w:themeColor="accent6" w:themeShade="80"/>
          <w:sz w:val="28"/>
          <w:szCs w:val="28"/>
          <w:lang w:val="nl-NL"/>
        </w:rPr>
        <w:t>. 14:7</w:t>
      </w:r>
      <w:r w:rsidR="001C5D14" w:rsidRPr="008E32D4">
        <w:rPr>
          <w:sz w:val="28"/>
          <w:szCs w:val="28"/>
          <w:lang w:val="nl-NL"/>
        </w:rPr>
        <w:t>).</w:t>
      </w:r>
    </w:p>
    <w:p w14:paraId="2E15662C" w14:textId="18B3C2B1" w:rsidR="001C5D14" w:rsidRPr="008E32D4" w:rsidRDefault="00116854" w:rsidP="00DE3F1B">
      <w:pPr>
        <w:pStyle w:val="Prrafodelista"/>
        <w:numPr>
          <w:ilvl w:val="1"/>
          <w:numId w:val="1"/>
        </w:numPr>
        <w:jc w:val="both"/>
        <w:rPr>
          <w:sz w:val="28"/>
          <w:szCs w:val="28"/>
          <w:lang w:val="nl-NL"/>
        </w:rPr>
      </w:pPr>
      <w:r w:rsidRPr="008E32D4">
        <w:rPr>
          <w:sz w:val="28"/>
          <w:szCs w:val="28"/>
          <w:lang w:val="nl-NL"/>
        </w:rPr>
        <w:t>Maar zal er geen oordeel plaatsvinden als Jezus naar de aarde komt (</w:t>
      </w:r>
      <w:r w:rsidRPr="00FE03FE">
        <w:rPr>
          <w:b/>
          <w:bCs/>
          <w:color w:val="275317" w:themeColor="accent6" w:themeShade="80"/>
          <w:sz w:val="28"/>
          <w:szCs w:val="28"/>
          <w:lang w:val="nl-NL"/>
        </w:rPr>
        <w:t>1Kr. 16:33; 2Tim. 4:1</w:t>
      </w:r>
      <w:r w:rsidRPr="008E32D4">
        <w:rPr>
          <w:sz w:val="28"/>
          <w:szCs w:val="28"/>
          <w:lang w:val="nl-NL"/>
        </w:rPr>
        <w:t>)?</w:t>
      </w:r>
    </w:p>
    <w:p w14:paraId="09543CAA" w14:textId="26E35CF4" w:rsidR="001C5D14" w:rsidRPr="008E32D4" w:rsidRDefault="00B84110" w:rsidP="00DE3F1B">
      <w:pPr>
        <w:pStyle w:val="Prrafodelista"/>
        <w:numPr>
          <w:ilvl w:val="1"/>
          <w:numId w:val="1"/>
        </w:numPr>
        <w:jc w:val="both"/>
        <w:rPr>
          <w:sz w:val="28"/>
          <w:szCs w:val="28"/>
          <w:lang w:val="nl-NL"/>
        </w:rPr>
      </w:pPr>
      <w:r w:rsidRPr="008E32D4">
        <w:rPr>
          <w:sz w:val="28"/>
          <w:szCs w:val="28"/>
          <w:lang w:val="nl-NL"/>
        </w:rPr>
        <w:t xml:space="preserve">Wanneer Jezus komt, voert Hij het oordeel uit dat al heeft plaatsgevonden, aangezien Hij komt met een </w:t>
      </w:r>
      <w:r w:rsidRPr="006A7225">
        <w:rPr>
          <w:i/>
          <w:iCs/>
          <w:color w:val="002060"/>
          <w:sz w:val="28"/>
          <w:szCs w:val="28"/>
          <w:lang w:val="nl-NL"/>
        </w:rPr>
        <w:t>“beloning”</w:t>
      </w:r>
      <w:r w:rsidRPr="006A7225">
        <w:rPr>
          <w:color w:val="002060"/>
          <w:sz w:val="28"/>
          <w:szCs w:val="28"/>
          <w:lang w:val="nl-NL"/>
        </w:rPr>
        <w:t xml:space="preserve"> </w:t>
      </w:r>
      <w:r w:rsidRPr="008E32D4">
        <w:rPr>
          <w:sz w:val="28"/>
          <w:szCs w:val="28"/>
          <w:lang w:val="nl-NL"/>
        </w:rPr>
        <w:t xml:space="preserve">om </w:t>
      </w:r>
      <w:r w:rsidRPr="006A7225">
        <w:rPr>
          <w:i/>
          <w:iCs/>
          <w:color w:val="002060"/>
          <w:sz w:val="28"/>
          <w:szCs w:val="28"/>
          <w:lang w:val="nl-NL"/>
        </w:rPr>
        <w:t>“</w:t>
      </w:r>
      <w:r w:rsidR="00B4053F" w:rsidRPr="006A7225">
        <w:rPr>
          <w:i/>
          <w:iCs/>
          <w:color w:val="002060"/>
          <w:sz w:val="28"/>
          <w:szCs w:val="28"/>
          <w:lang w:val="nl-NL"/>
        </w:rPr>
        <w:t>eenieder</w:t>
      </w:r>
      <w:r w:rsidRPr="006A7225">
        <w:rPr>
          <w:i/>
          <w:iCs/>
          <w:color w:val="002060"/>
          <w:sz w:val="28"/>
          <w:szCs w:val="28"/>
          <w:lang w:val="nl-NL"/>
        </w:rPr>
        <w:t xml:space="preserve"> terug te betalen naar wat hij heeft gedaan”</w:t>
      </w:r>
      <w:r w:rsidRPr="006A7225">
        <w:rPr>
          <w:color w:val="002060"/>
          <w:sz w:val="28"/>
          <w:szCs w:val="28"/>
          <w:lang w:val="nl-NL"/>
        </w:rPr>
        <w:t xml:space="preserve"> </w:t>
      </w:r>
      <w:r w:rsidRPr="008E32D4">
        <w:rPr>
          <w:sz w:val="28"/>
          <w:szCs w:val="28"/>
          <w:lang w:val="nl-NL"/>
        </w:rPr>
        <w:t>(</w:t>
      </w:r>
      <w:r w:rsidRPr="006A7225">
        <w:rPr>
          <w:b/>
          <w:bCs/>
          <w:color w:val="275317" w:themeColor="accent6" w:themeShade="80"/>
          <w:sz w:val="28"/>
          <w:szCs w:val="28"/>
          <w:lang w:val="nl-NL"/>
        </w:rPr>
        <w:t>Openb. 22:12</w:t>
      </w:r>
      <w:r w:rsidRPr="008E32D4">
        <w:rPr>
          <w:sz w:val="28"/>
          <w:szCs w:val="28"/>
          <w:lang w:val="nl-NL"/>
        </w:rPr>
        <w:t>); Hij zendt zijn engelen om de uitverkorenen te verzamelen (</w:t>
      </w:r>
      <w:r w:rsidRPr="006A7225">
        <w:rPr>
          <w:b/>
          <w:bCs/>
          <w:color w:val="275317" w:themeColor="accent6" w:themeShade="80"/>
          <w:sz w:val="28"/>
          <w:szCs w:val="28"/>
          <w:lang w:val="nl-NL"/>
        </w:rPr>
        <w:t>Mat. 24:31</w:t>
      </w:r>
      <w:r w:rsidRPr="008E32D4">
        <w:rPr>
          <w:sz w:val="28"/>
          <w:szCs w:val="28"/>
          <w:lang w:val="nl-NL"/>
        </w:rPr>
        <w:t>); en wekt degenen op die in Hem geloofden (</w:t>
      </w:r>
      <w:r w:rsidRPr="006A7225">
        <w:rPr>
          <w:b/>
          <w:bCs/>
          <w:color w:val="275317" w:themeColor="accent6" w:themeShade="80"/>
          <w:sz w:val="28"/>
          <w:szCs w:val="28"/>
          <w:lang w:val="nl-NL"/>
        </w:rPr>
        <w:t xml:space="preserve">1 </w:t>
      </w:r>
      <w:r w:rsidRPr="006A7225">
        <w:rPr>
          <w:b/>
          <w:bCs/>
          <w:color w:val="275317" w:themeColor="accent6" w:themeShade="80"/>
          <w:sz w:val="28"/>
          <w:szCs w:val="28"/>
          <w:lang w:val="nl-NL"/>
        </w:rPr>
        <w:lastRenderedPageBreak/>
        <w:t>Thessalonicenzen 4:16</w:t>
      </w:r>
      <w:r w:rsidRPr="008E32D4">
        <w:rPr>
          <w:sz w:val="28"/>
          <w:szCs w:val="28"/>
          <w:lang w:val="nl-NL"/>
        </w:rPr>
        <w:t>). Merk op dat dode ongelovigen niet worden opgewekt als Jezus komt en daarom op dat moment niet worden veroordeeld (</w:t>
      </w:r>
      <w:r w:rsidRPr="006A7225">
        <w:rPr>
          <w:b/>
          <w:bCs/>
          <w:color w:val="275317" w:themeColor="accent6" w:themeShade="80"/>
          <w:sz w:val="28"/>
          <w:szCs w:val="28"/>
          <w:lang w:val="nl-NL"/>
        </w:rPr>
        <w:t>Openb. 20:4-5</w:t>
      </w:r>
      <w:r w:rsidRPr="008E32D4">
        <w:rPr>
          <w:sz w:val="28"/>
          <w:szCs w:val="28"/>
          <w:lang w:val="nl-NL"/>
        </w:rPr>
        <w:t>).</w:t>
      </w:r>
    </w:p>
    <w:p w14:paraId="0AB0DE9A" w14:textId="2EB10C19" w:rsidR="00B07904" w:rsidRPr="008E32D4" w:rsidRDefault="004976DE" w:rsidP="00B07904">
      <w:pPr>
        <w:pStyle w:val="Prrafodelista"/>
        <w:numPr>
          <w:ilvl w:val="0"/>
          <w:numId w:val="1"/>
        </w:numPr>
        <w:rPr>
          <w:b/>
          <w:bCs/>
          <w:sz w:val="28"/>
          <w:szCs w:val="28"/>
          <w:lang w:val="nl-NL"/>
        </w:rPr>
      </w:pPr>
      <w:r w:rsidRPr="008E32D4">
        <w:rPr>
          <w:b/>
          <w:bCs/>
          <w:sz w:val="28"/>
          <w:szCs w:val="28"/>
          <w:lang w:val="nl-NL"/>
        </w:rPr>
        <w:t>GENADE EN GERECHTIGHEID - woensdag</w:t>
      </w:r>
      <w:r w:rsidR="00B07904" w:rsidRPr="008E32D4">
        <w:rPr>
          <w:b/>
          <w:bCs/>
          <w:sz w:val="28"/>
          <w:szCs w:val="28"/>
          <w:lang w:val="nl-NL"/>
        </w:rPr>
        <w:t>.</w:t>
      </w:r>
      <w:r w:rsidR="00CC2FA9" w:rsidRPr="008E32D4">
        <w:rPr>
          <w:b/>
          <w:bCs/>
          <w:sz w:val="28"/>
          <w:szCs w:val="28"/>
          <w:lang w:val="nl-NL"/>
        </w:rPr>
        <w:br/>
      </w:r>
      <w:r w:rsidR="00CC2FA9" w:rsidRPr="008E32D4">
        <w:rPr>
          <w:i/>
          <w:iCs/>
          <w:color w:val="002060"/>
          <w:sz w:val="28"/>
          <w:szCs w:val="28"/>
          <w:lang w:val="nl-NL"/>
        </w:rPr>
        <w:t>“dan zal er een troon gevestigd worden in goedertierenheid. Daarop zal blijvend Iemand zitten in de tent van David, Die oordeelt en recht zoekt, Die snel gerechtigheid brengt.”</w:t>
      </w:r>
      <w:r w:rsidR="00CC2FA9" w:rsidRPr="008E32D4">
        <w:rPr>
          <w:b/>
          <w:bCs/>
          <w:color w:val="002060"/>
          <w:sz w:val="28"/>
          <w:szCs w:val="28"/>
          <w:lang w:val="nl-NL"/>
        </w:rPr>
        <w:t xml:space="preserve"> </w:t>
      </w:r>
      <w:r w:rsidR="00CC2FA9" w:rsidRPr="008E32D4">
        <w:rPr>
          <w:b/>
          <w:bCs/>
          <w:sz w:val="28"/>
          <w:szCs w:val="28"/>
          <w:lang w:val="nl-NL"/>
        </w:rPr>
        <w:t>(Jesaja 16:5)</w:t>
      </w:r>
    </w:p>
    <w:p w14:paraId="26430FEC" w14:textId="6A216CBA" w:rsidR="001C5D14" w:rsidRPr="008E32D4" w:rsidRDefault="00085EAB" w:rsidP="00DE3F1B">
      <w:pPr>
        <w:pStyle w:val="Prrafodelista"/>
        <w:numPr>
          <w:ilvl w:val="1"/>
          <w:numId w:val="1"/>
        </w:numPr>
        <w:jc w:val="both"/>
        <w:rPr>
          <w:sz w:val="28"/>
          <w:szCs w:val="28"/>
          <w:lang w:val="nl-NL"/>
        </w:rPr>
      </w:pPr>
      <w:r w:rsidRPr="008E32D4">
        <w:rPr>
          <w:sz w:val="28"/>
          <w:szCs w:val="28"/>
          <w:lang w:val="nl-NL"/>
        </w:rPr>
        <w:t>De 10 geboden die in de ark zijn geplaatst, vertegenwoordigen de maatstaf voor het oordeel, goddelijke gerechtigheid (</w:t>
      </w:r>
      <w:r w:rsidRPr="00D824B7">
        <w:rPr>
          <w:b/>
          <w:bCs/>
          <w:color w:val="275317" w:themeColor="accent6" w:themeShade="80"/>
          <w:sz w:val="28"/>
          <w:szCs w:val="28"/>
          <w:lang w:val="nl-NL"/>
        </w:rPr>
        <w:t>Pred. 12:13-14</w:t>
      </w:r>
      <w:r w:rsidRPr="008E32D4">
        <w:rPr>
          <w:sz w:val="28"/>
          <w:szCs w:val="28"/>
          <w:lang w:val="nl-NL"/>
        </w:rPr>
        <w:t>). Het verzoendeksel, geplaatst tussen de wet en de aanwezigheid van God, vertegenwoordigt goddelijke genade (</w:t>
      </w:r>
      <w:r w:rsidRPr="00D824B7">
        <w:rPr>
          <w:b/>
          <w:bCs/>
          <w:color w:val="275317" w:themeColor="accent6" w:themeShade="80"/>
          <w:sz w:val="28"/>
          <w:szCs w:val="28"/>
          <w:lang w:val="nl-NL"/>
        </w:rPr>
        <w:t>1Joh. 2:1-2</w:t>
      </w:r>
      <w:r w:rsidRPr="008E32D4">
        <w:rPr>
          <w:sz w:val="28"/>
          <w:szCs w:val="28"/>
          <w:lang w:val="nl-NL"/>
        </w:rPr>
        <w:t>).</w:t>
      </w:r>
    </w:p>
    <w:p w14:paraId="59AF0A09" w14:textId="45F24DCC" w:rsidR="00A07CCA" w:rsidRPr="008E32D4" w:rsidRDefault="0077219C" w:rsidP="00DE3F1B">
      <w:pPr>
        <w:pStyle w:val="Prrafodelista"/>
        <w:numPr>
          <w:ilvl w:val="1"/>
          <w:numId w:val="1"/>
        </w:numPr>
        <w:jc w:val="both"/>
        <w:rPr>
          <w:sz w:val="28"/>
          <w:szCs w:val="28"/>
          <w:lang w:val="nl-NL"/>
        </w:rPr>
      </w:pPr>
      <w:r w:rsidRPr="008E32D4">
        <w:rPr>
          <w:sz w:val="28"/>
          <w:szCs w:val="28"/>
          <w:lang w:val="nl-NL"/>
        </w:rPr>
        <w:t>Zijn bloed werd gesprenkeld op het brandofferaltaar</w:t>
      </w:r>
      <w:r w:rsidR="00CA5B99" w:rsidRPr="008E32D4">
        <w:rPr>
          <w:sz w:val="28"/>
          <w:szCs w:val="28"/>
          <w:lang w:val="nl-NL"/>
        </w:rPr>
        <w:t xml:space="preserve">. </w:t>
      </w:r>
      <w:r w:rsidR="006C2D44" w:rsidRPr="008E32D4">
        <w:rPr>
          <w:sz w:val="28"/>
          <w:szCs w:val="28"/>
          <w:lang w:val="nl-NL"/>
        </w:rPr>
        <w:t xml:space="preserve">Het pad naar het Hemelse Heiligdom begint met het aanvaarden van het offer van Jezus. </w:t>
      </w:r>
    </w:p>
    <w:p w14:paraId="27A3EF93" w14:textId="77777777" w:rsidR="00A52421" w:rsidRPr="008E32D4" w:rsidRDefault="00684F82" w:rsidP="00DE3F1B">
      <w:pPr>
        <w:pStyle w:val="Prrafodelista"/>
        <w:numPr>
          <w:ilvl w:val="1"/>
          <w:numId w:val="1"/>
        </w:numPr>
        <w:jc w:val="both"/>
        <w:rPr>
          <w:sz w:val="28"/>
          <w:szCs w:val="28"/>
          <w:lang w:val="nl-NL"/>
        </w:rPr>
      </w:pPr>
      <w:r w:rsidRPr="008E32D4">
        <w:rPr>
          <w:sz w:val="28"/>
          <w:szCs w:val="28"/>
          <w:lang w:val="nl-NL"/>
        </w:rPr>
        <w:t xml:space="preserve">Zijn bloed werd gesprenkeld op het wierookaltaar. </w:t>
      </w:r>
      <w:r w:rsidR="005030D3" w:rsidRPr="008E32D4">
        <w:rPr>
          <w:sz w:val="28"/>
          <w:szCs w:val="28"/>
          <w:lang w:val="nl-NL"/>
        </w:rPr>
        <w:t>Gaat door met een leven in gemeenschap met Christus.</w:t>
      </w:r>
    </w:p>
    <w:p w14:paraId="4527E881" w14:textId="5292223B" w:rsidR="00342D3E" w:rsidRPr="008E32D4" w:rsidRDefault="00342D3E" w:rsidP="00DE3F1B">
      <w:pPr>
        <w:pStyle w:val="Prrafodelista"/>
        <w:numPr>
          <w:ilvl w:val="1"/>
          <w:numId w:val="1"/>
        </w:numPr>
        <w:jc w:val="both"/>
        <w:rPr>
          <w:sz w:val="28"/>
          <w:szCs w:val="28"/>
          <w:lang w:val="nl-NL"/>
        </w:rPr>
      </w:pPr>
      <w:r w:rsidRPr="008E32D4">
        <w:rPr>
          <w:sz w:val="28"/>
          <w:szCs w:val="28"/>
          <w:lang w:val="nl-NL"/>
        </w:rPr>
        <w:t>Zijn bloed werd gesprenkeld op het voorhangsel, vóór de ark</w:t>
      </w:r>
      <w:r w:rsidR="00260397" w:rsidRPr="008E32D4">
        <w:rPr>
          <w:sz w:val="28"/>
          <w:szCs w:val="28"/>
          <w:lang w:val="nl-NL"/>
        </w:rPr>
        <w:t xml:space="preserve"> en eindigt wanneer onze zaak voor de Rechter wordt gebracht.</w:t>
      </w:r>
    </w:p>
    <w:p w14:paraId="51406F8D" w14:textId="30605990" w:rsidR="00A07CCA" w:rsidRPr="008E32D4" w:rsidRDefault="00B87446" w:rsidP="00DE3F1B">
      <w:pPr>
        <w:pStyle w:val="Prrafodelista"/>
        <w:numPr>
          <w:ilvl w:val="1"/>
          <w:numId w:val="1"/>
        </w:numPr>
        <w:jc w:val="both"/>
        <w:rPr>
          <w:sz w:val="28"/>
          <w:szCs w:val="28"/>
          <w:lang w:val="nl-NL"/>
        </w:rPr>
      </w:pPr>
      <w:r w:rsidRPr="008E32D4">
        <w:rPr>
          <w:sz w:val="28"/>
          <w:szCs w:val="28"/>
          <w:lang w:val="nl-NL"/>
        </w:rPr>
        <w:t xml:space="preserve">Rechtvaardigheid vereist naleving van de wet. Genade aanvaardt het volmaakte </w:t>
      </w:r>
      <w:r w:rsidR="002C0225" w:rsidRPr="008E32D4">
        <w:rPr>
          <w:sz w:val="28"/>
          <w:szCs w:val="28"/>
          <w:lang w:val="nl-NL"/>
        </w:rPr>
        <w:t>leven van Jezus in plaats van het onze (</w:t>
      </w:r>
      <w:r w:rsidR="002C0225" w:rsidRPr="00CD1709">
        <w:rPr>
          <w:b/>
          <w:bCs/>
          <w:color w:val="275317" w:themeColor="accent6" w:themeShade="80"/>
          <w:sz w:val="28"/>
          <w:szCs w:val="28"/>
          <w:lang w:val="nl-NL"/>
        </w:rPr>
        <w:t>1 Petrus 1:18-19</w:t>
      </w:r>
      <w:r w:rsidR="002C0225" w:rsidRPr="008E32D4">
        <w:rPr>
          <w:sz w:val="28"/>
          <w:szCs w:val="28"/>
          <w:lang w:val="nl-NL"/>
        </w:rPr>
        <w:t xml:space="preserve">). </w:t>
      </w:r>
      <w:r w:rsidR="002C0225" w:rsidRPr="00CD1709">
        <w:rPr>
          <w:i/>
          <w:iCs/>
          <w:color w:val="002060"/>
          <w:sz w:val="28"/>
          <w:szCs w:val="28"/>
          <w:lang w:val="nl-NL"/>
        </w:rPr>
        <w:t>“Zo wordt de liefde onder ons compleet gemaakt, zodat we vertrouwen zullen hebben op de dag des oordeels”</w:t>
      </w:r>
      <w:r w:rsidR="002C0225" w:rsidRPr="008E32D4">
        <w:rPr>
          <w:sz w:val="28"/>
          <w:szCs w:val="28"/>
          <w:lang w:val="nl-NL"/>
        </w:rPr>
        <w:t xml:space="preserve"> (</w:t>
      </w:r>
      <w:r w:rsidR="002C0225" w:rsidRPr="00CD1709">
        <w:rPr>
          <w:b/>
          <w:bCs/>
          <w:color w:val="275317" w:themeColor="accent6" w:themeShade="80"/>
          <w:sz w:val="28"/>
          <w:szCs w:val="28"/>
          <w:lang w:val="nl-NL"/>
        </w:rPr>
        <w:t>1Joh. 4:17</w:t>
      </w:r>
      <w:r w:rsidR="002C0225" w:rsidRPr="008E32D4">
        <w:rPr>
          <w:sz w:val="28"/>
          <w:szCs w:val="28"/>
          <w:lang w:val="nl-NL"/>
        </w:rPr>
        <w:t>)</w:t>
      </w:r>
      <w:r w:rsidR="00A07CCA" w:rsidRPr="008E32D4">
        <w:rPr>
          <w:sz w:val="28"/>
          <w:szCs w:val="28"/>
          <w:lang w:val="nl-NL"/>
        </w:rPr>
        <w:t>.</w:t>
      </w:r>
    </w:p>
    <w:p w14:paraId="2FE7F4FD" w14:textId="7B9E1CAF" w:rsidR="00395C43" w:rsidRPr="008E32D4" w:rsidRDefault="00253136" w:rsidP="00B07904">
      <w:pPr>
        <w:pStyle w:val="Prrafodelista"/>
        <w:numPr>
          <w:ilvl w:val="0"/>
          <w:numId w:val="1"/>
        </w:numPr>
        <w:rPr>
          <w:b/>
          <w:bCs/>
          <w:sz w:val="28"/>
          <w:szCs w:val="28"/>
          <w:lang w:val="nl-NL"/>
        </w:rPr>
      </w:pPr>
      <w:r w:rsidRPr="008E32D4">
        <w:rPr>
          <w:b/>
          <w:bCs/>
          <w:sz w:val="28"/>
          <w:szCs w:val="28"/>
          <w:lang w:val="nl-NL"/>
        </w:rPr>
        <w:t>DE ADVOCAAT EN MIDDELAAR - donderdag</w:t>
      </w:r>
      <w:r w:rsidR="00B07904" w:rsidRPr="008E32D4">
        <w:rPr>
          <w:b/>
          <w:bCs/>
          <w:sz w:val="28"/>
          <w:szCs w:val="28"/>
          <w:lang w:val="nl-NL"/>
        </w:rPr>
        <w:t>.</w:t>
      </w:r>
      <w:r w:rsidR="00512710" w:rsidRPr="008E32D4">
        <w:rPr>
          <w:b/>
          <w:bCs/>
          <w:sz w:val="28"/>
          <w:szCs w:val="28"/>
          <w:lang w:val="nl-NL"/>
        </w:rPr>
        <w:br/>
      </w:r>
      <w:r w:rsidR="00512710" w:rsidRPr="008E32D4">
        <w:rPr>
          <w:i/>
          <w:iCs/>
          <w:color w:val="002060"/>
          <w:sz w:val="28"/>
          <w:szCs w:val="28"/>
          <w:lang w:val="nl-NL"/>
        </w:rPr>
        <w:t>“Daarom kan Hij ook volkomen zalig maken wie door Hem tot God gaan, omdat Hij altijd leeft om voor hen te pleiten.”</w:t>
      </w:r>
      <w:r w:rsidR="00512710" w:rsidRPr="008E32D4">
        <w:rPr>
          <w:b/>
          <w:bCs/>
          <w:color w:val="002060"/>
          <w:sz w:val="28"/>
          <w:szCs w:val="28"/>
          <w:lang w:val="nl-NL"/>
        </w:rPr>
        <w:t xml:space="preserve"> </w:t>
      </w:r>
      <w:r w:rsidR="00512710" w:rsidRPr="008E32D4">
        <w:rPr>
          <w:b/>
          <w:bCs/>
          <w:sz w:val="28"/>
          <w:szCs w:val="28"/>
          <w:lang w:val="nl-NL"/>
        </w:rPr>
        <w:t>(Hebreeën 7:25)</w:t>
      </w:r>
    </w:p>
    <w:p w14:paraId="08FD717F" w14:textId="3B3C62D5" w:rsidR="00866E4B" w:rsidRPr="008E32D4" w:rsidRDefault="00866E4B" w:rsidP="004E1036">
      <w:pPr>
        <w:pStyle w:val="Prrafodelista"/>
        <w:numPr>
          <w:ilvl w:val="1"/>
          <w:numId w:val="1"/>
        </w:numPr>
        <w:rPr>
          <w:sz w:val="28"/>
          <w:szCs w:val="28"/>
          <w:lang w:val="nl-NL"/>
        </w:rPr>
      </w:pPr>
      <w:r w:rsidRPr="008E32D4">
        <w:rPr>
          <w:sz w:val="28"/>
          <w:szCs w:val="28"/>
          <w:lang w:val="nl-NL"/>
        </w:rPr>
        <w:t xml:space="preserve">Het leven van Jezus openbaarde Gods liefde voor een behoeftige wereld en een toekijkend universum. Zijn dood onthulde de afschuwelijkheid van de zonde en voorzag in verlossing voor de hele mensheid. Zijn voorspraak in het hemels heiligdom verschaft de voordelen van de verzoening aan </w:t>
      </w:r>
      <w:r w:rsidR="00416CBD" w:rsidRPr="008E32D4">
        <w:rPr>
          <w:sz w:val="28"/>
          <w:szCs w:val="28"/>
          <w:lang w:val="nl-NL"/>
        </w:rPr>
        <w:t>eenieder</w:t>
      </w:r>
      <w:r w:rsidRPr="008E32D4">
        <w:rPr>
          <w:sz w:val="28"/>
          <w:szCs w:val="28"/>
          <w:lang w:val="nl-NL"/>
        </w:rPr>
        <w:t xml:space="preserve"> die zich in geloof uitstrekt om ze te ontvangen.</w:t>
      </w:r>
    </w:p>
    <w:p w14:paraId="1C389BAD" w14:textId="4411BFD5" w:rsidR="004E1036" w:rsidRPr="008E32D4" w:rsidRDefault="0002463B" w:rsidP="004E1036">
      <w:pPr>
        <w:pStyle w:val="Prrafodelista"/>
        <w:numPr>
          <w:ilvl w:val="1"/>
          <w:numId w:val="1"/>
        </w:numPr>
        <w:rPr>
          <w:sz w:val="28"/>
          <w:szCs w:val="28"/>
          <w:lang w:val="nl-NL"/>
        </w:rPr>
      </w:pPr>
      <w:r w:rsidRPr="008E32D4">
        <w:rPr>
          <w:sz w:val="28"/>
          <w:szCs w:val="28"/>
          <w:lang w:val="nl-NL"/>
        </w:rPr>
        <w:t>Gedurende ons hele leven en uiteraard tijdens het oordeel is Jezus onze Voorspraak (</w:t>
      </w:r>
      <w:r w:rsidRPr="00CD1709">
        <w:rPr>
          <w:b/>
          <w:bCs/>
          <w:color w:val="275317" w:themeColor="accent6" w:themeShade="80"/>
          <w:sz w:val="28"/>
          <w:szCs w:val="28"/>
          <w:lang w:val="nl-NL"/>
        </w:rPr>
        <w:t>1Johannes 2:1</w:t>
      </w:r>
      <w:r w:rsidRPr="008E32D4">
        <w:rPr>
          <w:sz w:val="28"/>
          <w:szCs w:val="28"/>
          <w:lang w:val="nl-NL"/>
        </w:rPr>
        <w:t>).</w:t>
      </w:r>
    </w:p>
    <w:p w14:paraId="1C1823F5" w14:textId="72AAFA63" w:rsidR="004E1036" w:rsidRPr="008E32D4" w:rsidRDefault="00955550" w:rsidP="004E1036">
      <w:pPr>
        <w:pStyle w:val="Prrafodelista"/>
        <w:numPr>
          <w:ilvl w:val="1"/>
          <w:numId w:val="1"/>
        </w:numPr>
        <w:rPr>
          <w:sz w:val="28"/>
          <w:szCs w:val="28"/>
          <w:lang w:val="nl-NL"/>
        </w:rPr>
      </w:pPr>
      <w:r w:rsidRPr="008E32D4">
        <w:rPr>
          <w:sz w:val="28"/>
          <w:szCs w:val="28"/>
          <w:lang w:val="nl-NL"/>
        </w:rPr>
        <w:t>Het werk van Jezus in het Hemelse Heiligdom leert ons:</w:t>
      </w:r>
    </w:p>
    <w:p w14:paraId="09339542" w14:textId="6E04308C" w:rsidR="004E1036" w:rsidRPr="008E32D4" w:rsidRDefault="0078261A" w:rsidP="004E1036">
      <w:pPr>
        <w:pStyle w:val="Prrafodelista"/>
        <w:numPr>
          <w:ilvl w:val="2"/>
          <w:numId w:val="1"/>
        </w:numPr>
        <w:rPr>
          <w:sz w:val="28"/>
          <w:szCs w:val="28"/>
          <w:lang w:val="nl-NL"/>
        </w:rPr>
      </w:pPr>
      <w:r w:rsidRPr="008E32D4">
        <w:rPr>
          <w:sz w:val="28"/>
          <w:szCs w:val="28"/>
          <w:lang w:val="nl-NL"/>
        </w:rPr>
        <w:t>Een duidelijk begrip van het verlossingsplan</w:t>
      </w:r>
    </w:p>
    <w:p w14:paraId="04D74271" w14:textId="77777777" w:rsidR="00DB3C10" w:rsidRPr="008E32D4" w:rsidRDefault="00DB3C10" w:rsidP="004E1036">
      <w:pPr>
        <w:pStyle w:val="Prrafodelista"/>
        <w:numPr>
          <w:ilvl w:val="2"/>
          <w:numId w:val="1"/>
        </w:numPr>
        <w:rPr>
          <w:sz w:val="28"/>
          <w:szCs w:val="28"/>
          <w:lang w:val="nl-NL"/>
        </w:rPr>
      </w:pPr>
      <w:r w:rsidRPr="008E32D4">
        <w:rPr>
          <w:sz w:val="28"/>
          <w:szCs w:val="28"/>
          <w:lang w:val="nl-NL"/>
        </w:rPr>
        <w:t>De eisen van de Wet van God</w:t>
      </w:r>
    </w:p>
    <w:p w14:paraId="0BDC1C33" w14:textId="77777777" w:rsidR="00DB3C10" w:rsidRPr="008E32D4" w:rsidRDefault="00DB3C10" w:rsidP="004E1036">
      <w:pPr>
        <w:pStyle w:val="Prrafodelista"/>
        <w:numPr>
          <w:ilvl w:val="2"/>
          <w:numId w:val="1"/>
        </w:numPr>
        <w:rPr>
          <w:sz w:val="28"/>
          <w:szCs w:val="28"/>
          <w:lang w:val="nl-NL"/>
        </w:rPr>
      </w:pPr>
      <w:r w:rsidRPr="008E32D4">
        <w:rPr>
          <w:sz w:val="28"/>
          <w:szCs w:val="28"/>
          <w:lang w:val="nl-NL"/>
        </w:rPr>
        <w:lastRenderedPageBreak/>
        <w:t>De oneindige prijs van onze verlossing</w:t>
      </w:r>
    </w:p>
    <w:p w14:paraId="328C1A7B" w14:textId="77777777" w:rsidR="004614D3" w:rsidRPr="008E32D4" w:rsidRDefault="004614D3" w:rsidP="004E1036">
      <w:pPr>
        <w:pStyle w:val="Prrafodelista"/>
        <w:numPr>
          <w:ilvl w:val="2"/>
          <w:numId w:val="1"/>
        </w:numPr>
        <w:rPr>
          <w:sz w:val="28"/>
          <w:szCs w:val="28"/>
          <w:lang w:val="nl-NL"/>
        </w:rPr>
      </w:pPr>
      <w:r w:rsidRPr="008E32D4">
        <w:rPr>
          <w:sz w:val="28"/>
          <w:szCs w:val="28"/>
          <w:lang w:val="nl-NL"/>
        </w:rPr>
        <w:t>Het pad dat Jezus opende om de Vader te bereiken</w:t>
      </w:r>
    </w:p>
    <w:p w14:paraId="631173E3" w14:textId="77777777" w:rsidR="00AE30A8" w:rsidRPr="008E32D4" w:rsidRDefault="004614D3" w:rsidP="004E1036">
      <w:pPr>
        <w:pStyle w:val="Prrafodelista"/>
        <w:numPr>
          <w:ilvl w:val="1"/>
          <w:numId w:val="1"/>
        </w:numPr>
        <w:rPr>
          <w:sz w:val="28"/>
          <w:szCs w:val="28"/>
          <w:lang w:val="nl-NL"/>
        </w:rPr>
      </w:pPr>
      <w:r w:rsidRPr="008E32D4">
        <w:rPr>
          <w:sz w:val="28"/>
          <w:szCs w:val="28"/>
          <w:lang w:val="nl-NL"/>
        </w:rPr>
        <w:t>De zekerheid om met vertrouwen tot God te kunnen naderen</w:t>
      </w:r>
    </w:p>
    <w:p w14:paraId="0AE1E97F" w14:textId="1F99EED0" w:rsidR="004E1036" w:rsidRPr="008E32D4" w:rsidRDefault="00AE30A8" w:rsidP="00AE30A8">
      <w:pPr>
        <w:pStyle w:val="Prrafodelista"/>
        <w:numPr>
          <w:ilvl w:val="1"/>
          <w:numId w:val="1"/>
        </w:numPr>
        <w:rPr>
          <w:sz w:val="28"/>
          <w:szCs w:val="28"/>
          <w:lang w:val="nl-NL"/>
        </w:rPr>
      </w:pPr>
      <w:r w:rsidRPr="008E32D4">
        <w:rPr>
          <w:sz w:val="28"/>
          <w:szCs w:val="28"/>
          <w:lang w:val="nl-NL"/>
        </w:rPr>
        <w:t xml:space="preserve">Binnenkort zal het oordeel eindigen en zal Jezus </w:t>
      </w:r>
      <w:r w:rsidRPr="008E32D4">
        <w:rPr>
          <w:i/>
          <w:iCs/>
          <w:color w:val="002060"/>
          <w:sz w:val="28"/>
          <w:szCs w:val="28"/>
          <w:lang w:val="nl-NL"/>
        </w:rPr>
        <w:t>“een tweede keer verschijnen, niet om de zonde te dragen, maar om redding te brengen aan degenen die op Hem wachten”</w:t>
      </w:r>
      <w:r w:rsidRPr="008E32D4">
        <w:rPr>
          <w:color w:val="002060"/>
          <w:sz w:val="28"/>
          <w:szCs w:val="28"/>
          <w:lang w:val="nl-NL"/>
        </w:rPr>
        <w:t xml:space="preserve"> </w:t>
      </w:r>
      <w:r w:rsidRPr="0068331E">
        <w:rPr>
          <w:b/>
          <w:bCs/>
          <w:color w:val="275317" w:themeColor="accent6" w:themeShade="80"/>
          <w:sz w:val="28"/>
          <w:szCs w:val="28"/>
          <w:lang w:val="nl-NL"/>
        </w:rPr>
        <w:t>(Hebreeën 9:28</w:t>
      </w:r>
      <w:r w:rsidRPr="008E32D4">
        <w:rPr>
          <w:sz w:val="28"/>
          <w:szCs w:val="28"/>
          <w:lang w:val="nl-NL"/>
        </w:rPr>
        <w:t>).</w:t>
      </w:r>
    </w:p>
    <w:p w14:paraId="00D03731" w14:textId="5C4F9598" w:rsidR="00B74F94" w:rsidRPr="008E32D4" w:rsidRDefault="009C0787" w:rsidP="003751E2">
      <w:pPr>
        <w:pBdr>
          <w:top w:val="single" w:sz="4" w:space="1" w:color="auto"/>
          <w:left w:val="single" w:sz="4" w:space="4" w:color="auto"/>
          <w:bottom w:val="single" w:sz="4" w:space="1" w:color="auto"/>
          <w:right w:val="single" w:sz="4" w:space="4" w:color="auto"/>
        </w:pBdr>
        <w:ind w:left="360"/>
        <w:jc w:val="both"/>
        <w:rPr>
          <w:b/>
          <w:bCs/>
          <w:sz w:val="28"/>
          <w:szCs w:val="28"/>
          <w:lang w:val="nl-NL"/>
        </w:rPr>
      </w:pPr>
      <w:r w:rsidRPr="008E32D4">
        <w:rPr>
          <w:color w:val="80340D" w:themeColor="accent2" w:themeShade="80"/>
          <w:sz w:val="28"/>
          <w:szCs w:val="28"/>
          <w:lang w:val="nl-NL"/>
        </w:rPr>
        <w:t>“</w:t>
      </w:r>
      <w:r w:rsidR="00A81741" w:rsidRPr="008E32D4">
        <w:rPr>
          <w:color w:val="80340D" w:themeColor="accent2" w:themeShade="80"/>
          <w:sz w:val="28"/>
          <w:szCs w:val="28"/>
          <w:lang w:val="nl-NL"/>
        </w:rPr>
        <w:t>Terwijl de boeken van het oordeel worden geopend, passeren de levens van allen die in Jezus hebben geloofd de revue voor God. Beginnend met degenen die het eerst op aarde leefden, presenteert onze Advocaat de gevallen van elke opeenvolgende generatie, en sluit af met de levenden. Elke naam wordt genoemd, elk geval wordt nauwkeurig onderzocht. Namen worden geaccepteerd, namen afgewezen. […]</w:t>
      </w:r>
      <w:r w:rsidR="001C5FF2" w:rsidRPr="008E32D4">
        <w:rPr>
          <w:color w:val="80340D" w:themeColor="accent2" w:themeShade="80"/>
          <w:sz w:val="28"/>
          <w:szCs w:val="28"/>
          <w:lang w:val="nl-NL"/>
        </w:rPr>
        <w:t xml:space="preserve"> </w:t>
      </w:r>
      <w:r w:rsidR="00A81741" w:rsidRPr="008E32D4">
        <w:rPr>
          <w:color w:val="80340D" w:themeColor="accent2" w:themeShade="80"/>
          <w:sz w:val="28"/>
          <w:szCs w:val="28"/>
          <w:lang w:val="nl-NL"/>
        </w:rPr>
        <w:t>Voor allen die zich waarlijk van de zonde hebben bekeerd en door geloof aanspraak hebben gemaakt op het bloed van Christus als hun zoenoffer, is vergiffenis achter hun naam opgenomen in de boeken van de hemel; als zij deel hebben gekregen aan de gerechtigheid van Christus, en hun karakter in harmonie blijkt te zijn met de wet van God, zullen hun zonden worden uitgewist, en zullen zijzelf het eeuwige leven waardig worden geacht</w:t>
      </w:r>
      <w:r w:rsidR="00A81741" w:rsidRPr="008E32D4">
        <w:rPr>
          <w:b/>
          <w:bCs/>
          <w:color w:val="80340D" w:themeColor="accent2" w:themeShade="80"/>
          <w:sz w:val="28"/>
          <w:szCs w:val="28"/>
          <w:lang w:val="nl-NL"/>
        </w:rPr>
        <w:t>.</w:t>
      </w:r>
      <w:r w:rsidRPr="008E32D4">
        <w:rPr>
          <w:b/>
          <w:bCs/>
          <w:color w:val="80340D" w:themeColor="accent2" w:themeShade="80"/>
          <w:sz w:val="28"/>
          <w:szCs w:val="28"/>
          <w:lang w:val="nl-NL"/>
        </w:rPr>
        <w:t>”</w:t>
      </w:r>
      <w:r w:rsidR="002C2ADA" w:rsidRPr="008E32D4">
        <w:rPr>
          <w:b/>
          <w:bCs/>
          <w:color w:val="80340D" w:themeColor="accent2" w:themeShade="80"/>
          <w:sz w:val="28"/>
          <w:szCs w:val="28"/>
          <w:lang w:val="nl-NL"/>
        </w:rPr>
        <w:t xml:space="preserve"> </w:t>
      </w:r>
      <w:r w:rsidRPr="008E32D4">
        <w:rPr>
          <w:b/>
          <w:bCs/>
          <w:sz w:val="28"/>
          <w:szCs w:val="28"/>
          <w:lang w:val="nl-NL"/>
        </w:rPr>
        <w:t>ELLEN G. WHITE (DE GROTE STRIJD</w:t>
      </w:r>
      <w:r w:rsidR="00A379D8" w:rsidRPr="008E32D4">
        <w:rPr>
          <w:b/>
          <w:bCs/>
          <w:sz w:val="28"/>
          <w:szCs w:val="28"/>
          <w:lang w:val="nl-NL"/>
        </w:rPr>
        <w:t xml:space="preserve">, hfdst. 28 ‘HET ONDERZOEKEND OORDEEL pag. </w:t>
      </w:r>
      <w:r w:rsidRPr="008E32D4">
        <w:rPr>
          <w:b/>
          <w:bCs/>
          <w:sz w:val="28"/>
          <w:szCs w:val="28"/>
          <w:lang w:val="nl-NL"/>
        </w:rPr>
        <w:t>3</w:t>
      </w:r>
      <w:r w:rsidR="00A379D8" w:rsidRPr="008E32D4">
        <w:rPr>
          <w:b/>
          <w:bCs/>
          <w:sz w:val="28"/>
          <w:szCs w:val="28"/>
          <w:lang w:val="nl-NL"/>
        </w:rPr>
        <w:t>45</w:t>
      </w:r>
    </w:p>
    <w:p w14:paraId="7DD5A00B" w14:textId="77777777" w:rsidR="00000701" w:rsidRDefault="00000701" w:rsidP="00000701">
      <w:pPr>
        <w:jc w:val="both"/>
        <w:rPr>
          <w:color w:val="80340D" w:themeColor="accent2" w:themeShade="80"/>
          <w:sz w:val="28"/>
          <w:szCs w:val="28"/>
          <w:lang w:val="nl-NL"/>
        </w:rPr>
      </w:pPr>
    </w:p>
    <w:p w14:paraId="6F3DF36F" w14:textId="0B23F75F" w:rsidR="007E1FE1" w:rsidRPr="008E32D4" w:rsidRDefault="00791847" w:rsidP="00000701">
      <w:pPr>
        <w:pBdr>
          <w:top w:val="single" w:sz="4" w:space="1" w:color="auto"/>
          <w:left w:val="single" w:sz="4" w:space="4" w:color="auto"/>
          <w:bottom w:val="single" w:sz="4" w:space="1" w:color="auto"/>
          <w:right w:val="single" w:sz="4" w:space="4" w:color="auto"/>
        </w:pBdr>
        <w:ind w:left="360"/>
        <w:jc w:val="both"/>
        <w:rPr>
          <w:b/>
          <w:bCs/>
          <w:sz w:val="28"/>
          <w:szCs w:val="28"/>
          <w:lang w:val="nl-NL"/>
        </w:rPr>
      </w:pPr>
      <w:r w:rsidRPr="008E32D4">
        <w:rPr>
          <w:color w:val="80340D" w:themeColor="accent2" w:themeShade="80"/>
          <w:sz w:val="28"/>
          <w:szCs w:val="28"/>
          <w:lang w:val="nl-NL"/>
        </w:rPr>
        <w:t>“We staan nu in het buitenste voorhof, wachtend en uitkijkend naar die gezegende hoop, de glorieuze verschijning van onze Heer en Heiland Jezus Christus. […] In Zijn middelaarschap als onze Voorspraak heeft Christus niemands deugd nodig, de niemands bemiddeling. Hij is de enige zondendrager, het enige zondoffer. Gebed en belijdenis mogen alleen worden aangeboden aan Hem die voor eens en voor altijd het Heilige der Heiligen is binnengegaan. Hij zal iedereen die in geloof tot Hem komt, tot het uiterste redden. Hij leeft altijd om voor ons te pleiten</w:t>
      </w:r>
      <w:r w:rsidR="009F562D" w:rsidRPr="008E32D4">
        <w:rPr>
          <w:b/>
          <w:bCs/>
          <w:color w:val="80340D" w:themeColor="accent2" w:themeShade="80"/>
          <w:sz w:val="28"/>
          <w:szCs w:val="28"/>
          <w:lang w:val="nl-NL"/>
        </w:rPr>
        <w:t xml:space="preserve">.” </w:t>
      </w:r>
      <w:r w:rsidR="009F562D" w:rsidRPr="008E32D4">
        <w:rPr>
          <w:b/>
          <w:bCs/>
          <w:sz w:val="28"/>
          <w:szCs w:val="28"/>
          <w:lang w:val="nl-NL"/>
        </w:rPr>
        <w:t>ELLEN G. WHITE  (JEZUS ONZE ADVOCAAT</w:t>
      </w:r>
      <w:r w:rsidR="0066513C" w:rsidRPr="008E32D4">
        <w:rPr>
          <w:b/>
          <w:bCs/>
          <w:sz w:val="28"/>
          <w:szCs w:val="28"/>
          <w:lang w:val="nl-NL"/>
        </w:rPr>
        <w:t>, 1 november)</w:t>
      </w:r>
    </w:p>
    <w:p w14:paraId="398BEDEE" w14:textId="77777777" w:rsidR="007E1FE1" w:rsidRPr="008E32D4" w:rsidRDefault="007E1FE1" w:rsidP="00EA75D7">
      <w:pPr>
        <w:ind w:left="360"/>
        <w:jc w:val="both"/>
        <w:rPr>
          <w:b/>
          <w:bCs/>
          <w:sz w:val="28"/>
          <w:szCs w:val="28"/>
          <w:lang w:val="nl-NL"/>
        </w:rPr>
      </w:pPr>
    </w:p>
    <w:p w14:paraId="3ABEC8F5" w14:textId="77777777" w:rsidR="00EA75D7" w:rsidRPr="008E32D4" w:rsidRDefault="00EA75D7">
      <w:pPr>
        <w:ind w:left="360"/>
        <w:jc w:val="both"/>
        <w:rPr>
          <w:b/>
          <w:bCs/>
          <w:sz w:val="28"/>
          <w:szCs w:val="28"/>
          <w:lang w:val="nl-NL"/>
        </w:rPr>
      </w:pPr>
    </w:p>
    <w:sectPr w:rsidR="00EA75D7" w:rsidRPr="008E32D4" w:rsidSect="0058415E">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57F617" w14:textId="77777777" w:rsidR="00913C10" w:rsidRDefault="00913C10" w:rsidP="001506AD">
      <w:pPr>
        <w:spacing w:after="0" w:line="240" w:lineRule="auto"/>
      </w:pPr>
      <w:r>
        <w:separator/>
      </w:r>
    </w:p>
  </w:endnote>
  <w:endnote w:type="continuationSeparator" w:id="0">
    <w:p w14:paraId="0109D9EA" w14:textId="77777777" w:rsidR="00913C10" w:rsidRDefault="00913C10" w:rsidP="00150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8163102"/>
      <w:docPartObj>
        <w:docPartGallery w:val="Page Numbers (Bottom of Page)"/>
        <w:docPartUnique/>
      </w:docPartObj>
    </w:sdtPr>
    <w:sdtContent>
      <w:sdt>
        <w:sdtPr>
          <w:id w:val="-1769616900"/>
          <w:docPartObj>
            <w:docPartGallery w:val="Page Numbers (Top of Page)"/>
            <w:docPartUnique/>
          </w:docPartObj>
        </w:sdtPr>
        <w:sdtContent>
          <w:p w14:paraId="7B1F6B18" w14:textId="23FD6C5E" w:rsidR="0011692A" w:rsidRDefault="0011692A">
            <w:pPr>
              <w:pStyle w:val="Piedepgina"/>
              <w:jc w:val="right"/>
            </w:pPr>
            <w:r>
              <w:rPr>
                <w:lang w:val="nl-NL"/>
              </w:rPr>
              <w:t xml:space="preserve">Pagina </w:t>
            </w:r>
            <w:r>
              <w:rPr>
                <w:b/>
                <w:bCs/>
                <w:szCs w:val="24"/>
              </w:rPr>
              <w:fldChar w:fldCharType="begin"/>
            </w:r>
            <w:r>
              <w:rPr>
                <w:b/>
                <w:bCs/>
              </w:rPr>
              <w:instrText>PAGE</w:instrText>
            </w:r>
            <w:r>
              <w:rPr>
                <w:b/>
                <w:bCs/>
                <w:szCs w:val="24"/>
              </w:rPr>
              <w:fldChar w:fldCharType="separate"/>
            </w:r>
            <w:r>
              <w:rPr>
                <w:b/>
                <w:bCs/>
                <w:lang w:val="nl-NL"/>
              </w:rPr>
              <w:t>2</w:t>
            </w:r>
            <w:r>
              <w:rPr>
                <w:b/>
                <w:bCs/>
                <w:szCs w:val="24"/>
              </w:rPr>
              <w:fldChar w:fldCharType="end"/>
            </w:r>
            <w:r>
              <w:rPr>
                <w:lang w:val="nl-NL"/>
              </w:rPr>
              <w:t xml:space="preserve"> van </w:t>
            </w:r>
            <w:r>
              <w:rPr>
                <w:b/>
                <w:bCs/>
                <w:szCs w:val="24"/>
              </w:rPr>
              <w:fldChar w:fldCharType="begin"/>
            </w:r>
            <w:r>
              <w:rPr>
                <w:b/>
                <w:bCs/>
              </w:rPr>
              <w:instrText>NUMPAGES</w:instrText>
            </w:r>
            <w:r>
              <w:rPr>
                <w:b/>
                <w:bCs/>
                <w:szCs w:val="24"/>
              </w:rPr>
              <w:fldChar w:fldCharType="separate"/>
            </w:r>
            <w:r>
              <w:rPr>
                <w:b/>
                <w:bCs/>
                <w:lang w:val="nl-NL"/>
              </w:rPr>
              <w:t>2</w:t>
            </w:r>
            <w:r>
              <w:rPr>
                <w:b/>
                <w:bCs/>
                <w:szCs w:val="24"/>
              </w:rPr>
              <w:fldChar w:fldCharType="end"/>
            </w:r>
          </w:p>
        </w:sdtContent>
      </w:sdt>
    </w:sdtContent>
  </w:sdt>
  <w:p w14:paraId="1B8C296B" w14:textId="77777777" w:rsidR="0011692A" w:rsidRDefault="001169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3D31F2" w14:textId="77777777" w:rsidR="00913C10" w:rsidRDefault="00913C10" w:rsidP="001506AD">
      <w:pPr>
        <w:spacing w:after="0" w:line="240" w:lineRule="auto"/>
      </w:pPr>
      <w:r>
        <w:separator/>
      </w:r>
    </w:p>
  </w:footnote>
  <w:footnote w:type="continuationSeparator" w:id="0">
    <w:p w14:paraId="35E95007" w14:textId="77777777" w:rsidR="00913C10" w:rsidRDefault="00913C10" w:rsidP="00150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7518B" w14:textId="2DA52273" w:rsidR="001506AD" w:rsidRDefault="00DA76A4" w:rsidP="00295CCB">
    <w:pPr>
      <w:pStyle w:val="Encabezado"/>
      <w:jc w:val="both"/>
      <w:rPr>
        <w:b/>
        <w:bCs/>
        <w:sz w:val="28"/>
        <w:szCs w:val="24"/>
        <w:lang w:val="nl-NL"/>
      </w:rPr>
    </w:pPr>
    <w:r w:rsidRPr="00295CCB">
      <w:rPr>
        <w:b/>
        <w:bCs/>
        <w:sz w:val="32"/>
        <w:szCs w:val="28"/>
        <w:lang w:val="nl-NL"/>
      </w:rPr>
      <w:t>LICHT VAN HET HEILIGDOM</w:t>
    </w:r>
    <w:r w:rsidR="00261039" w:rsidRPr="00295CCB">
      <w:rPr>
        <w:b/>
        <w:bCs/>
        <w:sz w:val="32"/>
        <w:szCs w:val="28"/>
        <w:lang w:val="nl-NL"/>
      </w:rPr>
      <w:t xml:space="preserve">                                                 </w:t>
    </w:r>
    <w:r w:rsidRPr="00295CCB">
      <w:rPr>
        <w:b/>
        <w:bCs/>
        <w:sz w:val="32"/>
        <w:szCs w:val="28"/>
        <w:lang w:val="nl-NL"/>
      </w:rPr>
      <w:tab/>
    </w:r>
    <w:r w:rsidR="00261039" w:rsidRPr="00295CCB">
      <w:rPr>
        <w:b/>
        <w:bCs/>
        <w:sz w:val="32"/>
        <w:szCs w:val="28"/>
        <w:lang w:val="nl-NL"/>
      </w:rPr>
      <w:t>Les 8 voor 25 mei 2024</w:t>
    </w:r>
    <w:r w:rsidR="00261039" w:rsidRPr="00295CCB">
      <w:rPr>
        <w:b/>
        <w:bCs/>
        <w:sz w:val="28"/>
        <w:szCs w:val="24"/>
        <w:lang w:val="nl-NL"/>
      </w:rPr>
      <w:br/>
    </w:r>
    <w:r w:rsidR="00000000">
      <w:rPr>
        <w:b/>
        <w:bCs/>
        <w:sz w:val="28"/>
        <w:szCs w:val="24"/>
        <w:lang w:val="nl-NL"/>
      </w:rPr>
      <w:pict w14:anchorId="70D95A82">
        <v:rect id="_x0000_i1025" style="width:0;height:1.5pt" o:hralign="center" o:hrstd="t" o:hr="t" fillcolor="#a0a0a0" stroked="f"/>
      </w:pict>
    </w:r>
    <w:r w:rsidR="0033217C" w:rsidRPr="00295CCB">
      <w:rPr>
        <w:b/>
        <w:bCs/>
        <w:sz w:val="28"/>
        <w:szCs w:val="24"/>
        <w:lang w:val="nl-NL"/>
      </w:rPr>
      <w:br/>
    </w:r>
    <w:r w:rsidR="0033217C" w:rsidRPr="00295CCB">
      <w:rPr>
        <w:b/>
        <w:bCs/>
        <w:sz w:val="28"/>
        <w:szCs w:val="24"/>
        <w:u w:val="single"/>
        <w:lang w:val="nl-NL"/>
      </w:rPr>
      <w:t>Kerntekst</w:t>
    </w:r>
    <w:r w:rsidR="0033217C" w:rsidRPr="00295CCB">
      <w:rPr>
        <w:b/>
        <w:bCs/>
        <w:sz w:val="28"/>
        <w:szCs w:val="24"/>
        <w:lang w:val="nl-NL"/>
      </w:rPr>
      <w:t xml:space="preserve">: </w:t>
    </w:r>
    <w:r w:rsidR="00295CCB" w:rsidRPr="00295CCB">
      <w:rPr>
        <w:b/>
        <w:bCs/>
        <w:color w:val="C00000"/>
        <w:sz w:val="28"/>
        <w:szCs w:val="24"/>
        <w:lang w:val="nl-NL"/>
      </w:rPr>
      <w:t xml:space="preserve">“Zo'n Hogepriester hebben wij, Eén Die Zich heeft gezet aan de rechterhand van de troon van de Majesteit in de hemelen. Hij is een Dienaar in het heiligdom en in de ware tabernakel, die de Heere heeft opgericht en niet een mens.”  </w:t>
    </w:r>
    <w:r w:rsidR="00295CCB" w:rsidRPr="00295CCB">
      <w:rPr>
        <w:b/>
        <w:bCs/>
        <w:sz w:val="28"/>
        <w:szCs w:val="24"/>
        <w:lang w:val="nl-NL"/>
      </w:rPr>
      <w:t>(Hebreeën 8:1-2, HSV)</w:t>
    </w:r>
  </w:p>
  <w:p w14:paraId="07A797F7" w14:textId="509088A7" w:rsidR="00295CCB" w:rsidRPr="00295CCB" w:rsidRDefault="00000000" w:rsidP="00295CCB">
    <w:pPr>
      <w:pStyle w:val="Encabezado"/>
      <w:jc w:val="both"/>
      <w:rPr>
        <w:b/>
        <w:bCs/>
        <w:sz w:val="28"/>
        <w:szCs w:val="24"/>
        <w:lang w:val="nl-NL"/>
      </w:rPr>
    </w:pPr>
    <w:r>
      <w:rPr>
        <w:b/>
        <w:bCs/>
        <w:sz w:val="28"/>
        <w:szCs w:val="24"/>
        <w:lang w:val="nl-NL"/>
      </w:rPr>
      <w:pict w14:anchorId="50867057">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7B6535"/>
    <w:multiLevelType w:val="hybridMultilevel"/>
    <w:tmpl w:val="3C562D98"/>
    <w:lvl w:ilvl="0" w:tplc="0413000F">
      <w:start w:val="1"/>
      <w:numFmt w:val="decimal"/>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5AF522D3"/>
    <w:multiLevelType w:val="multilevel"/>
    <w:tmpl w:val="89F05574"/>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b/>
        <w:bCs/>
        <w:sz w:val="32"/>
        <w:szCs w:val="32"/>
      </w:rPr>
    </w:lvl>
    <w:lvl w:ilvl="2">
      <w:start w:val="1"/>
      <w:numFmt w:val="lowerLetter"/>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18779479">
    <w:abstractNumId w:val="1"/>
  </w:num>
  <w:num w:numId="2" w16cid:durableId="490871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904"/>
    <w:rsid w:val="00000701"/>
    <w:rsid w:val="0002463B"/>
    <w:rsid w:val="00070B65"/>
    <w:rsid w:val="00085EAB"/>
    <w:rsid w:val="00103A16"/>
    <w:rsid w:val="00116854"/>
    <w:rsid w:val="0011692A"/>
    <w:rsid w:val="001476EC"/>
    <w:rsid w:val="001506AD"/>
    <w:rsid w:val="001C5D14"/>
    <w:rsid w:val="001C5FF2"/>
    <w:rsid w:val="001D49A9"/>
    <w:rsid w:val="001E05CC"/>
    <w:rsid w:val="001E4AA8"/>
    <w:rsid w:val="00237D79"/>
    <w:rsid w:val="00253136"/>
    <w:rsid w:val="00260397"/>
    <w:rsid w:val="00261039"/>
    <w:rsid w:val="00277842"/>
    <w:rsid w:val="002807E6"/>
    <w:rsid w:val="00295CCB"/>
    <w:rsid w:val="002A15A9"/>
    <w:rsid w:val="002C0225"/>
    <w:rsid w:val="002C2ADA"/>
    <w:rsid w:val="002D4261"/>
    <w:rsid w:val="002D5841"/>
    <w:rsid w:val="002E766D"/>
    <w:rsid w:val="003036B8"/>
    <w:rsid w:val="003053AA"/>
    <w:rsid w:val="00317BF7"/>
    <w:rsid w:val="0033217C"/>
    <w:rsid w:val="00342D3E"/>
    <w:rsid w:val="00346C72"/>
    <w:rsid w:val="003516E4"/>
    <w:rsid w:val="0035695F"/>
    <w:rsid w:val="003751E2"/>
    <w:rsid w:val="00395C43"/>
    <w:rsid w:val="00416CBD"/>
    <w:rsid w:val="00437E48"/>
    <w:rsid w:val="00445940"/>
    <w:rsid w:val="00453F44"/>
    <w:rsid w:val="004614D3"/>
    <w:rsid w:val="0049712B"/>
    <w:rsid w:val="004976DE"/>
    <w:rsid w:val="004B189B"/>
    <w:rsid w:val="004C3317"/>
    <w:rsid w:val="004D5CB2"/>
    <w:rsid w:val="004E1036"/>
    <w:rsid w:val="004F143D"/>
    <w:rsid w:val="004F3F18"/>
    <w:rsid w:val="005030D3"/>
    <w:rsid w:val="00512710"/>
    <w:rsid w:val="00577DCA"/>
    <w:rsid w:val="0058415E"/>
    <w:rsid w:val="00595A51"/>
    <w:rsid w:val="005B26EE"/>
    <w:rsid w:val="005F2674"/>
    <w:rsid w:val="00631F53"/>
    <w:rsid w:val="006649CF"/>
    <w:rsid w:val="0066513C"/>
    <w:rsid w:val="00681937"/>
    <w:rsid w:val="0068331E"/>
    <w:rsid w:val="00684F82"/>
    <w:rsid w:val="00693FF5"/>
    <w:rsid w:val="006A7225"/>
    <w:rsid w:val="006B286A"/>
    <w:rsid w:val="006C2D44"/>
    <w:rsid w:val="006E38D3"/>
    <w:rsid w:val="006F2317"/>
    <w:rsid w:val="0077219C"/>
    <w:rsid w:val="00781066"/>
    <w:rsid w:val="0078261A"/>
    <w:rsid w:val="00783F09"/>
    <w:rsid w:val="00785217"/>
    <w:rsid w:val="00791847"/>
    <w:rsid w:val="007E1FE1"/>
    <w:rsid w:val="007F212F"/>
    <w:rsid w:val="00817C70"/>
    <w:rsid w:val="008455E9"/>
    <w:rsid w:val="00866E4B"/>
    <w:rsid w:val="00885595"/>
    <w:rsid w:val="008879B3"/>
    <w:rsid w:val="00890A67"/>
    <w:rsid w:val="00893246"/>
    <w:rsid w:val="008A15E6"/>
    <w:rsid w:val="008B075E"/>
    <w:rsid w:val="008E32D4"/>
    <w:rsid w:val="008E7C67"/>
    <w:rsid w:val="00913C10"/>
    <w:rsid w:val="00955550"/>
    <w:rsid w:val="00956C81"/>
    <w:rsid w:val="00971489"/>
    <w:rsid w:val="009826FD"/>
    <w:rsid w:val="009B76C6"/>
    <w:rsid w:val="009C0787"/>
    <w:rsid w:val="009D51ED"/>
    <w:rsid w:val="009E2A4A"/>
    <w:rsid w:val="009F562D"/>
    <w:rsid w:val="00A07CCA"/>
    <w:rsid w:val="00A379D8"/>
    <w:rsid w:val="00A40FFF"/>
    <w:rsid w:val="00A456E0"/>
    <w:rsid w:val="00A52421"/>
    <w:rsid w:val="00A765A9"/>
    <w:rsid w:val="00A81741"/>
    <w:rsid w:val="00A94257"/>
    <w:rsid w:val="00AB33A3"/>
    <w:rsid w:val="00AC213C"/>
    <w:rsid w:val="00AE30A8"/>
    <w:rsid w:val="00AF440E"/>
    <w:rsid w:val="00B05650"/>
    <w:rsid w:val="00B07904"/>
    <w:rsid w:val="00B37632"/>
    <w:rsid w:val="00B4053F"/>
    <w:rsid w:val="00B57200"/>
    <w:rsid w:val="00B74F94"/>
    <w:rsid w:val="00B8267B"/>
    <w:rsid w:val="00B84110"/>
    <w:rsid w:val="00B87446"/>
    <w:rsid w:val="00BA3EAE"/>
    <w:rsid w:val="00BB02CB"/>
    <w:rsid w:val="00BB1774"/>
    <w:rsid w:val="00BC663B"/>
    <w:rsid w:val="00BD1E5E"/>
    <w:rsid w:val="00C1245E"/>
    <w:rsid w:val="00C46A68"/>
    <w:rsid w:val="00C523FA"/>
    <w:rsid w:val="00C60777"/>
    <w:rsid w:val="00CA5B99"/>
    <w:rsid w:val="00CB34B1"/>
    <w:rsid w:val="00CC2FA9"/>
    <w:rsid w:val="00CD1709"/>
    <w:rsid w:val="00CF7F6B"/>
    <w:rsid w:val="00D130E6"/>
    <w:rsid w:val="00D35747"/>
    <w:rsid w:val="00D5695B"/>
    <w:rsid w:val="00D824B7"/>
    <w:rsid w:val="00DA4D60"/>
    <w:rsid w:val="00DA76A4"/>
    <w:rsid w:val="00DB3C10"/>
    <w:rsid w:val="00DC2F0B"/>
    <w:rsid w:val="00DE21DD"/>
    <w:rsid w:val="00DE3F1B"/>
    <w:rsid w:val="00DE7A54"/>
    <w:rsid w:val="00DF1829"/>
    <w:rsid w:val="00E176C3"/>
    <w:rsid w:val="00E21BE7"/>
    <w:rsid w:val="00EA75D7"/>
    <w:rsid w:val="00EF79FE"/>
    <w:rsid w:val="00F96E5A"/>
    <w:rsid w:val="00FB14D8"/>
    <w:rsid w:val="00FE03F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5E813"/>
  <w15:chartTrackingRefBased/>
  <w15:docId w15:val="{64974090-50C7-47A0-B5B0-81D68D75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B079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B079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B0790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B0790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B0790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B0790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B0790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B0790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B0790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B07904"/>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B07904"/>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B07904"/>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B07904"/>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B07904"/>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B07904"/>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B07904"/>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B07904"/>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B07904"/>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B079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07904"/>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B0790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B07904"/>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B07904"/>
    <w:pPr>
      <w:spacing w:before="160"/>
      <w:jc w:val="center"/>
    </w:pPr>
    <w:rPr>
      <w:i/>
      <w:iCs/>
      <w:color w:val="404040" w:themeColor="text1" w:themeTint="BF"/>
    </w:rPr>
  </w:style>
  <w:style w:type="character" w:customStyle="1" w:styleId="CitaCar">
    <w:name w:val="Cita Car"/>
    <w:basedOn w:val="Fuentedeprrafopredeter"/>
    <w:link w:val="Cita"/>
    <w:uiPriority w:val="29"/>
    <w:rsid w:val="00B07904"/>
    <w:rPr>
      <w:i/>
      <w:iCs/>
      <w:color w:val="404040" w:themeColor="text1" w:themeTint="BF"/>
      <w:kern w:val="0"/>
      <w:sz w:val="24"/>
      <w14:ligatures w14:val="none"/>
    </w:rPr>
  </w:style>
  <w:style w:type="paragraph" w:styleId="Prrafodelista">
    <w:name w:val="List Paragraph"/>
    <w:basedOn w:val="Normal"/>
    <w:uiPriority w:val="34"/>
    <w:qFormat/>
    <w:rsid w:val="00B07904"/>
    <w:pPr>
      <w:ind w:left="720"/>
      <w:contextualSpacing/>
    </w:pPr>
  </w:style>
  <w:style w:type="character" w:styleId="nfasisintenso">
    <w:name w:val="Intense Emphasis"/>
    <w:basedOn w:val="Fuentedeprrafopredeter"/>
    <w:uiPriority w:val="21"/>
    <w:qFormat/>
    <w:rsid w:val="00B07904"/>
    <w:rPr>
      <w:i/>
      <w:iCs/>
      <w:color w:val="0F4761" w:themeColor="accent1" w:themeShade="BF"/>
    </w:rPr>
  </w:style>
  <w:style w:type="paragraph" w:styleId="Citadestacada">
    <w:name w:val="Intense Quote"/>
    <w:basedOn w:val="Normal"/>
    <w:next w:val="Normal"/>
    <w:link w:val="CitadestacadaCar"/>
    <w:uiPriority w:val="30"/>
    <w:qFormat/>
    <w:rsid w:val="00B079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B07904"/>
    <w:rPr>
      <w:i/>
      <w:iCs/>
      <w:color w:val="0F4761" w:themeColor="accent1" w:themeShade="BF"/>
      <w:kern w:val="0"/>
      <w:sz w:val="24"/>
      <w14:ligatures w14:val="none"/>
    </w:rPr>
  </w:style>
  <w:style w:type="character" w:styleId="Referenciaintensa">
    <w:name w:val="Intense Reference"/>
    <w:basedOn w:val="Fuentedeprrafopredeter"/>
    <w:uiPriority w:val="32"/>
    <w:qFormat/>
    <w:rsid w:val="00B07904"/>
    <w:rPr>
      <w:b/>
      <w:bCs/>
      <w:smallCaps/>
      <w:color w:val="0F4761" w:themeColor="accent1" w:themeShade="BF"/>
      <w:spacing w:val="5"/>
    </w:rPr>
  </w:style>
  <w:style w:type="paragraph" w:styleId="Encabezado">
    <w:name w:val="header"/>
    <w:basedOn w:val="Normal"/>
    <w:link w:val="EncabezadoCar"/>
    <w:uiPriority w:val="99"/>
    <w:unhideWhenUsed/>
    <w:rsid w:val="001506AD"/>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1506AD"/>
    <w:rPr>
      <w:kern w:val="0"/>
      <w:sz w:val="24"/>
      <w14:ligatures w14:val="none"/>
    </w:rPr>
  </w:style>
  <w:style w:type="paragraph" w:styleId="Piedepgina">
    <w:name w:val="footer"/>
    <w:basedOn w:val="Normal"/>
    <w:link w:val="PiedepginaCar"/>
    <w:uiPriority w:val="99"/>
    <w:unhideWhenUsed/>
    <w:rsid w:val="001506AD"/>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1506AD"/>
    <w:rPr>
      <w:kern w:val="0"/>
      <w:sz w:val="24"/>
      <w14:ligatures w14:val="none"/>
    </w:rPr>
  </w:style>
  <w:style w:type="table" w:styleId="Tablaconcuadrcula">
    <w:name w:val="Table Grid"/>
    <w:basedOn w:val="Tablanormal"/>
    <w:uiPriority w:val="39"/>
    <w:rsid w:val="00971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1156</Words>
  <Characters>6364</Characters>
  <Application>Microsoft Office Word</Application>
  <DocSecurity>0</DocSecurity>
  <Lines>53</Lines>
  <Paragraphs>15</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4</cp:revision>
  <cp:lastPrinted>2024-05-23T09:49:00Z</cp:lastPrinted>
  <dcterms:created xsi:type="dcterms:W3CDTF">2024-05-23T09:49:00Z</dcterms:created>
  <dcterms:modified xsi:type="dcterms:W3CDTF">2024-05-23T09:49:00Z</dcterms:modified>
</cp:coreProperties>
</file>