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B8AB" w14:textId="6253D3C9" w:rsidR="00356275" w:rsidRPr="00C85C1A" w:rsidRDefault="00356275" w:rsidP="00356275">
      <w:pPr>
        <w:pBdr>
          <w:bottom w:val="single" w:sz="4" w:space="1" w:color="auto"/>
        </w:pBdr>
        <w:ind w:left="360" w:hanging="360"/>
        <w:rPr>
          <w:b/>
          <w:bCs/>
          <w:lang w:val="nl-NL"/>
        </w:rPr>
      </w:pPr>
      <w:r w:rsidRPr="00C85C1A">
        <w:rPr>
          <w:lang w:val="nl-NL"/>
        </w:rPr>
        <w:tab/>
      </w:r>
      <w:r w:rsidRPr="00C85C1A">
        <w:rPr>
          <w:b/>
          <w:bCs/>
          <w:lang w:val="nl-NL"/>
        </w:rPr>
        <w:t>INLEIDING</w:t>
      </w:r>
      <w:r w:rsidRPr="00C85C1A">
        <w:rPr>
          <w:lang w:val="nl-NL"/>
        </w:rPr>
        <w:br/>
        <w:t>Kennis van God, Bijbelstudie en gebed moeten één gemeenschappelijk element hebben om transformerende elementen in ons leven te worden: geloof.</w:t>
      </w:r>
      <w:r w:rsidRPr="00C85C1A">
        <w:rPr>
          <w:lang w:val="nl-NL"/>
        </w:rPr>
        <w:br/>
        <w:t>Zonder geloof worden deze elementen louter kennis, of rituelen zonder betekenis.</w:t>
      </w:r>
      <w:r w:rsidRPr="00C85C1A">
        <w:rPr>
          <w:lang w:val="nl-NL"/>
        </w:rPr>
        <w:br/>
        <w:t xml:space="preserve">Maar met geloof zijn het krachtige elementen die ons naar de hoogste toppen van onze spirituele ervaring zullen brengen: </w:t>
      </w:r>
      <w:r w:rsidRPr="00C85C1A">
        <w:rPr>
          <w:b/>
          <w:bCs/>
          <w:color w:val="074F6A" w:themeColor="accent4" w:themeShade="80"/>
          <w:lang w:val="nl-NL"/>
        </w:rPr>
        <w:t>"alle dingen zijn mogelijk voor wie gelooft"</w:t>
      </w:r>
      <w:r w:rsidRPr="00C85C1A">
        <w:rPr>
          <w:color w:val="074F6A" w:themeColor="accent4" w:themeShade="80"/>
          <w:lang w:val="nl-NL"/>
        </w:rPr>
        <w:t xml:space="preserve"> </w:t>
      </w:r>
      <w:r w:rsidRPr="00C85C1A">
        <w:rPr>
          <w:lang w:val="nl-NL"/>
        </w:rPr>
        <w:t>(</w:t>
      </w:r>
      <w:r w:rsidRPr="00C85C1A">
        <w:rPr>
          <w:b/>
          <w:bCs/>
          <w:lang w:val="nl-NL"/>
        </w:rPr>
        <w:t>Marcus 9:23</w:t>
      </w:r>
      <w:r w:rsidRPr="00C85C1A">
        <w:rPr>
          <w:lang w:val="nl-NL"/>
        </w:rPr>
        <w:t>).</w:t>
      </w:r>
    </w:p>
    <w:p w14:paraId="4DC318AE" w14:textId="24948706" w:rsidR="00005922" w:rsidRPr="00C85C1A" w:rsidRDefault="00356275" w:rsidP="00005922">
      <w:pPr>
        <w:pStyle w:val="Prrafodelista"/>
        <w:numPr>
          <w:ilvl w:val="0"/>
          <w:numId w:val="1"/>
        </w:numPr>
        <w:rPr>
          <w:b/>
          <w:bCs/>
          <w:szCs w:val="24"/>
          <w:lang w:val="nl-NL"/>
        </w:rPr>
      </w:pPr>
      <w:r w:rsidRPr="00C85C1A">
        <w:rPr>
          <w:b/>
          <w:bCs/>
          <w:szCs w:val="24"/>
          <w:lang w:val="nl-NL"/>
        </w:rPr>
        <w:t>VERSCHILLENDE SOORTEN GELOOF:</w:t>
      </w:r>
    </w:p>
    <w:p w14:paraId="509698E9" w14:textId="280E9591" w:rsidR="00005922" w:rsidRPr="00C85C1A" w:rsidRDefault="00356275" w:rsidP="00005922">
      <w:pPr>
        <w:pStyle w:val="Prrafodelista"/>
        <w:numPr>
          <w:ilvl w:val="1"/>
          <w:numId w:val="1"/>
        </w:numPr>
        <w:rPr>
          <w:b/>
          <w:bCs/>
          <w:szCs w:val="24"/>
          <w:lang w:val="nl-NL"/>
        </w:rPr>
      </w:pPr>
      <w:r w:rsidRPr="00C85C1A">
        <w:rPr>
          <w:b/>
          <w:bCs/>
          <w:szCs w:val="24"/>
          <w:lang w:val="nl-NL"/>
        </w:rPr>
        <w:t>Geloof en tekenen —</w:t>
      </w:r>
      <w:r w:rsidR="002E11AF" w:rsidRPr="00C85C1A">
        <w:rPr>
          <w:b/>
          <w:bCs/>
          <w:szCs w:val="24"/>
          <w:lang w:val="nl-NL"/>
        </w:rPr>
        <w:t xml:space="preserve"> zondag</w:t>
      </w:r>
      <w:r w:rsidR="002E11AF" w:rsidRPr="00C85C1A">
        <w:rPr>
          <w:b/>
          <w:bCs/>
          <w:szCs w:val="24"/>
          <w:lang w:val="nl-NL"/>
        </w:rPr>
        <w:br/>
      </w:r>
      <w:r w:rsidR="002E11AF" w:rsidRPr="00C85C1A">
        <w:rPr>
          <w:b/>
          <w:bCs/>
          <w:color w:val="074F6A" w:themeColor="accent4" w:themeShade="80"/>
          <w:szCs w:val="24"/>
          <w:lang w:val="nl-NL"/>
        </w:rPr>
        <w:t xml:space="preserve">“Jezus dan zei tegen hem: Als u geen tekenen en wonderen ziet, zult u beslist niet geloven.” </w:t>
      </w:r>
      <w:r w:rsidR="002E11AF" w:rsidRPr="00C85C1A">
        <w:rPr>
          <w:b/>
          <w:bCs/>
          <w:szCs w:val="24"/>
          <w:lang w:val="nl-NL"/>
        </w:rPr>
        <w:t>(Johannes 4:48)</w:t>
      </w:r>
    </w:p>
    <w:p w14:paraId="1A154C78" w14:textId="1C7F0D82" w:rsidR="00925072" w:rsidRPr="00C85C1A" w:rsidRDefault="00D05789" w:rsidP="00D05789">
      <w:pPr>
        <w:pStyle w:val="Prrafodelista"/>
        <w:numPr>
          <w:ilvl w:val="2"/>
          <w:numId w:val="1"/>
        </w:numPr>
        <w:jc w:val="both"/>
        <w:rPr>
          <w:szCs w:val="24"/>
          <w:lang w:val="nl-NL"/>
        </w:rPr>
      </w:pPr>
      <w:r w:rsidRPr="00C85C1A">
        <w:rPr>
          <w:szCs w:val="24"/>
          <w:lang w:val="nl-NL"/>
        </w:rPr>
        <w:t>Een teken is een onderscheidend teken of demonstratie die wordt gegeven om een geïnspireerde boodschap te bevestigen of om goddelijke autoriteit te ondersteunen. Hoewel een teken algemeen wordt gezien als een wonderbaarlijke gebeurtenis—zoals de bruiloft in Kana (</w:t>
      </w:r>
      <w:r w:rsidRPr="00C85C1A">
        <w:rPr>
          <w:color w:val="BF4E14" w:themeColor="accent2" w:themeShade="BF"/>
          <w:szCs w:val="24"/>
          <w:lang w:val="nl-NL"/>
        </w:rPr>
        <w:t>Johannes 2:11</w:t>
      </w:r>
      <w:r w:rsidRPr="00C85C1A">
        <w:rPr>
          <w:szCs w:val="24"/>
          <w:lang w:val="nl-NL"/>
        </w:rPr>
        <w:t>) — werd het feit dat Israël voor de berg Sinaï kampeerden om God te aanbidden (</w:t>
      </w:r>
      <w:r w:rsidRPr="00C85C1A">
        <w:rPr>
          <w:color w:val="BF4E14" w:themeColor="accent2" w:themeShade="BF"/>
          <w:szCs w:val="24"/>
          <w:lang w:val="nl-NL"/>
        </w:rPr>
        <w:t>Exodus 3:12</w:t>
      </w:r>
      <w:r w:rsidRPr="00C85C1A">
        <w:rPr>
          <w:szCs w:val="24"/>
          <w:lang w:val="nl-NL"/>
        </w:rPr>
        <w:t>) ook als teken gegeven.</w:t>
      </w:r>
    </w:p>
    <w:p w14:paraId="57CD3E3F" w14:textId="2CC42B3D" w:rsidR="00925072" w:rsidRPr="00C85C1A" w:rsidRDefault="00D05789" w:rsidP="00D05789">
      <w:pPr>
        <w:pStyle w:val="Prrafodelista"/>
        <w:numPr>
          <w:ilvl w:val="2"/>
          <w:numId w:val="1"/>
        </w:numPr>
        <w:jc w:val="both"/>
        <w:rPr>
          <w:szCs w:val="24"/>
          <w:lang w:val="nl-NL"/>
        </w:rPr>
      </w:pPr>
      <w:r w:rsidRPr="00C85C1A">
        <w:rPr>
          <w:szCs w:val="24"/>
          <w:lang w:val="nl-NL"/>
        </w:rPr>
        <w:t>De Farizeeën vroegen Jezus hen een teken te tonen dat kon bewijzen dat Hij de Messias was, zodat zij in Hem konden geloven (</w:t>
      </w:r>
      <w:r w:rsidRPr="00C85C1A">
        <w:rPr>
          <w:color w:val="BF4E14" w:themeColor="accent2" w:themeShade="BF"/>
          <w:szCs w:val="24"/>
          <w:lang w:val="nl-NL"/>
        </w:rPr>
        <w:t>Marcus 8:11</w:t>
      </w:r>
      <w:r w:rsidRPr="00C85C1A">
        <w:rPr>
          <w:szCs w:val="24"/>
          <w:lang w:val="nl-NL"/>
        </w:rPr>
        <w:t>).</w:t>
      </w:r>
    </w:p>
    <w:p w14:paraId="78AFE922" w14:textId="68F100C0" w:rsidR="00925072" w:rsidRPr="00C85C1A" w:rsidRDefault="00D05789" w:rsidP="00D05789">
      <w:pPr>
        <w:pStyle w:val="Prrafodelista"/>
        <w:numPr>
          <w:ilvl w:val="2"/>
          <w:numId w:val="1"/>
        </w:numPr>
        <w:jc w:val="both"/>
        <w:rPr>
          <w:szCs w:val="24"/>
          <w:lang w:val="nl-NL"/>
        </w:rPr>
      </w:pPr>
      <w:r w:rsidRPr="00C85C1A">
        <w:rPr>
          <w:szCs w:val="24"/>
          <w:lang w:val="nl-NL"/>
        </w:rPr>
        <w:t>Jezus was gefrustreerd toen ze om een teken vroegen om hun gebrek aan geloof te rechtvaardigen (</w:t>
      </w:r>
      <w:r w:rsidRPr="00C85C1A">
        <w:rPr>
          <w:color w:val="BF4E14" w:themeColor="accent2" w:themeShade="BF"/>
          <w:szCs w:val="24"/>
          <w:lang w:val="nl-NL"/>
        </w:rPr>
        <w:t>Marcus 8:12</w:t>
      </w:r>
      <w:r w:rsidRPr="00C85C1A">
        <w:rPr>
          <w:szCs w:val="24"/>
          <w:lang w:val="nl-NL"/>
        </w:rPr>
        <w:t>). Als iemand niet wil geloven, kan geen enkel teken hen overtuigen.</w:t>
      </w:r>
    </w:p>
    <w:p w14:paraId="64B94073" w14:textId="44DAEE46" w:rsidR="00925072" w:rsidRPr="00C85C1A" w:rsidRDefault="00D05789" w:rsidP="00D05789">
      <w:pPr>
        <w:pStyle w:val="Prrafodelista"/>
        <w:numPr>
          <w:ilvl w:val="2"/>
          <w:numId w:val="1"/>
        </w:numPr>
        <w:jc w:val="both"/>
        <w:rPr>
          <w:szCs w:val="24"/>
          <w:lang w:val="nl-NL"/>
        </w:rPr>
      </w:pPr>
      <w:r w:rsidRPr="00C85C1A">
        <w:rPr>
          <w:szCs w:val="24"/>
          <w:lang w:val="nl-NL"/>
        </w:rPr>
        <w:t xml:space="preserve">God heeft ons voldoende bewijs gegeven in Zijn Woord en in de natuur, zodat wie wil geloven ook kan geloven. Toch is er altijd ruimte voor twijfel. Daarom gaf Jezus een speciale zegen aan </w:t>
      </w:r>
      <w:r w:rsidRPr="00C85C1A">
        <w:rPr>
          <w:b/>
          <w:bCs/>
          <w:color w:val="074F6A" w:themeColor="accent4" w:themeShade="80"/>
          <w:szCs w:val="24"/>
          <w:lang w:val="nl-NL"/>
        </w:rPr>
        <w:t xml:space="preserve">"zij die niet gezien hebben en toch hebben geloofd" </w:t>
      </w:r>
      <w:r w:rsidRPr="00C85C1A">
        <w:rPr>
          <w:szCs w:val="24"/>
          <w:lang w:val="nl-NL"/>
        </w:rPr>
        <w:t>(</w:t>
      </w:r>
      <w:r w:rsidRPr="00C85C1A">
        <w:rPr>
          <w:color w:val="BF4E14" w:themeColor="accent2" w:themeShade="BF"/>
          <w:szCs w:val="24"/>
          <w:lang w:val="nl-NL"/>
        </w:rPr>
        <w:t>Johannes 20:29</w:t>
      </w:r>
      <w:r w:rsidRPr="00C85C1A">
        <w:rPr>
          <w:szCs w:val="24"/>
          <w:lang w:val="nl-NL"/>
        </w:rPr>
        <w:t>).</w:t>
      </w:r>
    </w:p>
    <w:p w14:paraId="3C750A59" w14:textId="73DEA038" w:rsidR="00005922" w:rsidRPr="00C85C1A" w:rsidRDefault="002E11AF" w:rsidP="00005922">
      <w:pPr>
        <w:pStyle w:val="Prrafodelista"/>
        <w:numPr>
          <w:ilvl w:val="1"/>
          <w:numId w:val="1"/>
        </w:numPr>
        <w:rPr>
          <w:b/>
          <w:bCs/>
          <w:szCs w:val="24"/>
          <w:lang w:val="nl-NL"/>
        </w:rPr>
      </w:pPr>
      <w:r w:rsidRPr="00C85C1A">
        <w:rPr>
          <w:b/>
          <w:bCs/>
          <w:szCs w:val="24"/>
          <w:lang w:val="nl-NL"/>
        </w:rPr>
        <w:t>De maatstaf van geloof — maandag</w:t>
      </w:r>
      <w:r w:rsidRPr="00C85C1A">
        <w:rPr>
          <w:b/>
          <w:bCs/>
          <w:szCs w:val="24"/>
          <w:lang w:val="nl-NL"/>
        </w:rPr>
        <w:br/>
      </w:r>
      <w:r w:rsidR="00D05789" w:rsidRPr="00C85C1A">
        <w:rPr>
          <w:b/>
          <w:bCs/>
          <w:color w:val="074F6A" w:themeColor="accent4" w:themeShade="80"/>
          <w:szCs w:val="24"/>
          <w:lang w:val="nl-NL"/>
        </w:rPr>
        <w:t xml:space="preserve">“En de Heere zei: Als u een geloof had als een mosterdzaadje, zou u tegen deze moerbeiboom zeggen: Word ontworteld en in de zee geplant, en hij zou u gehoorzamen.” </w:t>
      </w:r>
      <w:r w:rsidR="00D05789" w:rsidRPr="00C85C1A">
        <w:rPr>
          <w:b/>
          <w:bCs/>
          <w:szCs w:val="24"/>
          <w:lang w:val="nl-NL"/>
        </w:rPr>
        <w:t>(Lukas 17:6)</w:t>
      </w:r>
    </w:p>
    <w:p w14:paraId="78BC73A6" w14:textId="52CF8B82" w:rsidR="007C0CE7" w:rsidRPr="00C85C1A" w:rsidRDefault="00D05789" w:rsidP="0016760B">
      <w:pPr>
        <w:pStyle w:val="Prrafodelista"/>
        <w:numPr>
          <w:ilvl w:val="2"/>
          <w:numId w:val="1"/>
        </w:numPr>
        <w:jc w:val="both"/>
        <w:rPr>
          <w:szCs w:val="24"/>
          <w:lang w:val="nl-NL"/>
        </w:rPr>
      </w:pPr>
      <w:r w:rsidRPr="00C85C1A">
        <w:rPr>
          <w:szCs w:val="24"/>
          <w:lang w:val="nl-NL"/>
        </w:rPr>
        <w:t>Er zijn verschillende maten van geloof:</w:t>
      </w:r>
    </w:p>
    <w:p w14:paraId="738A11FE" w14:textId="433ACA43" w:rsidR="007C0CE7" w:rsidRPr="00C85C1A" w:rsidRDefault="00D05789" w:rsidP="0016760B">
      <w:pPr>
        <w:pStyle w:val="Prrafodelista"/>
        <w:numPr>
          <w:ilvl w:val="3"/>
          <w:numId w:val="1"/>
        </w:numPr>
        <w:jc w:val="both"/>
        <w:rPr>
          <w:szCs w:val="24"/>
          <w:lang w:val="nl-NL"/>
        </w:rPr>
      </w:pPr>
      <w:r w:rsidRPr="00C85C1A">
        <w:rPr>
          <w:szCs w:val="24"/>
          <w:lang w:val="nl-NL"/>
        </w:rPr>
        <w:t>Het geloof van de apostelen</w:t>
      </w:r>
      <w:r w:rsidR="007C0CE7" w:rsidRPr="00C85C1A">
        <w:rPr>
          <w:szCs w:val="24"/>
          <w:lang w:val="nl-NL"/>
        </w:rPr>
        <w:t xml:space="preserve">: </w:t>
      </w:r>
      <w:r w:rsidRPr="00C85C1A">
        <w:rPr>
          <w:color w:val="074F6A" w:themeColor="accent4" w:themeShade="80"/>
          <w:szCs w:val="24"/>
          <w:lang w:val="nl-NL"/>
        </w:rPr>
        <w:t xml:space="preserve">“Hebt u dan geen geloof?" </w:t>
      </w:r>
      <w:r w:rsidRPr="00C85C1A">
        <w:rPr>
          <w:szCs w:val="24"/>
          <w:lang w:val="nl-NL"/>
        </w:rPr>
        <w:t>(</w:t>
      </w:r>
      <w:r w:rsidRPr="00C85C1A">
        <w:rPr>
          <w:color w:val="BF4E14" w:themeColor="accent2" w:themeShade="BF"/>
          <w:szCs w:val="24"/>
          <w:lang w:val="nl-NL"/>
        </w:rPr>
        <w:t>Marcus 4:40</w:t>
      </w:r>
      <w:r w:rsidR="007C0CE7" w:rsidRPr="00C85C1A">
        <w:rPr>
          <w:szCs w:val="24"/>
          <w:lang w:val="nl-NL"/>
        </w:rPr>
        <w:t>)</w:t>
      </w:r>
    </w:p>
    <w:p w14:paraId="68A3DD2E" w14:textId="478FA01B" w:rsidR="007C0CE7" w:rsidRPr="00C85C1A" w:rsidRDefault="00D05789" w:rsidP="0016760B">
      <w:pPr>
        <w:pStyle w:val="Prrafodelista"/>
        <w:numPr>
          <w:ilvl w:val="3"/>
          <w:numId w:val="1"/>
        </w:numPr>
        <w:jc w:val="both"/>
        <w:rPr>
          <w:szCs w:val="24"/>
          <w:lang w:val="nl-NL"/>
        </w:rPr>
      </w:pPr>
      <w:r w:rsidRPr="00C85C1A">
        <w:rPr>
          <w:szCs w:val="24"/>
          <w:lang w:val="nl-NL"/>
        </w:rPr>
        <w:t>Het geloof van Petrus</w:t>
      </w:r>
      <w:r w:rsidR="007C0CE7" w:rsidRPr="00C85C1A">
        <w:rPr>
          <w:szCs w:val="24"/>
          <w:lang w:val="nl-NL"/>
        </w:rPr>
        <w:t xml:space="preserve">: </w:t>
      </w:r>
      <w:r w:rsidRPr="00C85C1A">
        <w:rPr>
          <w:color w:val="074F6A" w:themeColor="accent4" w:themeShade="80"/>
          <w:szCs w:val="24"/>
          <w:lang w:val="nl-NL"/>
        </w:rPr>
        <w:t xml:space="preserve">“Jij kleingelovige!" </w:t>
      </w:r>
      <w:r w:rsidRPr="00C85C1A">
        <w:rPr>
          <w:szCs w:val="24"/>
          <w:lang w:val="nl-NL"/>
        </w:rPr>
        <w:t>(</w:t>
      </w:r>
      <w:r w:rsidRPr="00C85C1A">
        <w:rPr>
          <w:color w:val="BF4E14" w:themeColor="accent2" w:themeShade="BF"/>
          <w:szCs w:val="24"/>
          <w:lang w:val="nl-NL"/>
        </w:rPr>
        <w:t>Matt. 14:31</w:t>
      </w:r>
      <w:r w:rsidR="007C0CE7" w:rsidRPr="00C85C1A">
        <w:rPr>
          <w:szCs w:val="24"/>
          <w:lang w:val="nl-NL"/>
        </w:rPr>
        <w:t>)</w:t>
      </w:r>
    </w:p>
    <w:p w14:paraId="69195270" w14:textId="4C636D0F" w:rsidR="007C0CE7" w:rsidRPr="00C85C1A" w:rsidRDefault="00D05789" w:rsidP="0016760B">
      <w:pPr>
        <w:pStyle w:val="Prrafodelista"/>
        <w:numPr>
          <w:ilvl w:val="3"/>
          <w:numId w:val="1"/>
        </w:numPr>
        <w:jc w:val="both"/>
        <w:rPr>
          <w:szCs w:val="24"/>
          <w:lang w:val="nl-NL"/>
        </w:rPr>
      </w:pPr>
      <w:r w:rsidRPr="00C85C1A">
        <w:rPr>
          <w:szCs w:val="24"/>
          <w:lang w:val="nl-NL"/>
        </w:rPr>
        <w:t>Het Geloof van de Vader</w:t>
      </w:r>
      <w:r w:rsidR="007C0CE7" w:rsidRPr="00C85C1A">
        <w:rPr>
          <w:szCs w:val="24"/>
          <w:lang w:val="nl-NL"/>
        </w:rPr>
        <w:t xml:space="preserve">: </w:t>
      </w:r>
      <w:r w:rsidR="007C0CE7" w:rsidRPr="00C85C1A">
        <w:rPr>
          <w:color w:val="074F6A" w:themeColor="accent4" w:themeShade="80"/>
          <w:szCs w:val="24"/>
          <w:lang w:val="nl-NL"/>
        </w:rPr>
        <w:t>“</w:t>
      </w:r>
      <w:r w:rsidR="007015F6" w:rsidRPr="00C85C1A">
        <w:rPr>
          <w:color w:val="074F6A" w:themeColor="accent4" w:themeShade="80"/>
          <w:szCs w:val="24"/>
          <w:lang w:val="nl-NL"/>
        </w:rPr>
        <w:t xml:space="preserve">Kom mijn ongeloof te hulp“ </w:t>
      </w:r>
      <w:r w:rsidR="007015F6" w:rsidRPr="00C85C1A">
        <w:rPr>
          <w:szCs w:val="24"/>
          <w:lang w:val="nl-NL"/>
        </w:rPr>
        <w:t>(</w:t>
      </w:r>
      <w:r w:rsidR="007015F6" w:rsidRPr="00C85C1A">
        <w:rPr>
          <w:color w:val="BF4E14" w:themeColor="accent2" w:themeShade="BF"/>
          <w:szCs w:val="24"/>
          <w:lang w:val="nl-NL"/>
        </w:rPr>
        <w:t>Marcus 9:24</w:t>
      </w:r>
      <w:r w:rsidR="007C0CE7" w:rsidRPr="00C85C1A">
        <w:rPr>
          <w:szCs w:val="24"/>
          <w:lang w:val="nl-NL"/>
        </w:rPr>
        <w:t>)</w:t>
      </w:r>
    </w:p>
    <w:p w14:paraId="78E4B392" w14:textId="7A21282E" w:rsidR="007C0CE7" w:rsidRPr="00C85C1A" w:rsidRDefault="007015F6" w:rsidP="0016760B">
      <w:pPr>
        <w:pStyle w:val="Prrafodelista"/>
        <w:numPr>
          <w:ilvl w:val="3"/>
          <w:numId w:val="1"/>
        </w:numPr>
        <w:jc w:val="both"/>
        <w:rPr>
          <w:szCs w:val="24"/>
          <w:lang w:val="nl-NL"/>
        </w:rPr>
      </w:pPr>
      <w:r w:rsidRPr="00C85C1A">
        <w:rPr>
          <w:szCs w:val="24"/>
          <w:lang w:val="nl-NL"/>
        </w:rPr>
        <w:t>Het geloof van de Kanaänitische vrouw</w:t>
      </w:r>
      <w:r w:rsidR="007C0CE7" w:rsidRPr="00C85C1A">
        <w:rPr>
          <w:szCs w:val="24"/>
          <w:lang w:val="nl-NL"/>
        </w:rPr>
        <w:t xml:space="preserve">: </w:t>
      </w:r>
      <w:r w:rsidR="007C0CE7" w:rsidRPr="00C85C1A">
        <w:rPr>
          <w:color w:val="074F6A" w:themeColor="accent4" w:themeShade="80"/>
          <w:szCs w:val="24"/>
          <w:lang w:val="nl-NL"/>
        </w:rPr>
        <w:t>“</w:t>
      </w:r>
      <w:r w:rsidRPr="00C85C1A">
        <w:rPr>
          <w:color w:val="074F6A" w:themeColor="accent4" w:themeShade="80"/>
          <w:szCs w:val="24"/>
          <w:lang w:val="nl-NL"/>
        </w:rPr>
        <w:t xml:space="preserve">Groot is uw geloof“ </w:t>
      </w:r>
      <w:r w:rsidRPr="00C85C1A">
        <w:rPr>
          <w:szCs w:val="24"/>
          <w:lang w:val="nl-NL"/>
        </w:rPr>
        <w:t>(</w:t>
      </w:r>
      <w:r w:rsidRPr="00C85C1A">
        <w:rPr>
          <w:color w:val="BF4E14" w:themeColor="accent2" w:themeShade="BF"/>
          <w:szCs w:val="24"/>
          <w:lang w:val="nl-NL"/>
        </w:rPr>
        <w:t>Matt. 15:28</w:t>
      </w:r>
      <w:r w:rsidR="007C0CE7" w:rsidRPr="00C85C1A">
        <w:rPr>
          <w:szCs w:val="24"/>
          <w:lang w:val="nl-NL"/>
        </w:rPr>
        <w:t>)</w:t>
      </w:r>
    </w:p>
    <w:p w14:paraId="7282E579" w14:textId="368C6AE4" w:rsidR="007015F6" w:rsidRPr="00C85C1A" w:rsidRDefault="007015F6" w:rsidP="0016760B">
      <w:pPr>
        <w:pStyle w:val="Prrafodelista"/>
        <w:numPr>
          <w:ilvl w:val="3"/>
          <w:numId w:val="1"/>
        </w:numPr>
        <w:jc w:val="both"/>
        <w:rPr>
          <w:szCs w:val="24"/>
          <w:lang w:val="nl-NL"/>
        </w:rPr>
      </w:pPr>
      <w:r w:rsidRPr="00C85C1A">
        <w:rPr>
          <w:szCs w:val="24"/>
          <w:lang w:val="nl-NL"/>
        </w:rPr>
        <w:t>Het geloof van de centurio</w:t>
      </w:r>
      <w:r w:rsidR="007C0CE7" w:rsidRPr="00C85C1A">
        <w:rPr>
          <w:szCs w:val="24"/>
          <w:lang w:val="nl-NL"/>
        </w:rPr>
        <w:t xml:space="preserve">: </w:t>
      </w:r>
      <w:r w:rsidR="007C0CE7" w:rsidRPr="00C85C1A">
        <w:rPr>
          <w:color w:val="074F6A" w:themeColor="accent4" w:themeShade="80"/>
          <w:szCs w:val="24"/>
          <w:lang w:val="nl-NL"/>
        </w:rPr>
        <w:t>“</w:t>
      </w:r>
      <w:r w:rsidRPr="00C85C1A">
        <w:rPr>
          <w:color w:val="074F6A" w:themeColor="accent4" w:themeShade="80"/>
          <w:szCs w:val="24"/>
          <w:lang w:val="nl-NL"/>
        </w:rPr>
        <w:t>Ik heb zelfs in Israël niet zo'n groot geloof gevonden</w:t>
      </w:r>
      <w:r w:rsidRPr="00C85C1A">
        <w:rPr>
          <w:color w:val="BF4E14" w:themeColor="accent2" w:themeShade="BF"/>
          <w:szCs w:val="24"/>
          <w:lang w:val="nl-NL"/>
        </w:rPr>
        <w:t>“(Lucas 7:9</w:t>
      </w:r>
      <w:r w:rsidRPr="00C85C1A">
        <w:rPr>
          <w:szCs w:val="24"/>
          <w:lang w:val="nl-NL"/>
        </w:rPr>
        <w:t>)</w:t>
      </w:r>
    </w:p>
    <w:p w14:paraId="0C4952FE" w14:textId="50348D5B" w:rsidR="007C0CE7" w:rsidRPr="00C85C1A" w:rsidRDefault="007015F6" w:rsidP="0016760B">
      <w:pPr>
        <w:pStyle w:val="Prrafodelista"/>
        <w:numPr>
          <w:ilvl w:val="3"/>
          <w:numId w:val="1"/>
        </w:numPr>
        <w:jc w:val="both"/>
        <w:rPr>
          <w:szCs w:val="24"/>
          <w:lang w:val="nl-NL"/>
        </w:rPr>
      </w:pPr>
      <w:r w:rsidRPr="00C85C1A">
        <w:rPr>
          <w:szCs w:val="24"/>
          <w:lang w:val="nl-NL"/>
        </w:rPr>
        <w:t>Het geloof van Stefanus</w:t>
      </w:r>
      <w:r w:rsidR="007C0CE7" w:rsidRPr="00C85C1A">
        <w:rPr>
          <w:szCs w:val="24"/>
          <w:lang w:val="nl-NL"/>
        </w:rPr>
        <w:t xml:space="preserve">: </w:t>
      </w:r>
      <w:r w:rsidR="007C0CE7" w:rsidRPr="00C85C1A">
        <w:rPr>
          <w:color w:val="074F6A" w:themeColor="accent4" w:themeShade="80"/>
          <w:szCs w:val="24"/>
          <w:lang w:val="nl-NL"/>
        </w:rPr>
        <w:t>“</w:t>
      </w:r>
      <w:r w:rsidRPr="00C85C1A">
        <w:rPr>
          <w:color w:val="074F6A" w:themeColor="accent4" w:themeShade="80"/>
          <w:szCs w:val="24"/>
          <w:lang w:val="nl-NL"/>
        </w:rPr>
        <w:t xml:space="preserve">man vol geloof“ </w:t>
      </w:r>
      <w:r w:rsidRPr="00C85C1A">
        <w:rPr>
          <w:szCs w:val="24"/>
          <w:lang w:val="nl-NL"/>
        </w:rPr>
        <w:t>(</w:t>
      </w:r>
      <w:r w:rsidRPr="00C85C1A">
        <w:rPr>
          <w:color w:val="BF4E14" w:themeColor="accent2" w:themeShade="BF"/>
          <w:szCs w:val="24"/>
          <w:lang w:val="nl-NL"/>
        </w:rPr>
        <w:t>Hand. 6:5</w:t>
      </w:r>
      <w:r w:rsidRPr="00C85C1A">
        <w:rPr>
          <w:szCs w:val="24"/>
          <w:lang w:val="nl-NL"/>
        </w:rPr>
        <w:t xml:space="preserve">) </w:t>
      </w:r>
    </w:p>
    <w:p w14:paraId="4AE3350E" w14:textId="5A34D058" w:rsidR="007C0CE7" w:rsidRPr="00C85C1A" w:rsidRDefault="007015F6" w:rsidP="0016760B">
      <w:pPr>
        <w:pStyle w:val="Prrafodelista"/>
        <w:numPr>
          <w:ilvl w:val="2"/>
          <w:numId w:val="1"/>
        </w:numPr>
        <w:jc w:val="both"/>
        <w:rPr>
          <w:szCs w:val="24"/>
          <w:lang w:val="nl-NL"/>
        </w:rPr>
      </w:pPr>
      <w:r w:rsidRPr="00C85C1A">
        <w:rPr>
          <w:szCs w:val="24"/>
          <w:lang w:val="nl-NL"/>
        </w:rPr>
        <w:t xml:space="preserve">Het is duidelijk dat geloof kan groeien naarmate de wortels van ongeloof worden uitgeroeid. Overtuiging moet geleidelijk twijfel vervangen. Ons verzoek zou moeten zijn: </w:t>
      </w:r>
      <w:r w:rsidRPr="00C85C1A">
        <w:rPr>
          <w:color w:val="074F6A" w:themeColor="accent4" w:themeShade="80"/>
          <w:szCs w:val="24"/>
          <w:lang w:val="nl-NL"/>
        </w:rPr>
        <w:t>"Vermeerder ons geloof</w:t>
      </w:r>
      <w:r w:rsidRPr="00C85C1A">
        <w:rPr>
          <w:szCs w:val="24"/>
          <w:lang w:val="nl-NL"/>
        </w:rPr>
        <w:t>" (</w:t>
      </w:r>
      <w:r w:rsidRPr="00C85C1A">
        <w:rPr>
          <w:color w:val="BF4E14" w:themeColor="accent2" w:themeShade="BF"/>
          <w:szCs w:val="24"/>
          <w:lang w:val="nl-NL"/>
        </w:rPr>
        <w:t>Lukas 17:5</w:t>
      </w:r>
      <w:r w:rsidRPr="00C85C1A">
        <w:rPr>
          <w:szCs w:val="24"/>
          <w:lang w:val="nl-NL"/>
        </w:rPr>
        <w:t>).</w:t>
      </w:r>
    </w:p>
    <w:p w14:paraId="4A6CDD74" w14:textId="2B520E90" w:rsidR="007C0CE7" w:rsidRPr="00C85C1A" w:rsidRDefault="007015F6" w:rsidP="0016760B">
      <w:pPr>
        <w:pStyle w:val="Prrafodelista"/>
        <w:numPr>
          <w:ilvl w:val="2"/>
          <w:numId w:val="1"/>
        </w:numPr>
        <w:jc w:val="both"/>
        <w:rPr>
          <w:szCs w:val="24"/>
          <w:lang w:val="nl-NL"/>
        </w:rPr>
      </w:pPr>
      <w:r w:rsidRPr="00C85C1A">
        <w:rPr>
          <w:szCs w:val="24"/>
          <w:lang w:val="nl-NL"/>
        </w:rPr>
        <w:t xml:space="preserve">Door het werk van de Heilige Geest, de studie van de Bijbel en onze ervaring met God zullen we kunnen waarnemen dat </w:t>
      </w:r>
      <w:r w:rsidRPr="00C85C1A">
        <w:rPr>
          <w:color w:val="074F6A" w:themeColor="accent4" w:themeShade="80"/>
          <w:szCs w:val="24"/>
          <w:lang w:val="nl-NL"/>
        </w:rPr>
        <w:t xml:space="preserve">"uw geloof groeit" </w:t>
      </w:r>
      <w:r w:rsidRPr="00C85C1A">
        <w:rPr>
          <w:szCs w:val="24"/>
          <w:lang w:val="nl-NL"/>
        </w:rPr>
        <w:t>(</w:t>
      </w:r>
      <w:r w:rsidRPr="00C85C1A">
        <w:rPr>
          <w:color w:val="BF4E14" w:themeColor="accent2" w:themeShade="BF"/>
          <w:szCs w:val="24"/>
          <w:lang w:val="nl-NL"/>
        </w:rPr>
        <w:t>2Thess. 1:3</w:t>
      </w:r>
      <w:r w:rsidRPr="00C85C1A">
        <w:rPr>
          <w:szCs w:val="24"/>
          <w:lang w:val="nl-NL"/>
        </w:rPr>
        <w:t>).</w:t>
      </w:r>
    </w:p>
    <w:p w14:paraId="711ABACA" w14:textId="39B3BFD5" w:rsidR="00005922" w:rsidRPr="00C85C1A" w:rsidRDefault="002E11AF" w:rsidP="00005922">
      <w:pPr>
        <w:pStyle w:val="Prrafodelista"/>
        <w:numPr>
          <w:ilvl w:val="1"/>
          <w:numId w:val="1"/>
        </w:numPr>
        <w:rPr>
          <w:b/>
          <w:bCs/>
          <w:szCs w:val="24"/>
          <w:lang w:val="nl-NL"/>
        </w:rPr>
      </w:pPr>
      <w:r w:rsidRPr="00C85C1A">
        <w:rPr>
          <w:b/>
          <w:bCs/>
          <w:szCs w:val="24"/>
          <w:lang w:val="nl-NL"/>
        </w:rPr>
        <w:lastRenderedPageBreak/>
        <w:t>Geloof en gevoelens — dinsdag</w:t>
      </w:r>
      <w:r w:rsidR="0016760B" w:rsidRPr="00C85C1A">
        <w:rPr>
          <w:b/>
          <w:bCs/>
          <w:szCs w:val="24"/>
          <w:lang w:val="nl-NL"/>
        </w:rPr>
        <w:br/>
      </w:r>
      <w:r w:rsidR="0016760B" w:rsidRPr="00C85C1A">
        <w:rPr>
          <w:b/>
          <w:bCs/>
          <w:color w:val="074F6A" w:themeColor="accent4" w:themeShade="80"/>
          <w:szCs w:val="24"/>
          <w:lang w:val="nl-NL"/>
        </w:rPr>
        <w:t xml:space="preserve">“Want uit genade bent u zalig geworden, door het geloof, en dat niet uit u, het is de gave van God.” </w:t>
      </w:r>
      <w:r w:rsidR="0016760B" w:rsidRPr="00C85C1A">
        <w:rPr>
          <w:b/>
          <w:bCs/>
          <w:szCs w:val="24"/>
          <w:lang w:val="nl-NL"/>
        </w:rPr>
        <w:t>(Efeziërs 2:8)</w:t>
      </w:r>
    </w:p>
    <w:p w14:paraId="6F13C4A3" w14:textId="628509F5" w:rsidR="00B13B07" w:rsidRPr="00C85C1A" w:rsidRDefault="004D26A8" w:rsidP="00A4113B">
      <w:pPr>
        <w:pStyle w:val="Prrafodelista"/>
        <w:numPr>
          <w:ilvl w:val="2"/>
          <w:numId w:val="1"/>
        </w:numPr>
        <w:jc w:val="both"/>
        <w:rPr>
          <w:szCs w:val="24"/>
          <w:lang w:val="nl-NL"/>
        </w:rPr>
      </w:pPr>
      <w:r w:rsidRPr="00C85C1A">
        <w:rPr>
          <w:szCs w:val="24"/>
          <w:lang w:val="nl-NL"/>
        </w:rPr>
        <w:t>Is geloof een gevoel of een rationele daad?</w:t>
      </w:r>
    </w:p>
    <w:p w14:paraId="592A4536" w14:textId="661DA869" w:rsidR="00B13B07" w:rsidRPr="00C85C1A" w:rsidRDefault="0016760B" w:rsidP="00A4113B">
      <w:pPr>
        <w:pStyle w:val="Prrafodelista"/>
        <w:numPr>
          <w:ilvl w:val="2"/>
          <w:numId w:val="1"/>
        </w:numPr>
        <w:jc w:val="both"/>
        <w:rPr>
          <w:szCs w:val="24"/>
          <w:lang w:val="nl-NL"/>
        </w:rPr>
      </w:pPr>
      <w:r w:rsidRPr="00C85C1A">
        <w:rPr>
          <w:szCs w:val="24"/>
          <w:lang w:val="nl-NL"/>
        </w:rPr>
        <w:t>Het antwoord op deze vraag is belangrijk. Zeggen "Ik VOEL me gered" is anders dan te zeggen "Ik WEET dat ik gered ben."</w:t>
      </w:r>
    </w:p>
    <w:p w14:paraId="47539D76" w14:textId="00234830" w:rsidR="00B13B07" w:rsidRPr="00C85C1A" w:rsidRDefault="0016760B" w:rsidP="00A4113B">
      <w:pPr>
        <w:pStyle w:val="Prrafodelista"/>
        <w:numPr>
          <w:ilvl w:val="2"/>
          <w:numId w:val="1"/>
        </w:numPr>
        <w:jc w:val="both"/>
        <w:rPr>
          <w:szCs w:val="24"/>
          <w:lang w:val="nl-NL"/>
        </w:rPr>
      </w:pPr>
      <w:r w:rsidRPr="00C85C1A">
        <w:rPr>
          <w:szCs w:val="24"/>
          <w:lang w:val="nl-NL"/>
        </w:rPr>
        <w:t>Maar laten we bij het begin beginnen. Wat is de oorsprong van geloof? Geloof komt van God en Hij geeft het ons als een geschenk (</w:t>
      </w:r>
      <w:r w:rsidRPr="00C85C1A">
        <w:rPr>
          <w:color w:val="BF4E14" w:themeColor="accent2" w:themeShade="BF"/>
          <w:szCs w:val="24"/>
          <w:lang w:val="nl-NL"/>
        </w:rPr>
        <w:t>Rom. 12:3; Ef. 2:8</w:t>
      </w:r>
      <w:r w:rsidRPr="00C85C1A">
        <w:rPr>
          <w:szCs w:val="24"/>
          <w:lang w:val="nl-NL"/>
        </w:rPr>
        <w:t>).</w:t>
      </w:r>
    </w:p>
    <w:p w14:paraId="173C650C" w14:textId="77777777" w:rsidR="00A4113B" w:rsidRPr="00C85C1A" w:rsidRDefault="00A4113B" w:rsidP="00A4113B">
      <w:pPr>
        <w:pStyle w:val="Prrafodelista"/>
        <w:numPr>
          <w:ilvl w:val="2"/>
          <w:numId w:val="1"/>
        </w:numPr>
        <w:jc w:val="both"/>
        <w:rPr>
          <w:szCs w:val="24"/>
          <w:lang w:val="nl-NL"/>
        </w:rPr>
      </w:pPr>
      <w:r w:rsidRPr="00C85C1A">
        <w:rPr>
          <w:szCs w:val="24"/>
          <w:lang w:val="nl-NL"/>
        </w:rPr>
        <w:t xml:space="preserve">Wanneer we positief reageren op dat geschenk—wanneer we beginnen met het uitoefenen van geloof—roept dat geloof bij ons gevoelens op zoals vreugde; rust; een gevoel van spirituele verlichting; … </w:t>
      </w:r>
    </w:p>
    <w:p w14:paraId="469DD924" w14:textId="43E027B4" w:rsidR="00077B83" w:rsidRPr="00C85C1A" w:rsidRDefault="00A4113B" w:rsidP="00A4113B">
      <w:pPr>
        <w:pStyle w:val="Prrafodelista"/>
        <w:numPr>
          <w:ilvl w:val="2"/>
          <w:numId w:val="1"/>
        </w:numPr>
        <w:jc w:val="both"/>
        <w:rPr>
          <w:szCs w:val="24"/>
          <w:lang w:val="nl-NL"/>
        </w:rPr>
      </w:pPr>
      <w:r w:rsidRPr="00C85C1A">
        <w:rPr>
          <w:szCs w:val="24"/>
          <w:lang w:val="nl-NL"/>
        </w:rPr>
        <w:t xml:space="preserve">Maar geloof zelf is geen gevoel; het is </w:t>
      </w:r>
      <w:r w:rsidRPr="00C85C1A">
        <w:rPr>
          <w:color w:val="074F6A" w:themeColor="accent4" w:themeShade="80"/>
          <w:szCs w:val="24"/>
          <w:lang w:val="nl-NL"/>
        </w:rPr>
        <w:t xml:space="preserve">"zekerheid" </w:t>
      </w:r>
      <w:r w:rsidRPr="00C85C1A">
        <w:rPr>
          <w:szCs w:val="24"/>
          <w:lang w:val="nl-NL"/>
        </w:rPr>
        <w:t xml:space="preserve">en </w:t>
      </w:r>
      <w:r w:rsidRPr="00C85C1A">
        <w:rPr>
          <w:color w:val="074F6A" w:themeColor="accent4" w:themeShade="80"/>
          <w:szCs w:val="24"/>
          <w:lang w:val="nl-NL"/>
        </w:rPr>
        <w:t xml:space="preserve">"overtuiging" </w:t>
      </w:r>
      <w:r w:rsidRPr="00C85C1A">
        <w:rPr>
          <w:szCs w:val="24"/>
          <w:lang w:val="nl-NL"/>
        </w:rPr>
        <w:t>(</w:t>
      </w:r>
      <w:r w:rsidRPr="00C85C1A">
        <w:rPr>
          <w:color w:val="BF4E14" w:themeColor="accent2" w:themeShade="BF"/>
          <w:szCs w:val="24"/>
          <w:lang w:val="nl-NL"/>
        </w:rPr>
        <w:t>Hebr. 11:1</w:t>
      </w:r>
      <w:r w:rsidRPr="00C85C1A">
        <w:rPr>
          <w:szCs w:val="24"/>
          <w:lang w:val="nl-NL"/>
        </w:rPr>
        <w:t>). Het is niet iets dat afhangt van onze stemming. Wanneer ik me zwak voel, of het gevoel heb dat mijn redding ver weg is, dan moet ik het meeste geloof beoefenen.</w:t>
      </w:r>
    </w:p>
    <w:p w14:paraId="297CDC02" w14:textId="7E688F7F" w:rsidR="00005922" w:rsidRPr="00C85C1A" w:rsidRDefault="002E11AF" w:rsidP="00005922">
      <w:pPr>
        <w:pStyle w:val="Prrafodelista"/>
        <w:numPr>
          <w:ilvl w:val="0"/>
          <w:numId w:val="1"/>
        </w:numPr>
        <w:rPr>
          <w:b/>
          <w:bCs/>
          <w:szCs w:val="24"/>
          <w:lang w:val="nl-NL"/>
        </w:rPr>
      </w:pPr>
      <w:r w:rsidRPr="00C85C1A">
        <w:rPr>
          <w:b/>
          <w:bCs/>
          <w:szCs w:val="24"/>
          <w:lang w:val="nl-NL"/>
        </w:rPr>
        <w:t>WAT IS GELOOF</w:t>
      </w:r>
      <w:r w:rsidR="00005922" w:rsidRPr="00C85C1A">
        <w:rPr>
          <w:b/>
          <w:bCs/>
          <w:szCs w:val="24"/>
          <w:lang w:val="nl-NL"/>
        </w:rPr>
        <w:t>?</w:t>
      </w:r>
    </w:p>
    <w:p w14:paraId="3610FFAF" w14:textId="6093E745" w:rsidR="00005922" w:rsidRPr="00C85C1A" w:rsidRDefault="002E11AF" w:rsidP="00005922">
      <w:pPr>
        <w:pStyle w:val="Prrafodelista"/>
        <w:numPr>
          <w:ilvl w:val="1"/>
          <w:numId w:val="1"/>
        </w:numPr>
        <w:rPr>
          <w:b/>
          <w:bCs/>
          <w:szCs w:val="24"/>
          <w:lang w:val="nl-NL"/>
        </w:rPr>
      </w:pPr>
      <w:r w:rsidRPr="00C85C1A">
        <w:rPr>
          <w:b/>
          <w:bCs/>
          <w:szCs w:val="24"/>
          <w:lang w:val="nl-NL"/>
        </w:rPr>
        <w:t>Definitie en ontwikkeling van geloof — woensdag</w:t>
      </w:r>
      <w:r w:rsidR="004D26A8" w:rsidRPr="00C85C1A">
        <w:rPr>
          <w:b/>
          <w:bCs/>
          <w:szCs w:val="24"/>
          <w:lang w:val="nl-NL"/>
        </w:rPr>
        <w:br/>
      </w:r>
      <w:r w:rsidR="004D26A8" w:rsidRPr="00C85C1A">
        <w:rPr>
          <w:b/>
          <w:bCs/>
          <w:color w:val="074F6A" w:themeColor="accent4" w:themeShade="80"/>
          <w:szCs w:val="24"/>
          <w:lang w:val="nl-NL"/>
        </w:rPr>
        <w:t xml:space="preserve">“Het geloof nu is een vaste grond van de dingen die men hoopt, en een bewijs van de zaken die men niet ziet..” </w:t>
      </w:r>
      <w:r w:rsidR="004D26A8" w:rsidRPr="00C85C1A">
        <w:rPr>
          <w:b/>
          <w:bCs/>
          <w:szCs w:val="24"/>
          <w:lang w:val="nl-NL"/>
        </w:rPr>
        <w:t>(Hebreeën 11:1)</w:t>
      </w:r>
    </w:p>
    <w:p w14:paraId="1F7C1C99" w14:textId="2EDF6633" w:rsidR="00A94834" w:rsidRPr="00C85C1A" w:rsidRDefault="004D26A8" w:rsidP="004D26A8">
      <w:pPr>
        <w:pStyle w:val="Prrafodelista"/>
        <w:numPr>
          <w:ilvl w:val="2"/>
          <w:numId w:val="1"/>
        </w:numPr>
        <w:jc w:val="both"/>
        <w:rPr>
          <w:szCs w:val="24"/>
          <w:lang w:val="nl-NL"/>
        </w:rPr>
      </w:pPr>
      <w:r w:rsidRPr="00C85C1A">
        <w:rPr>
          <w:color w:val="BF4E14" w:themeColor="accent2" w:themeShade="BF"/>
          <w:szCs w:val="24"/>
          <w:lang w:val="nl-NL"/>
        </w:rPr>
        <w:t xml:space="preserve">Hebreeën 11:1, 3 en 6 </w:t>
      </w:r>
      <w:r w:rsidRPr="00C85C1A">
        <w:rPr>
          <w:szCs w:val="24"/>
          <w:lang w:val="nl-NL"/>
        </w:rPr>
        <w:t>bieden ons een brede definitie van geloof. Geloof heeft veel te maken met ons begrip van God. Het brengt ons ertoe in Hem te geloven als Schepper en Beloner.</w:t>
      </w:r>
    </w:p>
    <w:p w14:paraId="4408096F" w14:textId="4C6D5171" w:rsidR="00A94834" w:rsidRPr="00C85C1A" w:rsidRDefault="004D26A8" w:rsidP="004D26A8">
      <w:pPr>
        <w:pStyle w:val="Prrafodelista"/>
        <w:numPr>
          <w:ilvl w:val="2"/>
          <w:numId w:val="1"/>
        </w:numPr>
        <w:jc w:val="both"/>
        <w:rPr>
          <w:szCs w:val="24"/>
          <w:lang w:val="nl-NL"/>
        </w:rPr>
      </w:pPr>
      <w:r w:rsidRPr="00C85C1A">
        <w:rPr>
          <w:szCs w:val="24"/>
          <w:lang w:val="nl-NL"/>
        </w:rPr>
        <w:t>In de rest van het hoofdstuk werkt Paulus het geloof van vele mannen en vrouwen uit die ons tot voorbeeld en aanmoediging dienen om de moed niet te verliezen terwijl we op de beloning wachten.</w:t>
      </w:r>
    </w:p>
    <w:p w14:paraId="6E37491C" w14:textId="37022AC1" w:rsidR="00A94834" w:rsidRPr="00C85C1A" w:rsidRDefault="004D26A8" w:rsidP="004D26A8">
      <w:pPr>
        <w:pStyle w:val="Prrafodelista"/>
        <w:numPr>
          <w:ilvl w:val="2"/>
          <w:numId w:val="1"/>
        </w:numPr>
        <w:jc w:val="both"/>
        <w:rPr>
          <w:szCs w:val="24"/>
          <w:lang w:val="nl-NL"/>
        </w:rPr>
      </w:pPr>
      <w:r w:rsidRPr="00C85C1A">
        <w:rPr>
          <w:szCs w:val="24"/>
          <w:lang w:val="nl-NL"/>
        </w:rPr>
        <w:t>Zoals we hebben gezien, hebben we niet allemaal hetzelfde niveau van geloof. Hoe kan ik het geloof dat ik heb ontwikkelen, of het nu een beetje of veel is?</w:t>
      </w:r>
    </w:p>
    <w:p w14:paraId="3CDD9619" w14:textId="3D0BAFC9" w:rsidR="00A94834" w:rsidRPr="00C85C1A" w:rsidRDefault="004D26A8" w:rsidP="004D26A8">
      <w:pPr>
        <w:pStyle w:val="Prrafodelista"/>
        <w:numPr>
          <w:ilvl w:val="3"/>
          <w:numId w:val="1"/>
        </w:numPr>
        <w:jc w:val="both"/>
        <w:rPr>
          <w:szCs w:val="24"/>
          <w:lang w:val="nl-NL"/>
        </w:rPr>
      </w:pPr>
      <w:r w:rsidRPr="00C85C1A">
        <w:rPr>
          <w:szCs w:val="24"/>
          <w:lang w:val="nl-NL"/>
        </w:rPr>
        <w:t>Oefen geloof uit, hoe klein het ook mag zijn (</w:t>
      </w:r>
      <w:r w:rsidRPr="00C85C1A">
        <w:rPr>
          <w:color w:val="BF4E14" w:themeColor="accent2" w:themeShade="BF"/>
          <w:szCs w:val="24"/>
          <w:lang w:val="nl-NL"/>
        </w:rPr>
        <w:t>Mt. 17:20</w:t>
      </w:r>
      <w:r w:rsidRPr="00C85C1A">
        <w:rPr>
          <w:szCs w:val="24"/>
          <w:lang w:val="nl-NL"/>
        </w:rPr>
        <w:t>)</w:t>
      </w:r>
    </w:p>
    <w:p w14:paraId="1BD4125B" w14:textId="32EF6B57" w:rsidR="00A94834" w:rsidRPr="00C85C1A" w:rsidRDefault="004D26A8" w:rsidP="00A94834">
      <w:pPr>
        <w:pStyle w:val="Prrafodelista"/>
        <w:numPr>
          <w:ilvl w:val="3"/>
          <w:numId w:val="1"/>
        </w:numPr>
        <w:rPr>
          <w:szCs w:val="24"/>
          <w:lang w:val="nl-NL"/>
        </w:rPr>
      </w:pPr>
      <w:r w:rsidRPr="00C85C1A">
        <w:rPr>
          <w:szCs w:val="24"/>
          <w:lang w:val="nl-NL"/>
        </w:rPr>
        <w:t>Bestudeer de Bijbel (</w:t>
      </w:r>
      <w:r w:rsidRPr="00C85C1A">
        <w:rPr>
          <w:color w:val="BF4E14" w:themeColor="accent2" w:themeShade="BF"/>
          <w:szCs w:val="24"/>
          <w:lang w:val="nl-NL"/>
        </w:rPr>
        <w:t>Rom. 10:17</w:t>
      </w:r>
      <w:r w:rsidRPr="00C85C1A">
        <w:rPr>
          <w:szCs w:val="24"/>
          <w:lang w:val="nl-NL"/>
        </w:rPr>
        <w:t>)</w:t>
      </w:r>
    </w:p>
    <w:p w14:paraId="31D0EC4D" w14:textId="2C0396B3" w:rsidR="00A94834" w:rsidRPr="00C85C1A" w:rsidRDefault="004D26A8" w:rsidP="00A94834">
      <w:pPr>
        <w:pStyle w:val="Prrafodelista"/>
        <w:numPr>
          <w:ilvl w:val="3"/>
          <w:numId w:val="1"/>
        </w:numPr>
        <w:rPr>
          <w:szCs w:val="24"/>
          <w:lang w:val="nl-NL"/>
        </w:rPr>
      </w:pPr>
      <w:r w:rsidRPr="00C85C1A">
        <w:rPr>
          <w:szCs w:val="24"/>
          <w:lang w:val="nl-NL"/>
        </w:rPr>
        <w:t>Vraag God om het te vergroten (</w:t>
      </w:r>
      <w:r w:rsidRPr="00C85C1A">
        <w:rPr>
          <w:color w:val="BF4E14" w:themeColor="accent2" w:themeShade="BF"/>
          <w:szCs w:val="24"/>
          <w:lang w:val="nl-NL"/>
        </w:rPr>
        <w:t>Lk. 17:5</w:t>
      </w:r>
      <w:r w:rsidR="00A94834" w:rsidRPr="00C85C1A">
        <w:rPr>
          <w:szCs w:val="24"/>
          <w:lang w:val="nl-NL"/>
        </w:rPr>
        <w:t>)</w:t>
      </w:r>
    </w:p>
    <w:p w14:paraId="37060523" w14:textId="33A50E74" w:rsidR="00A94834" w:rsidRPr="00C85C1A" w:rsidRDefault="004D26A8" w:rsidP="00A94834">
      <w:pPr>
        <w:pStyle w:val="Prrafodelista"/>
        <w:numPr>
          <w:ilvl w:val="3"/>
          <w:numId w:val="1"/>
        </w:numPr>
        <w:rPr>
          <w:szCs w:val="24"/>
          <w:lang w:val="nl-NL"/>
        </w:rPr>
      </w:pPr>
      <w:r w:rsidRPr="00C85C1A">
        <w:rPr>
          <w:szCs w:val="24"/>
          <w:lang w:val="nl-NL"/>
        </w:rPr>
        <w:t>Geef niet toe aan twijfel (</w:t>
      </w:r>
      <w:r w:rsidRPr="00C85C1A">
        <w:rPr>
          <w:color w:val="BF4E14" w:themeColor="accent2" w:themeShade="BF"/>
          <w:szCs w:val="24"/>
          <w:lang w:val="nl-NL"/>
        </w:rPr>
        <w:t>Marcus 9:23-24</w:t>
      </w:r>
      <w:r w:rsidRPr="00C85C1A">
        <w:rPr>
          <w:szCs w:val="24"/>
          <w:lang w:val="nl-NL"/>
        </w:rPr>
        <w:t>)</w:t>
      </w:r>
    </w:p>
    <w:p w14:paraId="0164D61D" w14:textId="5BF1BF5D" w:rsidR="00A94834" w:rsidRPr="00C85C1A" w:rsidRDefault="00C3691B" w:rsidP="00A94834">
      <w:pPr>
        <w:pStyle w:val="Prrafodelista"/>
        <w:numPr>
          <w:ilvl w:val="3"/>
          <w:numId w:val="1"/>
        </w:numPr>
        <w:rPr>
          <w:szCs w:val="24"/>
          <w:lang w:val="nl-NL"/>
        </w:rPr>
      </w:pPr>
      <w:r w:rsidRPr="00C85C1A">
        <w:rPr>
          <w:szCs w:val="24"/>
          <w:lang w:val="nl-NL"/>
        </w:rPr>
        <w:t>Baseer mijn geloof niet op het geloof van anderen (</w:t>
      </w:r>
      <w:r w:rsidRPr="00C85C1A">
        <w:rPr>
          <w:color w:val="BF4E14" w:themeColor="accent2" w:themeShade="BF"/>
          <w:szCs w:val="24"/>
          <w:lang w:val="nl-NL"/>
        </w:rPr>
        <w:t>Matt. 25:8</w:t>
      </w:r>
      <w:r w:rsidR="00A94834" w:rsidRPr="00C85C1A">
        <w:rPr>
          <w:szCs w:val="24"/>
          <w:lang w:val="nl-NL"/>
        </w:rPr>
        <w:t>)</w:t>
      </w:r>
    </w:p>
    <w:p w14:paraId="1476D28E" w14:textId="5CAF754E" w:rsidR="00A94834" w:rsidRPr="00C85C1A" w:rsidRDefault="00C3691B" w:rsidP="00A94834">
      <w:pPr>
        <w:pStyle w:val="Prrafodelista"/>
        <w:numPr>
          <w:ilvl w:val="3"/>
          <w:numId w:val="1"/>
        </w:numPr>
        <w:rPr>
          <w:szCs w:val="24"/>
          <w:lang w:val="nl-NL"/>
        </w:rPr>
      </w:pPr>
      <w:r w:rsidRPr="00C85C1A">
        <w:rPr>
          <w:szCs w:val="24"/>
          <w:lang w:val="nl-NL"/>
        </w:rPr>
        <w:t>Reageren op de Heilige Geest (</w:t>
      </w:r>
      <w:r w:rsidRPr="00C85C1A">
        <w:rPr>
          <w:color w:val="BF4E14" w:themeColor="accent2" w:themeShade="BF"/>
          <w:szCs w:val="24"/>
          <w:lang w:val="nl-NL"/>
        </w:rPr>
        <w:t>Gal. 5:22</w:t>
      </w:r>
      <w:r w:rsidRPr="00C85C1A">
        <w:rPr>
          <w:szCs w:val="24"/>
          <w:lang w:val="nl-NL"/>
        </w:rPr>
        <w:t>)</w:t>
      </w:r>
    </w:p>
    <w:p w14:paraId="2C8B45DE" w14:textId="1057D348" w:rsidR="00A94834" w:rsidRPr="00C85C1A" w:rsidRDefault="00C3691B" w:rsidP="00A94834">
      <w:pPr>
        <w:pStyle w:val="Prrafodelista"/>
        <w:numPr>
          <w:ilvl w:val="3"/>
          <w:numId w:val="1"/>
        </w:numPr>
        <w:rPr>
          <w:szCs w:val="24"/>
          <w:lang w:val="nl-NL"/>
        </w:rPr>
      </w:pPr>
      <w:r w:rsidRPr="00C85C1A">
        <w:rPr>
          <w:szCs w:val="24"/>
          <w:lang w:val="nl-NL"/>
        </w:rPr>
        <w:t>Om mijn geloof gewoonlijk te beoefenen (</w:t>
      </w:r>
      <w:r w:rsidRPr="00C85C1A">
        <w:rPr>
          <w:color w:val="BF4E14" w:themeColor="accent2" w:themeShade="BF"/>
          <w:szCs w:val="24"/>
          <w:lang w:val="nl-NL"/>
        </w:rPr>
        <w:t>2 Kor. 5:7</w:t>
      </w:r>
      <w:r w:rsidRPr="00C85C1A">
        <w:rPr>
          <w:szCs w:val="24"/>
          <w:lang w:val="nl-NL"/>
        </w:rPr>
        <w:t>)</w:t>
      </w:r>
    </w:p>
    <w:p w14:paraId="4C5752FA" w14:textId="05DBDDD9" w:rsidR="00395C43" w:rsidRPr="00C85C1A" w:rsidRDefault="002E11AF" w:rsidP="00005922">
      <w:pPr>
        <w:pStyle w:val="Prrafodelista"/>
        <w:numPr>
          <w:ilvl w:val="1"/>
          <w:numId w:val="1"/>
        </w:numPr>
        <w:rPr>
          <w:b/>
          <w:bCs/>
          <w:szCs w:val="24"/>
          <w:lang w:val="nl-NL"/>
        </w:rPr>
      </w:pPr>
      <w:r w:rsidRPr="00C85C1A">
        <w:rPr>
          <w:b/>
          <w:bCs/>
          <w:szCs w:val="24"/>
          <w:lang w:val="nl-NL"/>
        </w:rPr>
        <w:t>Het geloof van Jezus — donderdag</w:t>
      </w:r>
      <w:r w:rsidR="00C3691B" w:rsidRPr="00C85C1A">
        <w:rPr>
          <w:b/>
          <w:bCs/>
          <w:szCs w:val="24"/>
          <w:lang w:val="nl-NL"/>
        </w:rPr>
        <w:br/>
      </w:r>
      <w:r w:rsidR="00C3691B" w:rsidRPr="00C85C1A">
        <w:rPr>
          <w:b/>
          <w:bCs/>
          <w:color w:val="074F6A" w:themeColor="accent4" w:themeShade="80"/>
          <w:szCs w:val="24"/>
          <w:lang w:val="nl-NL"/>
        </w:rPr>
        <w:t xml:space="preserve">“Hier zien we de volharding van de heiligen. Hier komen openbaar die de geboden van God en het geloof van Jezus in acht nemen.” </w:t>
      </w:r>
      <w:r w:rsidR="00C3691B" w:rsidRPr="00C85C1A">
        <w:rPr>
          <w:b/>
          <w:bCs/>
          <w:szCs w:val="24"/>
          <w:lang w:val="nl-NL"/>
        </w:rPr>
        <w:t>(Openbaring 14:12)</w:t>
      </w:r>
    </w:p>
    <w:p w14:paraId="1A03C45E" w14:textId="195CE766" w:rsidR="00922553" w:rsidRPr="00C85C1A" w:rsidRDefault="00C3691B" w:rsidP="00C85C1A">
      <w:pPr>
        <w:pStyle w:val="Prrafodelista"/>
        <w:numPr>
          <w:ilvl w:val="2"/>
          <w:numId w:val="1"/>
        </w:numPr>
        <w:jc w:val="both"/>
        <w:rPr>
          <w:szCs w:val="24"/>
          <w:lang w:val="nl-NL"/>
        </w:rPr>
      </w:pPr>
      <w:r w:rsidRPr="00C85C1A">
        <w:rPr>
          <w:szCs w:val="24"/>
          <w:lang w:val="nl-NL"/>
        </w:rPr>
        <w:t>Wij, de gelovigen die dicht bij de terugkeer van Jezus leven, worden onderscheiden door twee dingen die we moeten "houden" (dat wil zeggen, gehoorzamen of bewaren): de geboden en het geloof van Jezus (</w:t>
      </w:r>
      <w:r w:rsidRPr="00C85C1A">
        <w:rPr>
          <w:color w:val="BF4E14" w:themeColor="accent2" w:themeShade="BF"/>
          <w:szCs w:val="24"/>
          <w:lang w:val="nl-NL"/>
        </w:rPr>
        <w:t>Openbaring 14:12</w:t>
      </w:r>
      <w:r w:rsidRPr="00C85C1A">
        <w:rPr>
          <w:szCs w:val="24"/>
          <w:lang w:val="nl-NL"/>
        </w:rPr>
        <w:t>).</w:t>
      </w:r>
    </w:p>
    <w:p w14:paraId="75A409B9" w14:textId="714F5EB2" w:rsidR="00922553" w:rsidRPr="00C85C1A" w:rsidRDefault="00C3691B" w:rsidP="00C85C1A">
      <w:pPr>
        <w:pStyle w:val="Prrafodelista"/>
        <w:numPr>
          <w:ilvl w:val="2"/>
          <w:numId w:val="1"/>
        </w:numPr>
        <w:jc w:val="both"/>
        <w:rPr>
          <w:szCs w:val="24"/>
          <w:lang w:val="nl-NL"/>
        </w:rPr>
      </w:pPr>
      <w:r w:rsidRPr="00C85C1A">
        <w:rPr>
          <w:szCs w:val="24"/>
          <w:lang w:val="nl-NL"/>
        </w:rPr>
        <w:lastRenderedPageBreak/>
        <w:t xml:space="preserve">De Wet (de geboden) en het Evangelie (geloof) zijn met elkaar verweven. Je kunt niet gehoorzamen zonder geloof te hebben, noch geloven zonder gehoorzamen. Maar wat betekent </w:t>
      </w:r>
      <w:r w:rsidRPr="00C85C1A">
        <w:rPr>
          <w:color w:val="074F6A" w:themeColor="accent4" w:themeShade="80"/>
          <w:szCs w:val="24"/>
          <w:lang w:val="nl-NL"/>
        </w:rPr>
        <w:t>"het geloof van Jezus"?</w:t>
      </w:r>
    </w:p>
    <w:p w14:paraId="2F8CA6CD" w14:textId="77777777" w:rsidR="00C3691B" w:rsidRPr="00C85C1A" w:rsidRDefault="00C3691B" w:rsidP="00C85C1A">
      <w:pPr>
        <w:pStyle w:val="Prrafodelista"/>
        <w:numPr>
          <w:ilvl w:val="3"/>
          <w:numId w:val="1"/>
        </w:numPr>
        <w:jc w:val="both"/>
        <w:rPr>
          <w:szCs w:val="24"/>
          <w:lang w:val="nl-NL"/>
        </w:rPr>
      </w:pPr>
      <w:r w:rsidRPr="00C85C1A">
        <w:rPr>
          <w:szCs w:val="24"/>
          <w:lang w:val="nl-NL"/>
        </w:rPr>
        <w:t xml:space="preserve">Wees gehoorzaam aan Jezus en Zijn Woord </w:t>
      </w:r>
    </w:p>
    <w:p w14:paraId="2DD59CE5" w14:textId="77777777" w:rsidR="00C3691B" w:rsidRPr="00C85C1A" w:rsidRDefault="00C3691B" w:rsidP="00922553">
      <w:pPr>
        <w:pStyle w:val="Prrafodelista"/>
        <w:numPr>
          <w:ilvl w:val="3"/>
          <w:numId w:val="1"/>
        </w:numPr>
        <w:rPr>
          <w:szCs w:val="24"/>
          <w:lang w:val="nl-NL"/>
        </w:rPr>
      </w:pPr>
      <w:r w:rsidRPr="00C85C1A">
        <w:rPr>
          <w:szCs w:val="24"/>
          <w:lang w:val="nl-NL"/>
        </w:rPr>
        <w:t xml:space="preserve">Een dagelijkse ervaring met Jezus hebben </w:t>
      </w:r>
    </w:p>
    <w:p w14:paraId="1F2778C2" w14:textId="77777777" w:rsidR="00C3691B" w:rsidRPr="00C85C1A" w:rsidRDefault="00C3691B" w:rsidP="00922553">
      <w:pPr>
        <w:pStyle w:val="Prrafodelista"/>
        <w:numPr>
          <w:ilvl w:val="3"/>
          <w:numId w:val="1"/>
        </w:numPr>
        <w:rPr>
          <w:szCs w:val="24"/>
          <w:lang w:val="nl-NL"/>
        </w:rPr>
      </w:pPr>
      <w:r w:rsidRPr="00C85C1A">
        <w:rPr>
          <w:szCs w:val="24"/>
          <w:lang w:val="nl-NL"/>
        </w:rPr>
        <w:t xml:space="preserve">Jezus het middelpunt van ons leven maken </w:t>
      </w:r>
    </w:p>
    <w:p w14:paraId="53A80733" w14:textId="77777777" w:rsidR="00C3691B" w:rsidRPr="00C85C1A" w:rsidRDefault="00C3691B" w:rsidP="00922553">
      <w:pPr>
        <w:pStyle w:val="Prrafodelista"/>
        <w:numPr>
          <w:ilvl w:val="3"/>
          <w:numId w:val="1"/>
        </w:numPr>
        <w:rPr>
          <w:szCs w:val="24"/>
          <w:lang w:val="nl-NL"/>
        </w:rPr>
      </w:pPr>
      <w:r w:rsidRPr="00C85C1A">
        <w:rPr>
          <w:szCs w:val="24"/>
          <w:lang w:val="nl-NL"/>
        </w:rPr>
        <w:t xml:space="preserve">Te leven in overeenstemming met ons geloof </w:t>
      </w:r>
    </w:p>
    <w:p w14:paraId="356756EF" w14:textId="77777777" w:rsidR="00C3691B" w:rsidRPr="00C85C1A" w:rsidRDefault="00C3691B" w:rsidP="00922553">
      <w:pPr>
        <w:pStyle w:val="Prrafodelista"/>
        <w:numPr>
          <w:ilvl w:val="3"/>
          <w:numId w:val="1"/>
        </w:numPr>
        <w:rPr>
          <w:szCs w:val="24"/>
          <w:lang w:val="nl-NL"/>
        </w:rPr>
      </w:pPr>
      <w:r w:rsidRPr="00C85C1A">
        <w:rPr>
          <w:szCs w:val="24"/>
          <w:lang w:val="nl-NL"/>
        </w:rPr>
        <w:t xml:space="preserve">Ons geloof op Jezus baseren </w:t>
      </w:r>
    </w:p>
    <w:p w14:paraId="680D9B37" w14:textId="77777777" w:rsidR="00C3691B" w:rsidRPr="00C85C1A" w:rsidRDefault="00C3691B" w:rsidP="00922553">
      <w:pPr>
        <w:pStyle w:val="Prrafodelista"/>
        <w:numPr>
          <w:ilvl w:val="3"/>
          <w:numId w:val="1"/>
        </w:numPr>
        <w:rPr>
          <w:szCs w:val="24"/>
          <w:lang w:val="nl-NL"/>
        </w:rPr>
      </w:pPr>
      <w:r w:rsidRPr="00C85C1A">
        <w:rPr>
          <w:szCs w:val="24"/>
          <w:lang w:val="nl-NL"/>
        </w:rPr>
        <w:t xml:space="preserve">Jezus weerspiegelen in ons leven </w:t>
      </w:r>
    </w:p>
    <w:p w14:paraId="2A17E186" w14:textId="1835CE7E" w:rsidR="00922553" w:rsidRPr="00C85C1A" w:rsidRDefault="00C3691B" w:rsidP="00922553">
      <w:pPr>
        <w:pStyle w:val="Prrafodelista"/>
        <w:numPr>
          <w:ilvl w:val="3"/>
          <w:numId w:val="1"/>
        </w:numPr>
        <w:rPr>
          <w:szCs w:val="24"/>
          <w:lang w:val="nl-NL"/>
        </w:rPr>
      </w:pPr>
      <w:r w:rsidRPr="00C85C1A">
        <w:rPr>
          <w:szCs w:val="24"/>
          <w:lang w:val="nl-NL"/>
        </w:rPr>
        <w:t>Het geschenk van Zijn genade aanvaarden</w:t>
      </w:r>
    </w:p>
    <w:p w14:paraId="4DA2CFAD" w14:textId="1424BF56" w:rsidR="00922553" w:rsidRPr="00C85C1A" w:rsidRDefault="00C85C1A" w:rsidP="00922553">
      <w:pPr>
        <w:pStyle w:val="Prrafodelista"/>
        <w:numPr>
          <w:ilvl w:val="2"/>
          <w:numId w:val="1"/>
        </w:numPr>
        <w:rPr>
          <w:szCs w:val="24"/>
          <w:lang w:val="nl-NL"/>
        </w:rPr>
      </w:pPr>
      <w:r w:rsidRPr="00C85C1A">
        <w:rPr>
          <w:szCs w:val="24"/>
          <w:lang w:val="nl-NL"/>
        </w:rPr>
        <w:t>Door geloof in Jezus te hebben, worden we gerechtvaardigd. (</w:t>
      </w:r>
      <w:r w:rsidRPr="00C85C1A">
        <w:rPr>
          <w:color w:val="BF4E14" w:themeColor="accent2" w:themeShade="BF"/>
          <w:szCs w:val="24"/>
          <w:lang w:val="nl-NL"/>
        </w:rPr>
        <w:t>Rom. 5:1</w:t>
      </w:r>
      <w:r w:rsidRPr="00C85C1A">
        <w:rPr>
          <w:szCs w:val="24"/>
          <w:lang w:val="nl-NL"/>
        </w:rPr>
        <w:t>), geheiligd (Handelingen 26:18), en kinderen van God worden (</w:t>
      </w:r>
      <w:r w:rsidRPr="00C85C1A">
        <w:rPr>
          <w:color w:val="BF4E14" w:themeColor="accent2" w:themeShade="BF"/>
          <w:szCs w:val="24"/>
          <w:lang w:val="nl-NL"/>
        </w:rPr>
        <w:t>Johannes 1:12</w:t>
      </w:r>
      <w:r w:rsidRPr="00C85C1A">
        <w:rPr>
          <w:szCs w:val="24"/>
          <w:lang w:val="nl-NL"/>
        </w:rPr>
        <w:t>).</w:t>
      </w:r>
    </w:p>
    <w:p w14:paraId="08E529ED" w14:textId="54E5E9F8" w:rsidR="00C85C1A" w:rsidRPr="00C85C1A" w:rsidRDefault="00C85C1A" w:rsidP="00C85C1A">
      <w:pPr>
        <w:pStyle w:val="Prrafodelista"/>
        <w:numPr>
          <w:ilvl w:val="1"/>
          <w:numId w:val="1"/>
        </w:numPr>
        <w:pBdr>
          <w:top w:val="single" w:sz="4" w:space="1" w:color="auto"/>
          <w:left w:val="single" w:sz="4" w:space="4" w:color="auto"/>
          <w:bottom w:val="single" w:sz="4" w:space="1" w:color="auto"/>
          <w:right w:val="single" w:sz="4" w:space="4" w:color="auto"/>
        </w:pBdr>
        <w:jc w:val="both"/>
        <w:rPr>
          <w:szCs w:val="24"/>
          <w:lang w:val="nl-NL"/>
        </w:rPr>
      </w:pPr>
      <w:r w:rsidRPr="00C85C1A">
        <w:rPr>
          <w:szCs w:val="24"/>
          <w:lang w:val="nl-NL"/>
        </w:rPr>
        <w:t xml:space="preserve">“Vertrouw dan op de Heere Jezus om je stap voor stap op het juiste pad te leiden. Je kunt zekerheid en kracht putten bij elke stap die je maakt, want je kunt ervan verzekerd zijn dat jouw hand in Zijn hand is. Je kunt "rennen zonder moe te zijn"; je kunt "wandelen en niet flauwvallen," want je kunt door geloof beseffen dat je je hand in de hand van Christus hebt. Je zult niet ontmoedigd worden, want terwijl je de Heere leert kennen, vertrouwend op Hem, zul je de zekerheid hebben dat Degene die nooit hen verlaat die Hem volledig vertrouwen, je constante Helper is.” </w:t>
      </w:r>
      <w:r w:rsidRPr="00C85C1A">
        <w:rPr>
          <w:b/>
          <w:bCs/>
          <w:szCs w:val="24"/>
          <w:lang w:val="nl-NL"/>
        </w:rPr>
        <w:t>Ellen G. White (Onze Vader Zorgt, 27 oktober)</w:t>
      </w:r>
    </w:p>
    <w:sectPr w:rsidR="00C85C1A" w:rsidRPr="00C85C1A"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38B5" w14:textId="77777777" w:rsidR="00E2760C" w:rsidRDefault="00E2760C" w:rsidP="00356275">
      <w:pPr>
        <w:spacing w:after="0" w:line="240" w:lineRule="auto"/>
      </w:pPr>
      <w:r>
        <w:separator/>
      </w:r>
    </w:p>
  </w:endnote>
  <w:endnote w:type="continuationSeparator" w:id="0">
    <w:p w14:paraId="1A29A6A7" w14:textId="77777777" w:rsidR="00E2760C" w:rsidRDefault="00E2760C" w:rsidP="0035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46005"/>
      <w:docPartObj>
        <w:docPartGallery w:val="Page Numbers (Bottom of Page)"/>
        <w:docPartUnique/>
      </w:docPartObj>
    </w:sdtPr>
    <w:sdtContent>
      <w:sdt>
        <w:sdtPr>
          <w:id w:val="-1769616900"/>
          <w:docPartObj>
            <w:docPartGallery w:val="Page Numbers (Top of Page)"/>
            <w:docPartUnique/>
          </w:docPartObj>
        </w:sdtPr>
        <w:sdtContent>
          <w:p w14:paraId="6D83FA88" w14:textId="62B6BB58" w:rsidR="00C85C1A" w:rsidRDefault="00C85C1A">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55061063" w14:textId="77777777" w:rsidR="00C85C1A" w:rsidRDefault="00C85C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3E9A" w14:textId="77777777" w:rsidR="00E2760C" w:rsidRDefault="00E2760C" w:rsidP="00356275">
      <w:pPr>
        <w:spacing w:after="0" w:line="240" w:lineRule="auto"/>
      </w:pPr>
      <w:r>
        <w:separator/>
      </w:r>
    </w:p>
  </w:footnote>
  <w:footnote w:type="continuationSeparator" w:id="0">
    <w:p w14:paraId="5057711D" w14:textId="77777777" w:rsidR="00E2760C" w:rsidRDefault="00E2760C" w:rsidP="0035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9799" w14:textId="02FDCC1C" w:rsidR="00356275" w:rsidRDefault="00356275" w:rsidP="00356275">
    <w:pPr>
      <w:pStyle w:val="Encabezado"/>
      <w:rPr>
        <w:b/>
        <w:bCs/>
        <w:sz w:val="32"/>
        <w:szCs w:val="28"/>
        <w:lang w:val="nl-NL"/>
      </w:rPr>
    </w:pPr>
    <w:r w:rsidRPr="00356275">
      <w:rPr>
        <w:b/>
        <w:bCs/>
        <w:sz w:val="32"/>
        <w:szCs w:val="28"/>
        <w:lang w:val="nl-NL"/>
      </w:rPr>
      <w:t>GELOOF HEBBEN</w:t>
    </w:r>
    <w:r w:rsidRPr="00356275">
      <w:rPr>
        <w:b/>
        <w:bCs/>
        <w:sz w:val="32"/>
        <w:szCs w:val="28"/>
        <w:lang w:val="nl-NL"/>
      </w:rPr>
      <w:tab/>
    </w:r>
    <w:r>
      <w:rPr>
        <w:b/>
        <w:bCs/>
        <w:sz w:val="32"/>
        <w:szCs w:val="28"/>
        <w:lang w:val="nl-NL"/>
      </w:rPr>
      <w:tab/>
      <w:t xml:space="preserve">                                       </w:t>
    </w:r>
    <w:r w:rsidRPr="00356275">
      <w:rPr>
        <w:b/>
        <w:bCs/>
        <w:sz w:val="32"/>
        <w:szCs w:val="28"/>
        <w:lang w:val="nl-NL"/>
      </w:rPr>
      <w:t>Les 8 voor 23 mei 2026</w:t>
    </w:r>
  </w:p>
  <w:p w14:paraId="58DA7D55" w14:textId="0F63B96D" w:rsidR="00356275" w:rsidRDefault="00000000" w:rsidP="00356275">
    <w:pPr>
      <w:pStyle w:val="Encabezado"/>
      <w:rPr>
        <w:b/>
        <w:bCs/>
        <w:sz w:val="32"/>
        <w:szCs w:val="28"/>
        <w:lang w:val="nl-NL"/>
      </w:rPr>
    </w:pPr>
    <w:r>
      <w:rPr>
        <w:b/>
        <w:bCs/>
        <w:sz w:val="32"/>
        <w:szCs w:val="28"/>
        <w:lang w:val="nl-NL"/>
      </w:rPr>
      <w:pict w14:anchorId="7FCD5333">
        <v:rect id="_x0000_i1025" style="width:0;height:1.5pt" o:hralign="center" o:hrstd="t" o:hr="t" fillcolor="#a0a0a0" stroked="f"/>
      </w:pict>
    </w:r>
  </w:p>
  <w:p w14:paraId="4954CA5E" w14:textId="1B30130C" w:rsidR="00356275" w:rsidRPr="00356275" w:rsidRDefault="00356275" w:rsidP="00356275">
    <w:pPr>
      <w:pStyle w:val="Encabezado"/>
      <w:rPr>
        <w:b/>
        <w:bCs/>
        <w:sz w:val="28"/>
        <w:szCs w:val="28"/>
        <w:lang w:val="nl-NL"/>
      </w:rPr>
    </w:pPr>
    <w:r>
      <w:rPr>
        <w:b/>
        <w:bCs/>
        <w:sz w:val="28"/>
        <w:szCs w:val="28"/>
        <w:lang w:val="nl-NL"/>
      </w:rPr>
      <w:t xml:space="preserve">Kerntekst: </w:t>
    </w:r>
    <w:r w:rsidRPr="00356275">
      <w:rPr>
        <w:b/>
        <w:bCs/>
        <w:color w:val="C00000"/>
        <w:sz w:val="28"/>
        <w:szCs w:val="28"/>
        <w:lang w:val="es-ES"/>
      </w:rPr>
      <w:t>“</w:t>
    </w:r>
    <w:r w:rsidRPr="00356275">
      <w:rPr>
        <w:b/>
        <w:bCs/>
        <w:color w:val="C00000"/>
        <w:sz w:val="28"/>
        <w:szCs w:val="28"/>
        <w:lang w:val="nl-NL"/>
      </w:rPr>
      <w:t>Het geloof nu is een vaste grond van de dingen die men hoopt, en een bewijs van de zaken die men niet ziet.</w:t>
    </w:r>
    <w:r w:rsidRPr="00356275">
      <w:rPr>
        <w:b/>
        <w:bCs/>
        <w:color w:val="C00000"/>
        <w:sz w:val="28"/>
        <w:szCs w:val="28"/>
        <w:lang w:val="es-ES"/>
      </w:rPr>
      <w:t xml:space="preserve">” </w:t>
    </w:r>
    <w:r w:rsidRPr="00356275">
      <w:rPr>
        <w:b/>
        <w:bCs/>
        <w:sz w:val="28"/>
        <w:szCs w:val="28"/>
        <w:lang w:val="es-ES"/>
      </w:rPr>
      <w:t>(Hebreeën 11:1, HSV)</w:t>
    </w:r>
  </w:p>
  <w:p w14:paraId="74983B52" w14:textId="2F900116" w:rsidR="00356275" w:rsidRPr="00356275" w:rsidRDefault="00000000">
    <w:pPr>
      <w:pStyle w:val="Encabezado"/>
      <w:rPr>
        <w:b/>
        <w:bCs/>
        <w:sz w:val="28"/>
        <w:szCs w:val="28"/>
        <w:lang w:val="nl-NL"/>
      </w:rPr>
    </w:pPr>
    <w:r>
      <w:rPr>
        <w:b/>
        <w:bCs/>
        <w:sz w:val="32"/>
        <w:szCs w:val="28"/>
        <w:lang w:val="nl-NL"/>
      </w:rPr>
      <w:pict w14:anchorId="5BAFE2C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B7887"/>
    <w:multiLevelType w:val="multilevel"/>
    <w:tmpl w:val="7A824EDA"/>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7030A0"/>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8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22"/>
    <w:rsid w:val="00004746"/>
    <w:rsid w:val="00005922"/>
    <w:rsid w:val="00077B83"/>
    <w:rsid w:val="000B2AC6"/>
    <w:rsid w:val="000B440E"/>
    <w:rsid w:val="001411F1"/>
    <w:rsid w:val="0016760B"/>
    <w:rsid w:val="001E4AA8"/>
    <w:rsid w:val="00216BFA"/>
    <w:rsid w:val="002E11AF"/>
    <w:rsid w:val="003036B8"/>
    <w:rsid w:val="00356275"/>
    <w:rsid w:val="00395C43"/>
    <w:rsid w:val="003D5E96"/>
    <w:rsid w:val="004D26A8"/>
    <w:rsid w:val="004D5CB2"/>
    <w:rsid w:val="0062204A"/>
    <w:rsid w:val="006B0A7B"/>
    <w:rsid w:val="006B286A"/>
    <w:rsid w:val="007015F6"/>
    <w:rsid w:val="00711123"/>
    <w:rsid w:val="007C0CE7"/>
    <w:rsid w:val="008112DF"/>
    <w:rsid w:val="008354CE"/>
    <w:rsid w:val="00922553"/>
    <w:rsid w:val="00925072"/>
    <w:rsid w:val="009307B1"/>
    <w:rsid w:val="00A4113B"/>
    <w:rsid w:val="00A94834"/>
    <w:rsid w:val="00AB406A"/>
    <w:rsid w:val="00B13B07"/>
    <w:rsid w:val="00BA3EAE"/>
    <w:rsid w:val="00C22FAD"/>
    <w:rsid w:val="00C3691B"/>
    <w:rsid w:val="00C46A68"/>
    <w:rsid w:val="00C85C1A"/>
    <w:rsid w:val="00D05789"/>
    <w:rsid w:val="00DD57B9"/>
    <w:rsid w:val="00E2760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DF9D"/>
  <w15:chartTrackingRefBased/>
  <w15:docId w15:val="{8FB18AA2-2600-440F-8418-3281E43F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0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5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5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0592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0592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0592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0592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0592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0592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0592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0592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0592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0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92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05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92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05922"/>
    <w:pPr>
      <w:spacing w:before="160"/>
      <w:jc w:val="center"/>
    </w:pPr>
    <w:rPr>
      <w:i/>
      <w:iCs/>
      <w:color w:val="404040" w:themeColor="text1" w:themeTint="BF"/>
    </w:rPr>
  </w:style>
  <w:style w:type="character" w:customStyle="1" w:styleId="CitaCar">
    <w:name w:val="Cita Car"/>
    <w:basedOn w:val="Fuentedeprrafopredeter"/>
    <w:link w:val="Cita"/>
    <w:uiPriority w:val="29"/>
    <w:rsid w:val="00005922"/>
    <w:rPr>
      <w:i/>
      <w:iCs/>
      <w:color w:val="404040" w:themeColor="text1" w:themeTint="BF"/>
      <w:kern w:val="0"/>
      <w:sz w:val="24"/>
      <w14:ligatures w14:val="none"/>
    </w:rPr>
  </w:style>
  <w:style w:type="paragraph" w:styleId="Prrafodelista">
    <w:name w:val="List Paragraph"/>
    <w:basedOn w:val="Normal"/>
    <w:uiPriority w:val="34"/>
    <w:qFormat/>
    <w:rsid w:val="00005922"/>
    <w:pPr>
      <w:ind w:left="720"/>
      <w:contextualSpacing/>
    </w:pPr>
  </w:style>
  <w:style w:type="character" w:styleId="nfasisintenso">
    <w:name w:val="Intense Emphasis"/>
    <w:basedOn w:val="Fuentedeprrafopredeter"/>
    <w:uiPriority w:val="21"/>
    <w:qFormat/>
    <w:rsid w:val="00005922"/>
    <w:rPr>
      <w:i/>
      <w:iCs/>
      <w:color w:val="0F4761" w:themeColor="accent1" w:themeShade="BF"/>
    </w:rPr>
  </w:style>
  <w:style w:type="paragraph" w:styleId="Citadestacada">
    <w:name w:val="Intense Quote"/>
    <w:basedOn w:val="Normal"/>
    <w:next w:val="Normal"/>
    <w:link w:val="CitadestacadaCar"/>
    <w:uiPriority w:val="30"/>
    <w:qFormat/>
    <w:rsid w:val="0000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922"/>
    <w:rPr>
      <w:i/>
      <w:iCs/>
      <w:color w:val="0F4761" w:themeColor="accent1" w:themeShade="BF"/>
      <w:kern w:val="0"/>
      <w:sz w:val="24"/>
      <w14:ligatures w14:val="none"/>
    </w:rPr>
  </w:style>
  <w:style w:type="character" w:styleId="Referenciaintensa">
    <w:name w:val="Intense Reference"/>
    <w:basedOn w:val="Fuentedeprrafopredeter"/>
    <w:uiPriority w:val="32"/>
    <w:qFormat/>
    <w:rsid w:val="00005922"/>
    <w:rPr>
      <w:b/>
      <w:bCs/>
      <w:smallCaps/>
      <w:color w:val="0F4761" w:themeColor="accent1" w:themeShade="BF"/>
      <w:spacing w:val="5"/>
    </w:rPr>
  </w:style>
  <w:style w:type="paragraph" w:styleId="Encabezado">
    <w:name w:val="header"/>
    <w:basedOn w:val="Normal"/>
    <w:link w:val="EncabezadoCar"/>
    <w:uiPriority w:val="99"/>
    <w:unhideWhenUsed/>
    <w:rsid w:val="00356275"/>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356275"/>
    <w:rPr>
      <w:kern w:val="0"/>
      <w:sz w:val="24"/>
      <w14:ligatures w14:val="none"/>
    </w:rPr>
  </w:style>
  <w:style w:type="paragraph" w:styleId="Piedepgina">
    <w:name w:val="footer"/>
    <w:basedOn w:val="Normal"/>
    <w:link w:val="PiedepginaCar"/>
    <w:uiPriority w:val="99"/>
    <w:unhideWhenUsed/>
    <w:rsid w:val="00356275"/>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356275"/>
    <w:rPr>
      <w:kern w:val="0"/>
      <w:sz w:val="24"/>
      <w14:ligatures w14:val="none"/>
    </w:rPr>
  </w:style>
  <w:style w:type="paragraph" w:styleId="NormalWeb">
    <w:name w:val="Normal (Web)"/>
    <w:basedOn w:val="Normal"/>
    <w:uiPriority w:val="99"/>
    <w:semiHidden/>
    <w:unhideWhenUsed/>
    <w:rsid w:val="00356275"/>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5208</Characters>
  <Application>Microsoft Office Word</Application>
  <DocSecurity>0</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2026-05-22T05:48:00Z</dcterms:created>
  <dcterms:modified xsi:type="dcterms:W3CDTF">2026-05-22T05:48:00Z</dcterms:modified>
</cp:coreProperties>
</file>