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40D1" w14:textId="72E05DD6" w:rsidR="0003302E" w:rsidRPr="006D211C" w:rsidRDefault="0003302E" w:rsidP="00B45BF3">
      <w:pPr>
        <w:pBdr>
          <w:bottom w:val="single" w:sz="4" w:space="1" w:color="auto"/>
        </w:pBdr>
        <w:ind w:left="360" w:hanging="360"/>
        <w:rPr>
          <w:lang w:val="nl-NL"/>
        </w:rPr>
      </w:pPr>
      <w:r w:rsidRPr="001D3354">
        <w:tab/>
      </w:r>
      <w:r w:rsidR="006D211C" w:rsidRPr="001D3354">
        <w:rPr>
          <w:b/>
          <w:bCs/>
          <w:lang w:val="nl-NL"/>
        </w:rPr>
        <w:t>1 Korintiërs 1:17-31</w:t>
      </w:r>
      <w:r w:rsidR="006D211C" w:rsidRPr="001D3354">
        <w:rPr>
          <w:lang w:val="nl-NL"/>
        </w:rPr>
        <w:t xml:space="preserve"> </w:t>
      </w:r>
      <w:r w:rsidR="006D211C" w:rsidRPr="006D211C">
        <w:rPr>
          <w:lang w:val="nl-NL"/>
        </w:rPr>
        <w:t>spreekt over de manier waarop het kruis het leven van mensen beïnvloedt.</w:t>
      </w:r>
      <w:r w:rsidR="006D211C">
        <w:rPr>
          <w:lang w:val="nl-NL"/>
        </w:rPr>
        <w:t xml:space="preserve"> </w:t>
      </w:r>
      <w:r w:rsidR="006D211C">
        <w:rPr>
          <w:lang w:val="nl-NL"/>
        </w:rPr>
        <w:br/>
      </w:r>
      <w:r w:rsidR="006D211C" w:rsidRPr="006D211C">
        <w:rPr>
          <w:lang w:val="nl-NL"/>
        </w:rPr>
        <w:t>Voor gelovigen is het kruis een symbool van verlossing. Maar voor mensen die in de eerste eeuw leefden, stond het kruis alleen voor de beschamende dood van een crimineel.</w:t>
      </w:r>
      <w:r w:rsidR="008A1682">
        <w:rPr>
          <w:lang w:val="nl-NL"/>
        </w:rPr>
        <w:br/>
      </w:r>
      <w:r w:rsidR="00B45BF3" w:rsidRPr="00B45BF3">
        <w:rPr>
          <w:lang w:val="nl-NL"/>
        </w:rPr>
        <w:t xml:space="preserve">Gered door iemand die stierf aan een kruis en daarna weer opstond? </w:t>
      </w:r>
      <w:r w:rsidR="008A1682">
        <w:rPr>
          <w:lang w:val="nl-NL"/>
        </w:rPr>
        <w:br/>
      </w:r>
      <w:r w:rsidR="00B45BF3" w:rsidRPr="00B45BF3">
        <w:rPr>
          <w:lang w:val="nl-NL"/>
        </w:rPr>
        <w:t>Voor de mens is het dwaasheid, zinloosheid en zwakte. Maar voor degenen onder ons die ons hart hebben geopend voor de roeping van de Heilige Geest, is het kruis</w:t>
      </w:r>
      <w:r w:rsidR="00B45BF3" w:rsidRPr="008A1682">
        <w:rPr>
          <w:color w:val="074F6A" w:themeColor="accent4" w:themeShade="80"/>
          <w:lang w:val="nl-NL"/>
        </w:rPr>
        <w:t xml:space="preserve"> "de kracht van God, [...] wijsheid, gerechtigheid, heiliging en verlossing" </w:t>
      </w:r>
      <w:r w:rsidR="00B45BF3" w:rsidRPr="00B45BF3">
        <w:rPr>
          <w:lang w:val="nl-NL"/>
        </w:rPr>
        <w:t>(</w:t>
      </w:r>
      <w:r w:rsidR="00B45BF3" w:rsidRPr="001D3354">
        <w:rPr>
          <w:b/>
          <w:bCs/>
          <w:lang w:val="nl-NL"/>
        </w:rPr>
        <w:t>1 Kor. 1:18, 30</w:t>
      </w:r>
      <w:r w:rsidR="00B45BF3" w:rsidRPr="00B45BF3">
        <w:rPr>
          <w:lang w:val="nl-NL"/>
        </w:rPr>
        <w:t>).</w:t>
      </w:r>
    </w:p>
    <w:p w14:paraId="00A9057E" w14:textId="7BA6B2F8" w:rsidR="00507A39" w:rsidRPr="00E27801" w:rsidRDefault="00E27801" w:rsidP="00507A39">
      <w:pPr>
        <w:pStyle w:val="Prrafodelista"/>
        <w:numPr>
          <w:ilvl w:val="0"/>
          <w:numId w:val="1"/>
        </w:numPr>
        <w:rPr>
          <w:b/>
          <w:bCs/>
          <w:szCs w:val="24"/>
          <w:lang w:val="nl-NL"/>
        </w:rPr>
      </w:pPr>
      <w:r w:rsidRPr="00E27801">
        <w:rPr>
          <w:b/>
          <w:bCs/>
          <w:szCs w:val="24"/>
          <w:lang w:val="nl-NL"/>
        </w:rPr>
        <w:t xml:space="preserve">DE WIJSHEID VAN GOD — </w:t>
      </w:r>
      <w:r>
        <w:rPr>
          <w:b/>
          <w:bCs/>
          <w:szCs w:val="24"/>
          <w:lang w:val="nl-NL"/>
        </w:rPr>
        <w:t>zondag</w:t>
      </w:r>
      <w:r>
        <w:rPr>
          <w:b/>
          <w:bCs/>
          <w:szCs w:val="24"/>
          <w:lang w:val="nl-NL"/>
        </w:rPr>
        <w:br/>
      </w:r>
      <w:r w:rsidR="00C36B0C" w:rsidRPr="00C36B0C">
        <w:rPr>
          <w:b/>
          <w:bCs/>
          <w:szCs w:val="24"/>
          <w:lang w:val="nl-NL"/>
        </w:rPr>
        <w:t>“Maar voor hen die geroepen zijn, zowel Joden als Grieken, prediken wij Christus, de kracht van God en de wijsheid van God.” (1 Korintiërs 1:24)</w:t>
      </w:r>
    </w:p>
    <w:p w14:paraId="20D7C494" w14:textId="2780282E" w:rsidR="00F378C4" w:rsidRPr="0061729A" w:rsidRDefault="00BA7A68" w:rsidP="00645C33">
      <w:pPr>
        <w:pStyle w:val="Prrafodelista"/>
        <w:numPr>
          <w:ilvl w:val="1"/>
          <w:numId w:val="1"/>
        </w:numPr>
        <w:jc w:val="both"/>
        <w:rPr>
          <w:color w:val="000000" w:themeColor="text1"/>
          <w:szCs w:val="24"/>
          <w:lang w:val="nl-NL"/>
        </w:rPr>
      </w:pPr>
      <w:r w:rsidRPr="0061729A">
        <w:rPr>
          <w:color w:val="000000" w:themeColor="text1"/>
          <w:szCs w:val="24"/>
          <w:lang w:val="nl-NL"/>
        </w:rPr>
        <w:t>In Athene had Paulus menselijke wijsheid gebruikt om de wijzen te overtuigen. Vanaf dat moment besloot hij alleen goddelijke wijsheid te gebruiken.</w:t>
      </w:r>
    </w:p>
    <w:p w14:paraId="6C9C0A27" w14:textId="166868C4" w:rsidR="00F378C4" w:rsidRPr="0061729A" w:rsidRDefault="00BA7A68" w:rsidP="00645C33">
      <w:pPr>
        <w:pStyle w:val="Prrafodelista"/>
        <w:numPr>
          <w:ilvl w:val="1"/>
          <w:numId w:val="1"/>
        </w:numPr>
        <w:jc w:val="both"/>
        <w:rPr>
          <w:color w:val="000000" w:themeColor="text1"/>
          <w:szCs w:val="24"/>
          <w:lang w:val="nl-NL"/>
        </w:rPr>
      </w:pPr>
      <w:r w:rsidRPr="0061729A">
        <w:rPr>
          <w:color w:val="000000" w:themeColor="text1"/>
          <w:szCs w:val="24"/>
          <w:lang w:val="nl-NL"/>
        </w:rPr>
        <w:t>God zelf had hem gezonden om Zijn boodschap te prediken "zonder menselijke wijsheid, zodat het kruis van Christus niet van zijn kracht zou worden ontdaan" (</w:t>
      </w:r>
      <w:r w:rsidRPr="0061729A">
        <w:rPr>
          <w:b/>
          <w:bCs/>
          <w:color w:val="000000" w:themeColor="text1"/>
          <w:szCs w:val="24"/>
          <w:lang w:val="nl-NL"/>
        </w:rPr>
        <w:t>1 Kor. 1:17</w:t>
      </w:r>
      <w:r w:rsidRPr="0061729A">
        <w:rPr>
          <w:color w:val="000000" w:themeColor="text1"/>
          <w:szCs w:val="24"/>
          <w:lang w:val="nl-NL"/>
        </w:rPr>
        <w:t>).</w:t>
      </w:r>
    </w:p>
    <w:p w14:paraId="19BE7ADC" w14:textId="1EB477F3" w:rsidR="00F378C4" w:rsidRPr="0061729A" w:rsidRDefault="005F196D" w:rsidP="00645C33">
      <w:pPr>
        <w:pStyle w:val="Prrafodelista"/>
        <w:numPr>
          <w:ilvl w:val="1"/>
          <w:numId w:val="1"/>
        </w:numPr>
        <w:jc w:val="both"/>
        <w:rPr>
          <w:color w:val="000000" w:themeColor="text1"/>
          <w:szCs w:val="24"/>
          <w:lang w:val="nl-NL"/>
        </w:rPr>
      </w:pPr>
      <w:r w:rsidRPr="0061729A">
        <w:rPr>
          <w:color w:val="000000" w:themeColor="text1"/>
          <w:szCs w:val="24"/>
          <w:lang w:val="nl-NL"/>
        </w:rPr>
        <w:t>Wat is de goddelijke wijsheid die Paulus predikt?</w:t>
      </w:r>
    </w:p>
    <w:p w14:paraId="16BCCBF5" w14:textId="1BFA498A" w:rsidR="00F378C4" w:rsidRPr="0061729A" w:rsidRDefault="005F196D" w:rsidP="00645C33">
      <w:pPr>
        <w:pStyle w:val="Prrafodelista"/>
        <w:numPr>
          <w:ilvl w:val="1"/>
          <w:numId w:val="1"/>
        </w:numPr>
        <w:jc w:val="both"/>
        <w:rPr>
          <w:color w:val="000000" w:themeColor="text1"/>
          <w:szCs w:val="24"/>
          <w:lang w:val="nl-NL"/>
        </w:rPr>
      </w:pPr>
      <w:r w:rsidRPr="0061729A">
        <w:rPr>
          <w:color w:val="000000" w:themeColor="text1"/>
          <w:szCs w:val="24"/>
          <w:lang w:val="nl-NL"/>
        </w:rPr>
        <w:t>De wijsheid van God vernietigt "de wijsheid van de wijzen"; het verwerpt "het begrip van de wijzen" (</w:t>
      </w:r>
      <w:r w:rsidRPr="0061729A">
        <w:rPr>
          <w:b/>
          <w:bCs/>
          <w:color w:val="000000" w:themeColor="text1"/>
          <w:szCs w:val="24"/>
          <w:lang w:val="nl-NL"/>
        </w:rPr>
        <w:t>1 Kor. 1:19</w:t>
      </w:r>
      <w:r w:rsidRPr="0061729A">
        <w:rPr>
          <w:color w:val="000000" w:themeColor="text1"/>
          <w:szCs w:val="24"/>
          <w:lang w:val="nl-NL"/>
        </w:rPr>
        <w:t>); en "heeft dwaas gemaakt ... de wijsheid van de wereld" (</w:t>
      </w:r>
      <w:r w:rsidRPr="0061729A">
        <w:rPr>
          <w:b/>
          <w:bCs/>
          <w:color w:val="000000" w:themeColor="text1"/>
          <w:szCs w:val="24"/>
          <w:lang w:val="nl-NL"/>
        </w:rPr>
        <w:t>1 Kor. 1:20</w:t>
      </w:r>
      <w:r w:rsidRPr="0061729A">
        <w:rPr>
          <w:color w:val="000000" w:themeColor="text1"/>
          <w:szCs w:val="24"/>
          <w:lang w:val="nl-NL"/>
        </w:rPr>
        <w:t>).</w:t>
      </w:r>
    </w:p>
    <w:p w14:paraId="41A3CCEF" w14:textId="6C758C7C" w:rsidR="00645C33" w:rsidRPr="0061729A" w:rsidRDefault="00645C33" w:rsidP="00645C33">
      <w:pPr>
        <w:pStyle w:val="Prrafodelista"/>
        <w:numPr>
          <w:ilvl w:val="1"/>
          <w:numId w:val="1"/>
        </w:numPr>
        <w:jc w:val="both"/>
        <w:rPr>
          <w:color w:val="000000" w:themeColor="text1"/>
          <w:szCs w:val="24"/>
          <w:lang w:val="nl-NL"/>
        </w:rPr>
      </w:pPr>
      <w:r w:rsidRPr="0061729A">
        <w:rPr>
          <w:color w:val="000000" w:themeColor="text1"/>
          <w:szCs w:val="24"/>
          <w:lang w:val="nl-NL"/>
        </w:rPr>
        <w:t>In tegenstelling tot alle menselijke logica bestaat Gods wijsheid uit "het redden van gelovigen door de dwaasheid van het prediken" (</w:t>
      </w:r>
      <w:r w:rsidRPr="0061729A">
        <w:rPr>
          <w:b/>
          <w:bCs/>
          <w:color w:val="000000" w:themeColor="text1"/>
          <w:szCs w:val="24"/>
          <w:lang w:val="nl-NL"/>
        </w:rPr>
        <w:t>1 Korintiërs 1:21</w:t>
      </w:r>
      <w:r w:rsidRPr="0061729A">
        <w:rPr>
          <w:color w:val="000000" w:themeColor="text1"/>
          <w:szCs w:val="24"/>
          <w:lang w:val="nl-NL"/>
        </w:rPr>
        <w:t>).</w:t>
      </w:r>
    </w:p>
    <w:p w14:paraId="6F445384" w14:textId="53A81A45" w:rsidR="00507A39" w:rsidRPr="00240906" w:rsidRDefault="00240906" w:rsidP="00507A39">
      <w:pPr>
        <w:pStyle w:val="Prrafodelista"/>
        <w:numPr>
          <w:ilvl w:val="0"/>
          <w:numId w:val="1"/>
        </w:numPr>
        <w:rPr>
          <w:b/>
          <w:bCs/>
          <w:szCs w:val="24"/>
          <w:lang w:val="nl-NL"/>
        </w:rPr>
      </w:pPr>
      <w:r w:rsidRPr="00240906">
        <w:rPr>
          <w:b/>
          <w:bCs/>
          <w:szCs w:val="24"/>
          <w:lang w:val="nl-NL"/>
        </w:rPr>
        <w:t xml:space="preserve">DE WAANZIN VAN HET KRUIS </w:t>
      </w:r>
      <w:r w:rsidR="000C2453" w:rsidRPr="00240906">
        <w:rPr>
          <w:b/>
          <w:bCs/>
          <w:szCs w:val="24"/>
          <w:lang w:val="nl-NL"/>
        </w:rPr>
        <w:t xml:space="preserve">— </w:t>
      </w:r>
      <w:r w:rsidR="00DF7793">
        <w:rPr>
          <w:b/>
          <w:bCs/>
          <w:szCs w:val="24"/>
          <w:lang w:val="nl-NL"/>
        </w:rPr>
        <w:t>maandag</w:t>
      </w:r>
      <w:r w:rsidR="00DF7793">
        <w:rPr>
          <w:b/>
          <w:bCs/>
          <w:szCs w:val="24"/>
          <w:lang w:val="nl-NL"/>
        </w:rPr>
        <w:br/>
      </w:r>
      <w:r w:rsidR="00EC0E82" w:rsidRPr="00C409E9">
        <w:rPr>
          <w:b/>
          <w:bCs/>
          <w:color w:val="000000" w:themeColor="text1"/>
          <w:szCs w:val="24"/>
          <w:lang w:val="nl-NL"/>
        </w:rPr>
        <w:t xml:space="preserve">“Wij echter prediken Christus, de Gekruisigde, voor de Joden een struikelblok en voor de Grieken een dwaasheid.” </w:t>
      </w:r>
      <w:r w:rsidR="00EC0E82" w:rsidRPr="00EC0E82">
        <w:rPr>
          <w:b/>
          <w:bCs/>
          <w:szCs w:val="24"/>
          <w:lang w:val="nl-NL"/>
        </w:rPr>
        <w:t>(1 Korintiërs 1:23)</w:t>
      </w:r>
    </w:p>
    <w:p w14:paraId="44D06D9D" w14:textId="2C16D741" w:rsidR="005A61B3" w:rsidRDefault="00403591" w:rsidP="0061729A">
      <w:pPr>
        <w:pStyle w:val="Prrafodelista"/>
        <w:numPr>
          <w:ilvl w:val="1"/>
          <w:numId w:val="1"/>
        </w:numPr>
        <w:rPr>
          <w:szCs w:val="24"/>
          <w:lang w:val="nl-NL"/>
        </w:rPr>
      </w:pPr>
      <w:r w:rsidRPr="00DF09A9">
        <w:rPr>
          <w:szCs w:val="24"/>
          <w:lang w:val="nl-NL"/>
        </w:rPr>
        <w:t>Het Griekse woord</w:t>
      </w:r>
      <w:r w:rsidRPr="001D3354">
        <w:rPr>
          <w:color w:val="00B050"/>
          <w:szCs w:val="24"/>
          <w:lang w:val="nl-NL"/>
        </w:rPr>
        <w:t xml:space="preserve"> </w:t>
      </w:r>
      <w:r w:rsidRPr="001D3354">
        <w:rPr>
          <w:i/>
          <w:iCs/>
          <w:color w:val="00B050"/>
          <w:szCs w:val="24"/>
          <w:lang w:val="nl-NL"/>
        </w:rPr>
        <w:t>mōria</w:t>
      </w:r>
      <w:r w:rsidRPr="001D3354">
        <w:rPr>
          <w:color w:val="00B050"/>
          <w:szCs w:val="24"/>
          <w:lang w:val="nl-NL"/>
        </w:rPr>
        <w:t xml:space="preserve"> </w:t>
      </w:r>
      <w:r w:rsidRPr="00DF09A9">
        <w:rPr>
          <w:szCs w:val="24"/>
          <w:lang w:val="nl-NL"/>
        </w:rPr>
        <w:t xml:space="preserve">(waanzin, dwaas, dwaasheid) wordt vijf keer gebruikt in </w:t>
      </w:r>
      <w:r w:rsidRPr="00435125">
        <w:rPr>
          <w:b/>
          <w:bCs/>
          <w:szCs w:val="24"/>
          <w:lang w:val="nl-NL"/>
        </w:rPr>
        <w:t>1 Korintiërs</w:t>
      </w:r>
      <w:r w:rsidR="004208FC" w:rsidRPr="00435125">
        <w:rPr>
          <w:b/>
          <w:bCs/>
          <w:szCs w:val="24"/>
          <w:lang w:val="nl-NL"/>
        </w:rPr>
        <w:t>:</w:t>
      </w:r>
      <w:r w:rsidR="00B67D6A" w:rsidRPr="00435125">
        <w:rPr>
          <w:b/>
          <w:bCs/>
          <w:szCs w:val="24"/>
          <w:lang w:val="nl-NL"/>
        </w:rPr>
        <w:t xml:space="preserve"> </w:t>
      </w:r>
      <w:r w:rsidR="005B2B50" w:rsidRPr="00435125">
        <w:rPr>
          <w:b/>
          <w:bCs/>
          <w:szCs w:val="24"/>
          <w:lang w:val="nl-NL"/>
        </w:rPr>
        <w:br/>
      </w:r>
      <w:r w:rsidR="005A61B3" w:rsidRPr="00435125">
        <w:rPr>
          <w:b/>
          <w:bCs/>
          <w:szCs w:val="24"/>
          <w:lang w:val="nl-NL"/>
        </w:rPr>
        <w:t>1</w:t>
      </w:r>
      <w:r w:rsidR="005A61B3">
        <w:rPr>
          <w:szCs w:val="24"/>
          <w:lang w:val="nl-NL"/>
        </w:rPr>
        <w:t>.</w:t>
      </w:r>
      <w:r w:rsidR="00276825" w:rsidRPr="00DF09A9">
        <w:rPr>
          <w:lang w:val="nl-NL"/>
        </w:rPr>
        <w:t xml:space="preserve"> </w:t>
      </w:r>
      <w:r w:rsidR="00276825" w:rsidRPr="00DF09A9">
        <w:rPr>
          <w:szCs w:val="24"/>
          <w:lang w:val="nl-NL"/>
        </w:rPr>
        <w:t>“De boodschap van het kruis is dwaasheid voor degenen die verloren gaan” (</w:t>
      </w:r>
      <w:r w:rsidR="00276825" w:rsidRPr="00306D59">
        <w:rPr>
          <w:b/>
          <w:bCs/>
          <w:color w:val="000000" w:themeColor="text1"/>
          <w:szCs w:val="24"/>
          <w:lang w:val="nl-NL"/>
        </w:rPr>
        <w:t>1 Korintiërs 1:18</w:t>
      </w:r>
      <w:r w:rsidR="00276825" w:rsidRPr="00DF09A9">
        <w:rPr>
          <w:szCs w:val="24"/>
          <w:lang w:val="nl-NL"/>
        </w:rPr>
        <w:t>)</w:t>
      </w:r>
      <w:r w:rsidR="00A03C5F" w:rsidRPr="00DF09A9">
        <w:rPr>
          <w:szCs w:val="24"/>
          <w:lang w:val="nl-NL"/>
        </w:rPr>
        <w:br/>
      </w:r>
      <w:r w:rsidR="005A61B3">
        <w:rPr>
          <w:szCs w:val="24"/>
          <w:lang w:val="nl-NL"/>
        </w:rPr>
        <w:t>2.</w:t>
      </w:r>
      <w:r w:rsidR="00A03C5F" w:rsidRPr="00DF09A9">
        <w:rPr>
          <w:szCs w:val="24"/>
          <w:lang w:val="nl-NL"/>
        </w:rPr>
        <w:t xml:space="preserve"> </w:t>
      </w:r>
      <w:r w:rsidR="00035E42" w:rsidRPr="00DF09A9">
        <w:rPr>
          <w:szCs w:val="24"/>
          <w:lang w:val="nl-NL"/>
        </w:rPr>
        <w:t xml:space="preserve">“Het behaagde God door de dwaasheid van het prediken om hen te redden die geloven” </w:t>
      </w:r>
      <w:r w:rsidR="004208FC">
        <w:rPr>
          <w:szCs w:val="24"/>
          <w:lang w:val="nl-NL"/>
        </w:rPr>
        <w:br/>
      </w:r>
      <w:r w:rsidR="00035E42" w:rsidRPr="00DF09A9">
        <w:rPr>
          <w:szCs w:val="24"/>
          <w:lang w:val="nl-NL"/>
        </w:rPr>
        <w:t>(</w:t>
      </w:r>
      <w:r w:rsidR="00035E42" w:rsidRPr="00435125">
        <w:rPr>
          <w:b/>
          <w:bCs/>
          <w:szCs w:val="24"/>
          <w:lang w:val="nl-NL"/>
        </w:rPr>
        <w:t>1 Kor. 1:21</w:t>
      </w:r>
      <w:r w:rsidR="00035E42" w:rsidRPr="00DF09A9">
        <w:rPr>
          <w:szCs w:val="24"/>
          <w:lang w:val="nl-NL"/>
        </w:rPr>
        <w:t>)</w:t>
      </w:r>
      <w:r w:rsidR="00035E42" w:rsidRPr="00DF09A9">
        <w:rPr>
          <w:szCs w:val="24"/>
          <w:lang w:val="nl-NL"/>
        </w:rPr>
        <w:br/>
      </w:r>
      <w:r w:rsidR="005A61B3">
        <w:rPr>
          <w:szCs w:val="24"/>
          <w:lang w:val="nl-NL"/>
        </w:rPr>
        <w:t>3.</w:t>
      </w:r>
      <w:r w:rsidR="00035E42" w:rsidRPr="00DF09A9">
        <w:rPr>
          <w:szCs w:val="24"/>
          <w:lang w:val="nl-NL"/>
        </w:rPr>
        <w:t xml:space="preserve"> </w:t>
      </w:r>
      <w:r w:rsidR="00DF09A9" w:rsidRPr="00DF09A9">
        <w:rPr>
          <w:szCs w:val="24"/>
          <w:lang w:val="nl-NL"/>
        </w:rPr>
        <w:t>“Christus gekruisigd, [...] dwaasheid voor de heidenen” (</w:t>
      </w:r>
      <w:r w:rsidR="00DF09A9" w:rsidRPr="00435125">
        <w:rPr>
          <w:b/>
          <w:bCs/>
          <w:szCs w:val="24"/>
          <w:lang w:val="nl-NL"/>
        </w:rPr>
        <w:t>1 Kor. 1:23</w:t>
      </w:r>
      <w:r w:rsidR="00DF09A9" w:rsidRPr="00DF09A9">
        <w:rPr>
          <w:szCs w:val="24"/>
          <w:lang w:val="nl-NL"/>
        </w:rPr>
        <w:t>)</w:t>
      </w:r>
      <w:r w:rsidR="007C4706">
        <w:rPr>
          <w:szCs w:val="24"/>
          <w:lang w:val="nl-NL"/>
        </w:rPr>
        <w:br/>
      </w:r>
      <w:r w:rsidR="005A61B3">
        <w:rPr>
          <w:szCs w:val="24"/>
          <w:lang w:val="nl-NL"/>
        </w:rPr>
        <w:t>4.</w:t>
      </w:r>
      <w:r w:rsidR="007C4706">
        <w:rPr>
          <w:szCs w:val="24"/>
          <w:lang w:val="nl-NL"/>
        </w:rPr>
        <w:t xml:space="preserve"> </w:t>
      </w:r>
      <w:r w:rsidR="007C4706" w:rsidRPr="007C4706">
        <w:rPr>
          <w:szCs w:val="24"/>
          <w:lang w:val="nl-NL"/>
        </w:rPr>
        <w:t>“Voor de natuurlijke mens [...] zijn de dingen van de Geest van God [...] dwaasheid” (</w:t>
      </w:r>
      <w:r w:rsidR="007C4706" w:rsidRPr="00435125">
        <w:rPr>
          <w:b/>
          <w:bCs/>
          <w:szCs w:val="24"/>
          <w:lang w:val="nl-NL"/>
        </w:rPr>
        <w:t>1 Kor. 2:14</w:t>
      </w:r>
      <w:r w:rsidR="007C4706" w:rsidRPr="007C4706">
        <w:rPr>
          <w:szCs w:val="24"/>
          <w:lang w:val="nl-NL"/>
        </w:rPr>
        <w:t>)</w:t>
      </w:r>
      <w:r w:rsidR="00F90FB5">
        <w:rPr>
          <w:szCs w:val="24"/>
          <w:lang w:val="nl-NL"/>
        </w:rPr>
        <w:br/>
      </w:r>
      <w:r w:rsidR="005A61B3">
        <w:rPr>
          <w:szCs w:val="24"/>
          <w:lang w:val="nl-NL"/>
        </w:rPr>
        <w:t>5.</w:t>
      </w:r>
      <w:r w:rsidR="00F90FB5">
        <w:rPr>
          <w:szCs w:val="24"/>
          <w:lang w:val="nl-NL"/>
        </w:rPr>
        <w:t xml:space="preserve"> </w:t>
      </w:r>
      <w:r w:rsidR="00F90FB5" w:rsidRPr="00F90FB5">
        <w:rPr>
          <w:szCs w:val="24"/>
          <w:lang w:val="nl-NL"/>
        </w:rPr>
        <w:t>“Want de wijsheid van deze wereld is dwaasheid in Gods ogen” (</w:t>
      </w:r>
      <w:r w:rsidR="00F90FB5" w:rsidRPr="002A61DB">
        <w:rPr>
          <w:b/>
          <w:bCs/>
          <w:szCs w:val="24"/>
          <w:lang w:val="nl-NL"/>
        </w:rPr>
        <w:t>1 Korintiërs 3:19</w:t>
      </w:r>
      <w:r w:rsidR="00F90FB5" w:rsidRPr="00F90FB5">
        <w:rPr>
          <w:szCs w:val="24"/>
          <w:lang w:val="nl-NL"/>
        </w:rPr>
        <w:t>)</w:t>
      </w:r>
    </w:p>
    <w:p w14:paraId="4146C5EA" w14:textId="0B09FB3A" w:rsidR="00EC1BFA" w:rsidRPr="00DF09A9" w:rsidRDefault="00247B70" w:rsidP="0061729A">
      <w:pPr>
        <w:pStyle w:val="Prrafodelista"/>
        <w:numPr>
          <w:ilvl w:val="1"/>
          <w:numId w:val="1"/>
        </w:numPr>
        <w:jc w:val="both"/>
        <w:rPr>
          <w:szCs w:val="24"/>
          <w:lang w:val="nl-NL"/>
        </w:rPr>
      </w:pPr>
      <w:r w:rsidRPr="00DF09A9">
        <w:rPr>
          <w:szCs w:val="24"/>
          <w:lang w:val="nl-NL"/>
        </w:rPr>
        <w:t>Het kruis is dwaasheid voor degenen die verdwaald zijn; voor hen die God niet kennen (heidenen); voor hen die alleen aan deze wereld denken (natuurlijke mens); voor hen die alleen door hun eigen wijsheid worden geregeerd.</w:t>
      </w:r>
    </w:p>
    <w:p w14:paraId="272370F2" w14:textId="096FB969" w:rsidR="00EC1BFA" w:rsidRPr="00FD4C5F" w:rsidRDefault="00FD4C5F" w:rsidP="0061729A">
      <w:pPr>
        <w:pStyle w:val="Prrafodelista"/>
        <w:numPr>
          <w:ilvl w:val="1"/>
          <w:numId w:val="1"/>
        </w:numPr>
        <w:jc w:val="both"/>
        <w:rPr>
          <w:szCs w:val="24"/>
          <w:lang w:val="nl-NL"/>
        </w:rPr>
      </w:pPr>
      <w:r w:rsidRPr="00FD4C5F">
        <w:rPr>
          <w:szCs w:val="24"/>
          <w:lang w:val="nl-NL"/>
        </w:rPr>
        <w:t>Maar het kruis is een zegen voor hen die gered zijn, dat wil zeggen, voor hen die bereid zijn het kruis vanuit Gods perspectief te zien.</w:t>
      </w:r>
    </w:p>
    <w:p w14:paraId="2B44D742" w14:textId="07E54A29" w:rsidR="00507A39" w:rsidRPr="00024E14" w:rsidRDefault="00024E14" w:rsidP="00507A39">
      <w:pPr>
        <w:pStyle w:val="Prrafodelista"/>
        <w:numPr>
          <w:ilvl w:val="0"/>
          <w:numId w:val="1"/>
        </w:numPr>
        <w:rPr>
          <w:b/>
          <w:bCs/>
          <w:szCs w:val="24"/>
          <w:lang w:val="nl-NL"/>
        </w:rPr>
      </w:pPr>
      <w:r w:rsidRPr="00024E14">
        <w:rPr>
          <w:b/>
          <w:bCs/>
          <w:szCs w:val="24"/>
          <w:lang w:val="nl-NL"/>
        </w:rPr>
        <w:t xml:space="preserve">DE KRACHT VAN GOD </w:t>
      </w:r>
      <w:r w:rsidR="00790C27" w:rsidRPr="00024E14">
        <w:rPr>
          <w:b/>
          <w:bCs/>
          <w:szCs w:val="24"/>
          <w:lang w:val="nl-NL"/>
        </w:rPr>
        <w:t xml:space="preserve">— </w:t>
      </w:r>
      <w:r w:rsidRPr="00024E14">
        <w:rPr>
          <w:b/>
          <w:bCs/>
          <w:szCs w:val="24"/>
          <w:lang w:val="nl-NL"/>
        </w:rPr>
        <w:t>d</w:t>
      </w:r>
      <w:r>
        <w:rPr>
          <w:b/>
          <w:bCs/>
          <w:szCs w:val="24"/>
          <w:lang w:val="nl-NL"/>
        </w:rPr>
        <w:t>insdag</w:t>
      </w:r>
      <w:r>
        <w:rPr>
          <w:b/>
          <w:bCs/>
          <w:szCs w:val="24"/>
          <w:lang w:val="nl-NL"/>
        </w:rPr>
        <w:br/>
      </w:r>
      <w:r w:rsidR="008B2823" w:rsidRPr="008B2823">
        <w:rPr>
          <w:b/>
          <w:bCs/>
          <w:szCs w:val="24"/>
          <w:lang w:val="nl-NL"/>
        </w:rPr>
        <w:t>“Want de boodschap van het kruis is dwaasheid voor hen die verloren gaan, maar voor ons die gered worden is het de kracht van God.” (1 Korintiërs 1:18)</w:t>
      </w:r>
    </w:p>
    <w:p w14:paraId="3B203D37" w14:textId="2B22523F" w:rsidR="009F7348" w:rsidRPr="00D047F2" w:rsidRDefault="00D047F2" w:rsidP="009F7348">
      <w:pPr>
        <w:pStyle w:val="Prrafodelista"/>
        <w:numPr>
          <w:ilvl w:val="1"/>
          <w:numId w:val="1"/>
        </w:numPr>
        <w:rPr>
          <w:szCs w:val="24"/>
          <w:lang w:val="nl-NL"/>
        </w:rPr>
      </w:pPr>
      <w:r w:rsidRPr="00D047F2">
        <w:rPr>
          <w:szCs w:val="24"/>
          <w:lang w:val="nl-NL"/>
        </w:rPr>
        <w:lastRenderedPageBreak/>
        <w:t>Het kruis heeft de kracht om het slechtste van de mens en het beste van God te tonen (</w:t>
      </w:r>
      <w:r w:rsidRPr="005D7A33">
        <w:rPr>
          <w:b/>
          <w:bCs/>
          <w:szCs w:val="24"/>
          <w:lang w:val="nl-NL"/>
        </w:rPr>
        <w:t>1 Kor. 1:18</w:t>
      </w:r>
      <w:r w:rsidRPr="00D047F2">
        <w:rPr>
          <w:szCs w:val="24"/>
          <w:lang w:val="nl-NL"/>
        </w:rPr>
        <w:t>).</w:t>
      </w:r>
    </w:p>
    <w:p w14:paraId="06241AA8" w14:textId="3329B096" w:rsidR="009F7348" w:rsidRPr="00627C1F" w:rsidRDefault="00627C1F" w:rsidP="009F7348">
      <w:pPr>
        <w:pStyle w:val="Prrafodelista"/>
        <w:numPr>
          <w:ilvl w:val="2"/>
          <w:numId w:val="1"/>
        </w:numPr>
        <w:rPr>
          <w:szCs w:val="24"/>
          <w:lang w:val="nl-NL"/>
        </w:rPr>
      </w:pPr>
      <w:r w:rsidRPr="00627C1F">
        <w:rPr>
          <w:szCs w:val="24"/>
          <w:lang w:val="nl-NL"/>
        </w:rPr>
        <w:t>Het slechtste van de mens</w:t>
      </w:r>
      <w:r w:rsidR="009F7348" w:rsidRPr="00627C1F">
        <w:rPr>
          <w:szCs w:val="24"/>
          <w:lang w:val="nl-NL"/>
        </w:rPr>
        <w:t xml:space="preserve">: </w:t>
      </w:r>
      <w:r w:rsidR="00FF45BD">
        <w:rPr>
          <w:szCs w:val="24"/>
          <w:lang w:val="nl-NL"/>
        </w:rPr>
        <w:t>waanzin</w:t>
      </w:r>
      <w:r w:rsidR="009F7348" w:rsidRPr="00627C1F">
        <w:rPr>
          <w:szCs w:val="24"/>
          <w:lang w:val="nl-NL"/>
        </w:rPr>
        <w:t xml:space="preserve">; </w:t>
      </w:r>
      <w:r w:rsidR="00E148CA">
        <w:rPr>
          <w:szCs w:val="24"/>
          <w:lang w:val="nl-NL"/>
        </w:rPr>
        <w:t>afwijzing</w:t>
      </w:r>
      <w:r w:rsidR="009F7348" w:rsidRPr="00627C1F">
        <w:rPr>
          <w:szCs w:val="24"/>
          <w:lang w:val="nl-NL"/>
        </w:rPr>
        <w:t xml:space="preserve">; </w:t>
      </w:r>
      <w:r w:rsidR="00E148CA">
        <w:rPr>
          <w:szCs w:val="24"/>
          <w:lang w:val="nl-NL"/>
        </w:rPr>
        <w:t>zelfverni</w:t>
      </w:r>
      <w:r w:rsidR="004160D0">
        <w:rPr>
          <w:szCs w:val="24"/>
          <w:lang w:val="nl-NL"/>
        </w:rPr>
        <w:t>etiging</w:t>
      </w:r>
      <w:r w:rsidR="009F7348" w:rsidRPr="00627C1F">
        <w:rPr>
          <w:szCs w:val="24"/>
          <w:lang w:val="nl-NL"/>
        </w:rPr>
        <w:t xml:space="preserve">; </w:t>
      </w:r>
      <w:r w:rsidR="004160D0">
        <w:rPr>
          <w:szCs w:val="24"/>
          <w:lang w:val="nl-NL"/>
        </w:rPr>
        <w:t>verderf</w:t>
      </w:r>
      <w:r w:rsidR="009F7348" w:rsidRPr="00627C1F">
        <w:rPr>
          <w:szCs w:val="24"/>
          <w:lang w:val="nl-NL"/>
        </w:rPr>
        <w:t>.</w:t>
      </w:r>
    </w:p>
    <w:p w14:paraId="1EC30BBF" w14:textId="4439FEFA" w:rsidR="009F7348" w:rsidRPr="00407B13" w:rsidRDefault="004160D0" w:rsidP="009F7348">
      <w:pPr>
        <w:pStyle w:val="Prrafodelista"/>
        <w:numPr>
          <w:ilvl w:val="2"/>
          <w:numId w:val="1"/>
        </w:numPr>
        <w:rPr>
          <w:szCs w:val="24"/>
          <w:lang w:val="nl-NL"/>
        </w:rPr>
      </w:pPr>
      <w:r w:rsidRPr="00407B13">
        <w:rPr>
          <w:szCs w:val="24"/>
          <w:lang w:val="nl-NL"/>
        </w:rPr>
        <w:t>Het beste van</w:t>
      </w:r>
      <w:r w:rsidR="009F7348" w:rsidRPr="00407B13">
        <w:rPr>
          <w:szCs w:val="24"/>
          <w:lang w:val="nl-NL"/>
        </w:rPr>
        <w:t xml:space="preserve"> God: </w:t>
      </w:r>
      <w:r w:rsidR="00994618" w:rsidRPr="00407B13">
        <w:rPr>
          <w:szCs w:val="24"/>
          <w:lang w:val="nl-NL"/>
        </w:rPr>
        <w:t>macht</w:t>
      </w:r>
      <w:r w:rsidR="009F7348" w:rsidRPr="00407B13">
        <w:rPr>
          <w:szCs w:val="24"/>
          <w:lang w:val="nl-NL"/>
        </w:rPr>
        <w:t>; accepta</w:t>
      </w:r>
      <w:r w:rsidR="00407B13" w:rsidRPr="00407B13">
        <w:rPr>
          <w:szCs w:val="24"/>
          <w:lang w:val="nl-NL"/>
        </w:rPr>
        <w:t>tie</w:t>
      </w:r>
      <w:r w:rsidR="009F7348" w:rsidRPr="00407B13">
        <w:rPr>
          <w:szCs w:val="24"/>
          <w:lang w:val="nl-NL"/>
        </w:rPr>
        <w:t xml:space="preserve">; </w:t>
      </w:r>
      <w:r w:rsidR="00407B13" w:rsidRPr="00407B13">
        <w:rPr>
          <w:szCs w:val="24"/>
          <w:lang w:val="nl-NL"/>
        </w:rPr>
        <w:t>vergeving</w:t>
      </w:r>
      <w:r w:rsidR="009F7348" w:rsidRPr="00407B13">
        <w:rPr>
          <w:szCs w:val="24"/>
          <w:lang w:val="nl-NL"/>
        </w:rPr>
        <w:t xml:space="preserve">; </w:t>
      </w:r>
      <w:r w:rsidR="00407B13">
        <w:rPr>
          <w:szCs w:val="24"/>
          <w:lang w:val="nl-NL"/>
        </w:rPr>
        <w:t>verlossing</w:t>
      </w:r>
      <w:r w:rsidR="009F7348" w:rsidRPr="00407B13">
        <w:rPr>
          <w:szCs w:val="24"/>
          <w:lang w:val="nl-NL"/>
        </w:rPr>
        <w:t>.</w:t>
      </w:r>
    </w:p>
    <w:p w14:paraId="45EA6A1E" w14:textId="170AFE2F" w:rsidR="009F7348" w:rsidRPr="006040BD" w:rsidRDefault="006040BD" w:rsidP="00A61405">
      <w:pPr>
        <w:pStyle w:val="Prrafodelista"/>
        <w:numPr>
          <w:ilvl w:val="1"/>
          <w:numId w:val="1"/>
        </w:numPr>
        <w:jc w:val="both"/>
        <w:rPr>
          <w:szCs w:val="24"/>
          <w:lang w:val="nl-NL"/>
        </w:rPr>
      </w:pPr>
      <w:r w:rsidRPr="006040BD">
        <w:rPr>
          <w:szCs w:val="24"/>
          <w:lang w:val="nl-NL"/>
        </w:rPr>
        <w:t>Degenen die het kruis afwijzen, oogsten de gevolgen van hun verkeerde daden en zullen uiteindelijk vernietigd worden door Degene Die ze verworpen hebben.</w:t>
      </w:r>
    </w:p>
    <w:p w14:paraId="764A8E43" w14:textId="69F9A959" w:rsidR="009F7348" w:rsidRPr="009F7348" w:rsidRDefault="00A61405" w:rsidP="00A61405">
      <w:pPr>
        <w:pStyle w:val="Prrafodelista"/>
        <w:numPr>
          <w:ilvl w:val="1"/>
          <w:numId w:val="1"/>
        </w:numPr>
        <w:jc w:val="both"/>
        <w:rPr>
          <w:szCs w:val="24"/>
        </w:rPr>
      </w:pPr>
      <w:r w:rsidRPr="00A61405">
        <w:rPr>
          <w:szCs w:val="24"/>
          <w:lang w:val="nl-NL"/>
        </w:rPr>
        <w:t>De kracht van God, getoond aan het kruis, is in staat de mens met God te verzoenen door al zijn zonden te vergeven en hem het eeuwige leven te schenken (</w:t>
      </w:r>
      <w:r w:rsidRPr="005D7A33">
        <w:rPr>
          <w:b/>
          <w:bCs/>
          <w:szCs w:val="24"/>
          <w:lang w:val="nl-NL"/>
        </w:rPr>
        <w:t xml:space="preserve">Kol. 1:20; 1Petr. </w:t>
      </w:r>
      <w:r w:rsidRPr="005D7A33">
        <w:rPr>
          <w:b/>
          <w:bCs/>
          <w:szCs w:val="24"/>
        </w:rPr>
        <w:t>2:24</w:t>
      </w:r>
      <w:r w:rsidRPr="00A61405">
        <w:rPr>
          <w:szCs w:val="24"/>
        </w:rPr>
        <w:t>).</w:t>
      </w:r>
    </w:p>
    <w:p w14:paraId="0B02B800" w14:textId="406E2DE2" w:rsidR="00507A39" w:rsidRPr="004B41CE" w:rsidRDefault="004B41CE" w:rsidP="00507A39">
      <w:pPr>
        <w:pStyle w:val="Prrafodelista"/>
        <w:numPr>
          <w:ilvl w:val="0"/>
          <w:numId w:val="1"/>
        </w:numPr>
        <w:rPr>
          <w:b/>
          <w:bCs/>
          <w:szCs w:val="24"/>
          <w:lang w:val="nl-NL"/>
        </w:rPr>
      </w:pPr>
      <w:r w:rsidRPr="004B41CE">
        <w:rPr>
          <w:b/>
          <w:bCs/>
          <w:szCs w:val="24"/>
          <w:lang w:val="nl-NL"/>
        </w:rPr>
        <w:t xml:space="preserve">DE BOODSCHAP VAN HET KRUIS </w:t>
      </w:r>
      <w:r w:rsidR="00A61405" w:rsidRPr="004B41CE">
        <w:rPr>
          <w:b/>
          <w:bCs/>
          <w:szCs w:val="24"/>
          <w:lang w:val="nl-NL"/>
        </w:rPr>
        <w:t xml:space="preserve">— </w:t>
      </w:r>
      <w:r w:rsidRPr="004B41CE">
        <w:rPr>
          <w:b/>
          <w:bCs/>
          <w:szCs w:val="24"/>
          <w:lang w:val="nl-NL"/>
        </w:rPr>
        <w:t>woensdag</w:t>
      </w:r>
      <w:r>
        <w:rPr>
          <w:b/>
          <w:bCs/>
          <w:szCs w:val="24"/>
          <w:lang w:val="nl-NL"/>
        </w:rPr>
        <w:br/>
      </w:r>
      <w:r w:rsidR="00806E6E" w:rsidRPr="00806E6E">
        <w:rPr>
          <w:b/>
          <w:bCs/>
          <w:szCs w:val="24"/>
          <w:lang w:val="nl-NL"/>
        </w:rPr>
        <w:t>“Want aangezien in de wijsheid van God de wereld door haar wijsheid Hem niet kende, was God tevreden door de dwaasheid van wat werd gepredikt om hen te redden die geloven.” (1 Korintiërs 1:21)</w:t>
      </w:r>
    </w:p>
    <w:p w14:paraId="2ABFEAF4" w14:textId="3EFC4068" w:rsidR="0079142C" w:rsidRPr="00806E6E" w:rsidRDefault="00806E6E" w:rsidP="00D261FE">
      <w:pPr>
        <w:pStyle w:val="Prrafodelista"/>
        <w:numPr>
          <w:ilvl w:val="1"/>
          <w:numId w:val="1"/>
        </w:numPr>
        <w:jc w:val="both"/>
        <w:rPr>
          <w:szCs w:val="24"/>
          <w:lang w:val="nl-NL"/>
        </w:rPr>
      </w:pPr>
      <w:r w:rsidRPr="00806E6E">
        <w:rPr>
          <w:szCs w:val="24"/>
          <w:lang w:val="nl-NL"/>
        </w:rPr>
        <w:t>Waarom is het verkondigen van de boodschap van het kruis dwaas (</w:t>
      </w:r>
      <w:r w:rsidRPr="00240832">
        <w:rPr>
          <w:b/>
          <w:bCs/>
          <w:szCs w:val="24"/>
          <w:lang w:val="nl-NL"/>
        </w:rPr>
        <w:t>1 Korintiërs 1:21-24</w:t>
      </w:r>
      <w:r w:rsidRPr="00806E6E">
        <w:rPr>
          <w:szCs w:val="24"/>
          <w:lang w:val="nl-NL"/>
        </w:rPr>
        <w:t>)?</w:t>
      </w:r>
    </w:p>
    <w:p w14:paraId="67F1643E" w14:textId="512BC5DE" w:rsidR="0079142C" w:rsidRPr="00B4077A" w:rsidRDefault="00B4077A" w:rsidP="00D261FE">
      <w:pPr>
        <w:pStyle w:val="Prrafodelista"/>
        <w:numPr>
          <w:ilvl w:val="1"/>
          <w:numId w:val="1"/>
        </w:numPr>
        <w:jc w:val="both"/>
        <w:rPr>
          <w:szCs w:val="24"/>
          <w:lang w:val="nl-NL"/>
        </w:rPr>
      </w:pPr>
      <w:r w:rsidRPr="00B4077A">
        <w:rPr>
          <w:szCs w:val="24"/>
          <w:lang w:val="nl-NL"/>
        </w:rPr>
        <w:t>De Joden verwachtten een Messias Die hen zou bevrijden van Romeinse onderdrukking. Toen Jezus aankondigde dat Hij gekruisigd zou worden, waren Zijn eigen discipelen geschokt. Bovendien was voor een Jood een man die aan een boom hing een door God vervloekte persoon (</w:t>
      </w:r>
      <w:r w:rsidRPr="00240832">
        <w:rPr>
          <w:b/>
          <w:bCs/>
          <w:szCs w:val="24"/>
          <w:lang w:val="nl-NL"/>
        </w:rPr>
        <w:t>Deut. 21:23</w:t>
      </w:r>
      <w:r w:rsidRPr="00B4077A">
        <w:rPr>
          <w:szCs w:val="24"/>
          <w:lang w:val="nl-NL"/>
        </w:rPr>
        <w:t>). Voor een heiden, die niet eens een Verlosser verwachtte, was de conclusie hetzelfde: het kruis is waanzin.</w:t>
      </w:r>
    </w:p>
    <w:p w14:paraId="0F08D782" w14:textId="272F75F0" w:rsidR="0079142C" w:rsidRPr="00D261FE" w:rsidRDefault="00D261FE" w:rsidP="00D261FE">
      <w:pPr>
        <w:pStyle w:val="Prrafodelista"/>
        <w:numPr>
          <w:ilvl w:val="1"/>
          <w:numId w:val="1"/>
        </w:numPr>
        <w:jc w:val="both"/>
        <w:rPr>
          <w:szCs w:val="24"/>
          <w:lang w:val="nl-NL"/>
        </w:rPr>
      </w:pPr>
      <w:r w:rsidRPr="00D261FE">
        <w:rPr>
          <w:szCs w:val="24"/>
          <w:lang w:val="nl-NL"/>
        </w:rPr>
        <w:t>Voor de engelen was de boodschap van het kruis echter iets heel anders. Jezus, Die zij in de hemel hadden gekend, stond toe dat Hij gedood werd, uit liefde voor een ras dat Hem had verstoten. Dit is het perspectief dat Paulus wilde overbrengen met zijn prediking.</w:t>
      </w:r>
    </w:p>
    <w:p w14:paraId="2FC058BD" w14:textId="7A9A6F63" w:rsidR="0079142C" w:rsidRPr="00D261FE" w:rsidRDefault="00D261FE" w:rsidP="00D261FE">
      <w:pPr>
        <w:pStyle w:val="Prrafodelista"/>
        <w:numPr>
          <w:ilvl w:val="1"/>
          <w:numId w:val="1"/>
        </w:numPr>
        <w:jc w:val="both"/>
        <w:rPr>
          <w:szCs w:val="24"/>
          <w:lang w:val="nl-NL"/>
        </w:rPr>
      </w:pPr>
      <w:r w:rsidRPr="00D261FE">
        <w:rPr>
          <w:szCs w:val="24"/>
          <w:lang w:val="nl-NL"/>
        </w:rPr>
        <w:t>De boodschap van het kruis laat zien hoe ver God bereid is te gaan om ons redding te schenken.</w:t>
      </w:r>
    </w:p>
    <w:p w14:paraId="4D572DF8" w14:textId="51E0596A" w:rsidR="00395C43" w:rsidRPr="008927FA" w:rsidRDefault="008927FA" w:rsidP="00507A39">
      <w:pPr>
        <w:pStyle w:val="Prrafodelista"/>
        <w:numPr>
          <w:ilvl w:val="0"/>
          <w:numId w:val="1"/>
        </w:numPr>
        <w:rPr>
          <w:b/>
          <w:bCs/>
          <w:szCs w:val="24"/>
          <w:lang w:val="nl-NL"/>
        </w:rPr>
      </w:pPr>
      <w:r w:rsidRPr="008927FA">
        <w:rPr>
          <w:b/>
          <w:bCs/>
          <w:szCs w:val="24"/>
          <w:lang w:val="nl-NL"/>
        </w:rPr>
        <w:t>DE DWAASHEID EN ZWAKTE VAN GOD</w:t>
      </w:r>
      <w:r w:rsidR="008A6FE1" w:rsidRPr="008927FA">
        <w:rPr>
          <w:b/>
          <w:bCs/>
          <w:szCs w:val="24"/>
          <w:lang w:val="nl-NL"/>
        </w:rPr>
        <w:t>— donderdag</w:t>
      </w:r>
      <w:r w:rsidRPr="008927FA">
        <w:rPr>
          <w:b/>
          <w:bCs/>
          <w:szCs w:val="24"/>
          <w:lang w:val="nl-NL"/>
        </w:rPr>
        <w:br/>
      </w:r>
      <w:r w:rsidR="004F4C85" w:rsidRPr="004F4C85">
        <w:rPr>
          <w:b/>
          <w:bCs/>
          <w:szCs w:val="24"/>
          <w:lang w:val="nl-NL"/>
        </w:rPr>
        <w:t>“Want het dwaze van God is wijzer dan de mensen en het zwakke van God is sterker dan de mensen.” (1 Korintiërs 1:25)</w:t>
      </w:r>
    </w:p>
    <w:p w14:paraId="116F318D" w14:textId="7316D508" w:rsidR="009212F9" w:rsidRPr="004F4C85" w:rsidRDefault="004F4C85" w:rsidP="009212F9">
      <w:pPr>
        <w:pStyle w:val="Prrafodelista"/>
        <w:numPr>
          <w:ilvl w:val="1"/>
          <w:numId w:val="1"/>
        </w:numPr>
        <w:rPr>
          <w:szCs w:val="24"/>
          <w:lang w:val="nl-NL"/>
        </w:rPr>
      </w:pPr>
      <w:r w:rsidRPr="004F4C85">
        <w:rPr>
          <w:szCs w:val="24"/>
          <w:lang w:val="nl-NL"/>
        </w:rPr>
        <w:t>Is God op enigerlei wijze dwaas of zwak (</w:t>
      </w:r>
      <w:r w:rsidRPr="008F3427">
        <w:rPr>
          <w:b/>
          <w:bCs/>
          <w:szCs w:val="24"/>
          <w:lang w:val="nl-NL"/>
        </w:rPr>
        <w:t>1 Kor. 1:25</w:t>
      </w:r>
      <w:r w:rsidRPr="004F4C85">
        <w:rPr>
          <w:szCs w:val="24"/>
          <w:lang w:val="nl-NL"/>
        </w:rPr>
        <w:t>)?</w:t>
      </w:r>
    </w:p>
    <w:p w14:paraId="39A6D3A4" w14:textId="5D32B4EB" w:rsidR="009212F9" w:rsidRPr="00106AEA" w:rsidRDefault="00106AEA" w:rsidP="009212F9">
      <w:pPr>
        <w:pStyle w:val="Prrafodelista"/>
        <w:numPr>
          <w:ilvl w:val="1"/>
          <w:numId w:val="1"/>
        </w:numPr>
        <w:rPr>
          <w:szCs w:val="24"/>
          <w:lang w:val="nl-NL"/>
        </w:rPr>
      </w:pPr>
      <w:r w:rsidRPr="00106AEA">
        <w:rPr>
          <w:szCs w:val="24"/>
          <w:lang w:val="nl-NL"/>
        </w:rPr>
        <w:t xml:space="preserve">Natuurlijk niet, want God heeft geen imperfecties. Paulus maakt simpelweg een figuurlijke vergelijking: Als God dwaze gedachten had, zou Hij wijzer zijn dan de wijste gedachte van een mens; of als er zwakke argumenten </w:t>
      </w:r>
      <w:r w:rsidR="009212F9" w:rsidRPr="00106AEA">
        <w:rPr>
          <w:szCs w:val="24"/>
          <w:lang w:val="nl-NL"/>
        </w:rPr>
        <w:t xml:space="preserve">in God </w:t>
      </w:r>
      <w:r w:rsidR="00FB2FA4" w:rsidRPr="00FB2FA4">
        <w:rPr>
          <w:szCs w:val="24"/>
          <w:lang w:val="nl-NL"/>
        </w:rPr>
        <w:t>waren, zouden die veel sterker zijn dan de sterkste menselijke argumenten</w:t>
      </w:r>
      <w:r w:rsidR="009212F9" w:rsidRPr="00106AEA">
        <w:rPr>
          <w:szCs w:val="24"/>
          <w:lang w:val="nl-NL"/>
        </w:rPr>
        <w:t>.</w:t>
      </w:r>
    </w:p>
    <w:p w14:paraId="10D18C4B" w14:textId="3C003D55" w:rsidR="009212F9" w:rsidRPr="0074091B" w:rsidRDefault="0074091B" w:rsidP="009212F9">
      <w:pPr>
        <w:pStyle w:val="Prrafodelista"/>
        <w:numPr>
          <w:ilvl w:val="1"/>
          <w:numId w:val="1"/>
        </w:numPr>
        <w:rPr>
          <w:szCs w:val="24"/>
          <w:lang w:val="nl-NL"/>
        </w:rPr>
      </w:pPr>
      <w:r w:rsidRPr="0074091B">
        <w:rPr>
          <w:szCs w:val="24"/>
          <w:lang w:val="nl-NL"/>
        </w:rPr>
        <w:t>Alle wijsheid die van de wijste mensen wordt verzameld, is niet in staat een plan van verlossing voor de mensheid te bedenken.</w:t>
      </w:r>
    </w:p>
    <w:p w14:paraId="43B377DE" w14:textId="6AD4F4D8" w:rsidR="009212F9" w:rsidRPr="00FC3714" w:rsidRDefault="00FC3714" w:rsidP="009212F9">
      <w:pPr>
        <w:pStyle w:val="Prrafodelista"/>
        <w:numPr>
          <w:ilvl w:val="1"/>
          <w:numId w:val="1"/>
        </w:numPr>
        <w:rPr>
          <w:szCs w:val="24"/>
          <w:lang w:val="nl-NL"/>
        </w:rPr>
      </w:pPr>
      <w:r w:rsidRPr="00FC3714">
        <w:rPr>
          <w:szCs w:val="24"/>
          <w:lang w:val="nl-NL"/>
        </w:rPr>
        <w:t>Alleen God heeft verlossing kunnen schenken, door de kracht van Jezus' offer dat aan het kruis werd gebracht, "aan hen die gered worden" (</w:t>
      </w:r>
      <w:r w:rsidRPr="008F3427">
        <w:rPr>
          <w:b/>
          <w:bCs/>
          <w:szCs w:val="24"/>
          <w:lang w:val="nl-NL"/>
        </w:rPr>
        <w:t>1 Kor. 1:18</w:t>
      </w:r>
      <w:r w:rsidRPr="00FC3714">
        <w:rPr>
          <w:szCs w:val="24"/>
          <w:lang w:val="nl-NL"/>
        </w:rPr>
        <w:t>); "aan gelovigen" (</w:t>
      </w:r>
      <w:r w:rsidRPr="008F3427">
        <w:rPr>
          <w:b/>
          <w:bCs/>
          <w:szCs w:val="24"/>
          <w:lang w:val="nl-NL"/>
        </w:rPr>
        <w:t>1 Kor. 1:21); en "aan hen die geroepen zijn" (1 Kor. 1:24</w:t>
      </w:r>
      <w:r w:rsidRPr="00FC3714">
        <w:rPr>
          <w:szCs w:val="24"/>
          <w:lang w:val="nl-NL"/>
        </w:rPr>
        <w:t>).</w:t>
      </w:r>
    </w:p>
    <w:p w14:paraId="2D26EACD" w14:textId="3241BAB9" w:rsidR="009212F9" w:rsidRDefault="00C4613E" w:rsidP="00C4613E">
      <w:pPr>
        <w:pStyle w:val="Prrafodelista"/>
        <w:numPr>
          <w:ilvl w:val="1"/>
          <w:numId w:val="1"/>
        </w:numPr>
        <w:rPr>
          <w:szCs w:val="24"/>
          <w:lang w:val="nl-NL"/>
        </w:rPr>
      </w:pPr>
      <w:r w:rsidRPr="00C4613E">
        <w:rPr>
          <w:szCs w:val="24"/>
          <w:lang w:val="nl-NL"/>
        </w:rPr>
        <w:t>Let op dat alleen degenen die in Jezus geloven als reactie op de roeping van de Heilige Geest gered zullen worden.</w:t>
      </w:r>
    </w:p>
    <w:p w14:paraId="6D2CBCF2" w14:textId="77777777" w:rsidR="008A335D" w:rsidRDefault="008A335D">
      <w:pPr>
        <w:rPr>
          <w:szCs w:val="24"/>
          <w:lang w:val="nl-NL"/>
        </w:rPr>
      </w:pPr>
      <w:r>
        <w:rPr>
          <w:szCs w:val="24"/>
          <w:lang w:val="nl-NL"/>
        </w:rPr>
        <w:br w:type="page"/>
      </w:r>
    </w:p>
    <w:p w14:paraId="330EB99C" w14:textId="34CB0FDF" w:rsidR="008A335D" w:rsidRPr="00FF3957" w:rsidRDefault="008A335D" w:rsidP="00FF3957">
      <w:pPr>
        <w:pBdr>
          <w:top w:val="single" w:sz="4" w:space="1" w:color="auto"/>
          <w:left w:val="single" w:sz="4" w:space="4" w:color="auto"/>
          <w:bottom w:val="single" w:sz="4" w:space="1" w:color="auto"/>
          <w:right w:val="single" w:sz="4" w:space="4" w:color="auto"/>
        </w:pBdr>
        <w:ind w:left="360"/>
        <w:jc w:val="both"/>
        <w:rPr>
          <w:color w:val="80340D" w:themeColor="accent2" w:themeShade="80"/>
          <w:szCs w:val="24"/>
          <w:lang w:val="nl-NL"/>
        </w:rPr>
      </w:pPr>
      <w:r w:rsidRPr="00FF3957">
        <w:rPr>
          <w:color w:val="80340D" w:themeColor="accent2" w:themeShade="80"/>
          <w:szCs w:val="24"/>
          <w:lang w:val="nl-NL"/>
        </w:rPr>
        <w:lastRenderedPageBreak/>
        <w:t>“Voor de geesten van menigten die tegenwoordig leven, is het kruis van Calvarie omgeven door heilige herinneringen. Heilige associaties zijn verbonden met de scènes van de kruisiging. Maar in Paulus' tijd werd het kruis met gevoelens van afkeer en afschuw bekeken. Om vast te houden aan de Verlosser van de mensheid terwijl Deze aan het kruis was gestorven, zou natuurlijk spot en tegenstand oproepen. […]</w:t>
      </w:r>
    </w:p>
    <w:p w14:paraId="56F36FE2" w14:textId="77777777" w:rsidR="008A335D" w:rsidRPr="00FF3957" w:rsidRDefault="008A335D" w:rsidP="00FF3957">
      <w:pPr>
        <w:pBdr>
          <w:top w:val="single" w:sz="4" w:space="1" w:color="auto"/>
          <w:left w:val="single" w:sz="4" w:space="4" w:color="auto"/>
          <w:bottom w:val="single" w:sz="4" w:space="1" w:color="auto"/>
          <w:right w:val="single" w:sz="4" w:space="4" w:color="auto"/>
        </w:pBdr>
        <w:ind w:left="360"/>
        <w:jc w:val="both"/>
        <w:rPr>
          <w:color w:val="80340D" w:themeColor="accent2" w:themeShade="80"/>
          <w:szCs w:val="24"/>
          <w:lang w:val="nl-NL"/>
        </w:rPr>
      </w:pPr>
      <w:r w:rsidRPr="00FF3957">
        <w:rPr>
          <w:color w:val="80340D" w:themeColor="accent2" w:themeShade="80"/>
          <w:szCs w:val="24"/>
          <w:lang w:val="nl-NL"/>
        </w:rPr>
        <w:t>Hij zou als zwak van geest worden beschouwd omdat hij probeerde aan te tonen hoe het kruis enige verband kon hebben met de verheffing van het ras of de redding van de mensheid.</w:t>
      </w:r>
    </w:p>
    <w:p w14:paraId="33EF4924" w14:textId="6395B928" w:rsidR="008F3427" w:rsidRPr="008F3427" w:rsidRDefault="008A335D" w:rsidP="00FF3957">
      <w:pPr>
        <w:pBdr>
          <w:top w:val="single" w:sz="4" w:space="1" w:color="auto"/>
          <w:left w:val="single" w:sz="4" w:space="4" w:color="auto"/>
          <w:bottom w:val="single" w:sz="4" w:space="1" w:color="auto"/>
          <w:right w:val="single" w:sz="4" w:space="4" w:color="auto"/>
        </w:pBdr>
        <w:ind w:left="360"/>
        <w:jc w:val="both"/>
        <w:rPr>
          <w:szCs w:val="24"/>
          <w:lang w:val="nl-NL"/>
        </w:rPr>
      </w:pPr>
      <w:r w:rsidRPr="00FF3957">
        <w:rPr>
          <w:color w:val="80340D" w:themeColor="accent2" w:themeShade="80"/>
          <w:szCs w:val="24"/>
          <w:lang w:val="nl-NL"/>
        </w:rPr>
        <w:t>Maar voor Paulus was het kruis het enige object van het grootste belang. […] Hij wist uit eigen ervaring dat wanneer een zondaar eenmaal de liefde van de Vader aanschouwt, zoals gezien in het offer van Zijn Zoon, en zich overgeeft aan de goddelijke invloed, er een verandering van hart plaatsvindt, en voortaan is Christus alles en in alles."</w:t>
      </w:r>
      <w:r w:rsidR="00F209B0" w:rsidRPr="00FF3957">
        <w:rPr>
          <w:color w:val="80340D" w:themeColor="accent2" w:themeShade="80"/>
          <w:szCs w:val="24"/>
          <w:lang w:val="nl-NL"/>
        </w:rPr>
        <w:t xml:space="preserve"> </w:t>
      </w:r>
      <w:r w:rsidR="00F209B0" w:rsidRPr="00FF3957">
        <w:rPr>
          <w:b/>
          <w:bCs/>
          <w:szCs w:val="24"/>
          <w:lang w:val="nl-NL"/>
        </w:rPr>
        <w:t>Ellen G. White (De Handelingen van de Apostelen, hfdst. 24 - Korinthe, pag. 181)</w:t>
      </w:r>
    </w:p>
    <w:sectPr w:rsidR="008F3427" w:rsidRPr="008F3427"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0EC5" w14:textId="77777777" w:rsidR="000F03DB" w:rsidRDefault="000F03DB" w:rsidP="002A209E">
      <w:pPr>
        <w:spacing w:after="0" w:line="240" w:lineRule="auto"/>
      </w:pPr>
      <w:r>
        <w:separator/>
      </w:r>
    </w:p>
  </w:endnote>
  <w:endnote w:type="continuationSeparator" w:id="0">
    <w:p w14:paraId="7E3D0359" w14:textId="77777777" w:rsidR="000F03DB" w:rsidRDefault="000F03DB" w:rsidP="002A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803451"/>
      <w:docPartObj>
        <w:docPartGallery w:val="Page Numbers (Bottom of Page)"/>
        <w:docPartUnique/>
      </w:docPartObj>
    </w:sdtPr>
    <w:sdtContent>
      <w:sdt>
        <w:sdtPr>
          <w:id w:val="-1769616900"/>
          <w:docPartObj>
            <w:docPartGallery w:val="Page Numbers (Top of Page)"/>
            <w:docPartUnique/>
          </w:docPartObj>
        </w:sdtPr>
        <w:sdtContent>
          <w:p w14:paraId="10D16707" w14:textId="1F2EF50B" w:rsidR="00FF3957" w:rsidRDefault="00FF3957">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2882DAE6" w14:textId="77777777" w:rsidR="00FF3957" w:rsidRDefault="00FF39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CF4D" w14:textId="77777777" w:rsidR="000F03DB" w:rsidRDefault="000F03DB" w:rsidP="002A209E">
      <w:pPr>
        <w:spacing w:after="0" w:line="240" w:lineRule="auto"/>
      </w:pPr>
      <w:r>
        <w:separator/>
      </w:r>
    </w:p>
  </w:footnote>
  <w:footnote w:type="continuationSeparator" w:id="0">
    <w:p w14:paraId="55DC37C2" w14:textId="77777777" w:rsidR="000F03DB" w:rsidRDefault="000F03DB" w:rsidP="002A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4CEC" w14:textId="5A512AD8" w:rsidR="00E0719C" w:rsidRPr="00E0719C" w:rsidRDefault="00D5545D" w:rsidP="001851F9">
    <w:pPr>
      <w:pStyle w:val="Encabezado"/>
      <w:jc w:val="both"/>
      <w:rPr>
        <w:b/>
        <w:bCs/>
        <w:sz w:val="28"/>
        <w:szCs w:val="24"/>
        <w:lang w:val="nl-NL"/>
      </w:rPr>
    </w:pPr>
    <w:r w:rsidRPr="00D5545D">
      <w:rPr>
        <w:b/>
        <w:bCs/>
        <w:sz w:val="32"/>
        <w:szCs w:val="28"/>
        <w:lang w:val="nl-NL"/>
      </w:rPr>
      <w:t>DE BOODSCHAP OVER HET KRUIS</w:t>
    </w:r>
    <w:r w:rsidRPr="00D5545D">
      <w:rPr>
        <w:b/>
        <w:bCs/>
        <w:sz w:val="32"/>
        <w:szCs w:val="28"/>
        <w:lang w:val="nl-NL"/>
      </w:rPr>
      <w:tab/>
    </w:r>
    <w:r>
      <w:rPr>
        <w:b/>
        <w:bCs/>
        <w:sz w:val="32"/>
        <w:szCs w:val="28"/>
        <w:lang w:val="nl-NL"/>
      </w:rPr>
      <w:t xml:space="preserve">                              </w:t>
    </w:r>
    <w:r w:rsidR="00C043CD">
      <w:rPr>
        <w:b/>
        <w:bCs/>
        <w:sz w:val="32"/>
        <w:szCs w:val="28"/>
        <w:lang w:val="nl-NL"/>
      </w:rPr>
      <w:t xml:space="preserve"> </w:t>
    </w:r>
    <w:r w:rsidR="001851F9">
      <w:rPr>
        <w:b/>
        <w:bCs/>
        <w:sz w:val="32"/>
        <w:szCs w:val="28"/>
        <w:lang w:val="nl-NL"/>
      </w:rPr>
      <w:t xml:space="preserve">      </w:t>
    </w:r>
    <w:r w:rsidRPr="00D5545D">
      <w:rPr>
        <w:b/>
        <w:bCs/>
        <w:sz w:val="32"/>
        <w:szCs w:val="28"/>
        <w:lang w:val="nl-NL"/>
      </w:rPr>
      <w:t>Les 2 voor 11 juli 2026</w:t>
    </w:r>
    <w:r w:rsidR="00C043CD">
      <w:rPr>
        <w:b/>
        <w:bCs/>
        <w:sz w:val="32"/>
        <w:szCs w:val="28"/>
        <w:lang w:val="nl-NL"/>
      </w:rPr>
      <w:br/>
    </w:r>
    <w:r w:rsidR="00000000">
      <w:rPr>
        <w:b/>
        <w:bCs/>
        <w:sz w:val="32"/>
        <w:szCs w:val="28"/>
        <w:lang w:val="nl-NL"/>
      </w:rPr>
      <w:pict w14:anchorId="0A0C3301">
        <v:rect id="_x0000_i1025" style="width:0;height:1.5pt" o:hralign="center" o:hrstd="t" o:hr="t" fillcolor="#a0a0a0" stroked="f"/>
      </w:pict>
    </w:r>
    <w:r w:rsidR="00C043CD">
      <w:rPr>
        <w:b/>
        <w:bCs/>
        <w:sz w:val="32"/>
        <w:szCs w:val="28"/>
        <w:lang w:val="nl-NL"/>
      </w:rPr>
      <w:br/>
    </w:r>
    <w:r w:rsidR="004D291B">
      <w:rPr>
        <w:b/>
        <w:bCs/>
        <w:sz w:val="28"/>
        <w:szCs w:val="24"/>
        <w:lang w:val="nl-NL"/>
      </w:rPr>
      <w:t xml:space="preserve">Kerntekst: </w:t>
    </w:r>
    <w:r w:rsidR="00E0719C" w:rsidRPr="00E0719C">
      <w:rPr>
        <w:b/>
        <w:bCs/>
        <w:color w:val="C00000"/>
        <w:sz w:val="28"/>
        <w:szCs w:val="24"/>
        <w:lang w:val="nl-NL"/>
      </w:rPr>
      <w:t>“Want het woord van het kruis is voor hen die verloren gaan wel dwaasheid, maar voor ons die behouden worden, is het een kracht van God.”</w:t>
    </w:r>
  </w:p>
  <w:p w14:paraId="511A4EE3" w14:textId="328EE48D" w:rsidR="00043F8A" w:rsidRDefault="00E0719C" w:rsidP="00E0719C">
    <w:pPr>
      <w:pStyle w:val="Encabezado"/>
      <w:jc w:val="right"/>
      <w:rPr>
        <w:b/>
        <w:bCs/>
        <w:sz w:val="28"/>
        <w:szCs w:val="24"/>
        <w:lang w:val="nl-NL"/>
      </w:rPr>
    </w:pPr>
    <w:r>
      <w:rPr>
        <w:b/>
        <w:bCs/>
        <w:sz w:val="28"/>
        <w:szCs w:val="24"/>
        <w:lang w:val="nl-NL"/>
      </w:rPr>
      <w:tab/>
    </w:r>
    <w:r>
      <w:rPr>
        <w:b/>
        <w:bCs/>
        <w:sz w:val="28"/>
        <w:szCs w:val="24"/>
        <w:lang w:val="nl-NL"/>
      </w:rPr>
      <w:tab/>
    </w:r>
    <w:r w:rsidRPr="00E0719C">
      <w:rPr>
        <w:b/>
        <w:bCs/>
        <w:sz w:val="28"/>
        <w:szCs w:val="24"/>
        <w:lang w:val="nl-NL"/>
      </w:rPr>
      <w:t>(1 Korintiërs 1:18)</w:t>
    </w:r>
  </w:p>
  <w:p w14:paraId="3F4B80BF" w14:textId="5FDCE7B9" w:rsidR="002A209E" w:rsidRPr="00C043CD" w:rsidRDefault="00000000" w:rsidP="00E0719C">
    <w:pPr>
      <w:pStyle w:val="Encabezado"/>
      <w:jc w:val="right"/>
      <w:rPr>
        <w:b/>
        <w:bCs/>
        <w:sz w:val="28"/>
        <w:szCs w:val="24"/>
        <w:lang w:val="nl-NL"/>
      </w:rPr>
    </w:pPr>
    <w:r>
      <w:rPr>
        <w:b/>
        <w:bCs/>
        <w:sz w:val="32"/>
        <w:szCs w:val="28"/>
        <w:lang w:val="nl-NL"/>
      </w:rPr>
      <w:pict w14:anchorId="5CEF354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36B"/>
    <w:multiLevelType w:val="multilevel"/>
    <w:tmpl w:val="5A9ECF86"/>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145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39"/>
    <w:rsid w:val="00004746"/>
    <w:rsid w:val="00024E14"/>
    <w:rsid w:val="0003302E"/>
    <w:rsid w:val="00035E42"/>
    <w:rsid w:val="00043F8A"/>
    <w:rsid w:val="00074A1F"/>
    <w:rsid w:val="000B2AC6"/>
    <w:rsid w:val="000B440E"/>
    <w:rsid w:val="000C2453"/>
    <w:rsid w:val="000F03DB"/>
    <w:rsid w:val="00106AEA"/>
    <w:rsid w:val="001851F9"/>
    <w:rsid w:val="001C3640"/>
    <w:rsid w:val="001D3354"/>
    <w:rsid w:val="001E4AA8"/>
    <w:rsid w:val="001E4EA1"/>
    <w:rsid w:val="00210E37"/>
    <w:rsid w:val="00240832"/>
    <w:rsid w:val="00240906"/>
    <w:rsid w:val="00247B70"/>
    <w:rsid w:val="00276825"/>
    <w:rsid w:val="002A209E"/>
    <w:rsid w:val="002A61DB"/>
    <w:rsid w:val="003036B8"/>
    <w:rsid w:val="00306929"/>
    <w:rsid w:val="00306D59"/>
    <w:rsid w:val="00395C43"/>
    <w:rsid w:val="003D5E96"/>
    <w:rsid w:val="00403591"/>
    <w:rsid w:val="00407B13"/>
    <w:rsid w:val="004160D0"/>
    <w:rsid w:val="004208FC"/>
    <w:rsid w:val="00435125"/>
    <w:rsid w:val="004B41CE"/>
    <w:rsid w:val="004D291B"/>
    <w:rsid w:val="004D5CB2"/>
    <w:rsid w:val="004F4C85"/>
    <w:rsid w:val="00507A39"/>
    <w:rsid w:val="005A61B3"/>
    <w:rsid w:val="005B2B50"/>
    <w:rsid w:val="005D7A33"/>
    <w:rsid w:val="005F196D"/>
    <w:rsid w:val="006040BD"/>
    <w:rsid w:val="0061729A"/>
    <w:rsid w:val="00627C1F"/>
    <w:rsid w:val="00645C33"/>
    <w:rsid w:val="006A3F80"/>
    <w:rsid w:val="006B286A"/>
    <w:rsid w:val="006D211C"/>
    <w:rsid w:val="00711123"/>
    <w:rsid w:val="0074091B"/>
    <w:rsid w:val="00790C27"/>
    <w:rsid w:val="0079142C"/>
    <w:rsid w:val="007C4706"/>
    <w:rsid w:val="00806E6E"/>
    <w:rsid w:val="0082145F"/>
    <w:rsid w:val="008927FA"/>
    <w:rsid w:val="008A1682"/>
    <w:rsid w:val="008A335D"/>
    <w:rsid w:val="008A6FE1"/>
    <w:rsid w:val="008B2823"/>
    <w:rsid w:val="008E237A"/>
    <w:rsid w:val="008F3427"/>
    <w:rsid w:val="009212F9"/>
    <w:rsid w:val="00954552"/>
    <w:rsid w:val="009873C9"/>
    <w:rsid w:val="00994618"/>
    <w:rsid w:val="009F7348"/>
    <w:rsid w:val="00A03C5F"/>
    <w:rsid w:val="00A61405"/>
    <w:rsid w:val="00AB406A"/>
    <w:rsid w:val="00AC7212"/>
    <w:rsid w:val="00B352D2"/>
    <w:rsid w:val="00B36279"/>
    <w:rsid w:val="00B4077A"/>
    <w:rsid w:val="00B45BF3"/>
    <w:rsid w:val="00B67D6A"/>
    <w:rsid w:val="00BA3EAE"/>
    <w:rsid w:val="00BA7A68"/>
    <w:rsid w:val="00BB1CCA"/>
    <w:rsid w:val="00C043CD"/>
    <w:rsid w:val="00C22FAD"/>
    <w:rsid w:val="00C36B0C"/>
    <w:rsid w:val="00C409E9"/>
    <w:rsid w:val="00C4613E"/>
    <w:rsid w:val="00C46A68"/>
    <w:rsid w:val="00C53BB6"/>
    <w:rsid w:val="00D047F2"/>
    <w:rsid w:val="00D261FE"/>
    <w:rsid w:val="00D5545D"/>
    <w:rsid w:val="00DF09A9"/>
    <w:rsid w:val="00DF0BBD"/>
    <w:rsid w:val="00DF7793"/>
    <w:rsid w:val="00E0719C"/>
    <w:rsid w:val="00E148CA"/>
    <w:rsid w:val="00E27801"/>
    <w:rsid w:val="00E45A88"/>
    <w:rsid w:val="00E857A1"/>
    <w:rsid w:val="00EC0E82"/>
    <w:rsid w:val="00EC1BFA"/>
    <w:rsid w:val="00F209B0"/>
    <w:rsid w:val="00F378C4"/>
    <w:rsid w:val="00F90FB5"/>
    <w:rsid w:val="00FB2FA4"/>
    <w:rsid w:val="00FC3714"/>
    <w:rsid w:val="00FD4C5F"/>
    <w:rsid w:val="00FF3957"/>
    <w:rsid w:val="00FF45B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2A5B"/>
  <w15:chartTrackingRefBased/>
  <w15:docId w15:val="{2ED4DE14-D52A-4B98-AFDF-11CEC68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0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7A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7A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7A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7A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7A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7A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7A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07A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07A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07A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07A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07A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07A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07A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07A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07A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0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7A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07A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7A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07A39"/>
    <w:pPr>
      <w:spacing w:before="160"/>
      <w:jc w:val="center"/>
    </w:pPr>
    <w:rPr>
      <w:i/>
      <w:iCs/>
      <w:color w:val="404040" w:themeColor="text1" w:themeTint="BF"/>
    </w:rPr>
  </w:style>
  <w:style w:type="character" w:customStyle="1" w:styleId="CitaCar">
    <w:name w:val="Cita Car"/>
    <w:basedOn w:val="Fuentedeprrafopredeter"/>
    <w:link w:val="Cita"/>
    <w:uiPriority w:val="29"/>
    <w:rsid w:val="00507A39"/>
    <w:rPr>
      <w:i/>
      <w:iCs/>
      <w:color w:val="404040" w:themeColor="text1" w:themeTint="BF"/>
      <w:kern w:val="0"/>
      <w:sz w:val="24"/>
      <w14:ligatures w14:val="none"/>
    </w:rPr>
  </w:style>
  <w:style w:type="paragraph" w:styleId="Prrafodelista">
    <w:name w:val="List Paragraph"/>
    <w:basedOn w:val="Normal"/>
    <w:uiPriority w:val="34"/>
    <w:qFormat/>
    <w:rsid w:val="00507A39"/>
    <w:pPr>
      <w:ind w:left="720"/>
      <w:contextualSpacing/>
    </w:pPr>
  </w:style>
  <w:style w:type="character" w:styleId="nfasisintenso">
    <w:name w:val="Intense Emphasis"/>
    <w:basedOn w:val="Fuentedeprrafopredeter"/>
    <w:uiPriority w:val="21"/>
    <w:qFormat/>
    <w:rsid w:val="00507A39"/>
    <w:rPr>
      <w:i/>
      <w:iCs/>
      <w:color w:val="0F4761" w:themeColor="accent1" w:themeShade="BF"/>
    </w:rPr>
  </w:style>
  <w:style w:type="paragraph" w:styleId="Citadestacada">
    <w:name w:val="Intense Quote"/>
    <w:basedOn w:val="Normal"/>
    <w:next w:val="Normal"/>
    <w:link w:val="CitadestacadaCar"/>
    <w:uiPriority w:val="30"/>
    <w:qFormat/>
    <w:rsid w:val="0050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7A39"/>
    <w:rPr>
      <w:i/>
      <w:iCs/>
      <w:color w:val="0F4761" w:themeColor="accent1" w:themeShade="BF"/>
      <w:kern w:val="0"/>
      <w:sz w:val="24"/>
      <w14:ligatures w14:val="none"/>
    </w:rPr>
  </w:style>
  <w:style w:type="character" w:styleId="Referenciaintensa">
    <w:name w:val="Intense Reference"/>
    <w:basedOn w:val="Fuentedeprrafopredeter"/>
    <w:uiPriority w:val="32"/>
    <w:qFormat/>
    <w:rsid w:val="00507A39"/>
    <w:rPr>
      <w:b/>
      <w:bCs/>
      <w:smallCaps/>
      <w:color w:val="0F4761" w:themeColor="accent1" w:themeShade="BF"/>
      <w:spacing w:val="5"/>
    </w:rPr>
  </w:style>
  <w:style w:type="paragraph" w:styleId="Encabezado">
    <w:name w:val="header"/>
    <w:basedOn w:val="Normal"/>
    <w:link w:val="EncabezadoCar"/>
    <w:uiPriority w:val="99"/>
    <w:unhideWhenUsed/>
    <w:rsid w:val="002A209E"/>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A209E"/>
    <w:rPr>
      <w:kern w:val="0"/>
      <w:sz w:val="24"/>
      <w14:ligatures w14:val="none"/>
    </w:rPr>
  </w:style>
  <w:style w:type="paragraph" w:styleId="Piedepgina">
    <w:name w:val="footer"/>
    <w:basedOn w:val="Normal"/>
    <w:link w:val="PiedepginaCar"/>
    <w:uiPriority w:val="99"/>
    <w:unhideWhenUsed/>
    <w:rsid w:val="002A209E"/>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A209E"/>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5377</Characters>
  <Application>Microsoft Office Word</Application>
  <DocSecurity>0</DocSecurity>
  <Lines>44</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2026-07-09T14:29:00Z</dcterms:created>
  <dcterms:modified xsi:type="dcterms:W3CDTF">2026-07-09T14:29:00Z</dcterms:modified>
</cp:coreProperties>
</file>