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E5AA" w14:textId="77777777" w:rsidR="00784BF6" w:rsidRPr="005F4C7C" w:rsidRDefault="00784BF6" w:rsidP="00784BF6">
      <w:pPr>
        <w:pStyle w:val="Prrafodelista"/>
        <w:numPr>
          <w:ilvl w:val="0"/>
          <w:numId w:val="1"/>
        </w:numPr>
        <w:rPr>
          <w:b/>
          <w:bCs/>
          <w:sz w:val="20"/>
          <w:szCs w:val="20"/>
        </w:rPr>
      </w:pPr>
      <w:r w:rsidRPr="00784BF6">
        <w:rPr>
          <w:b/>
          <w:bCs/>
          <w:sz w:val="20"/>
          <w:szCs w:val="20"/>
        </w:rPr>
        <w:t>The attributes of God.</w:t>
      </w:r>
    </w:p>
    <w:p w14:paraId="576AE2B9" w14:textId="35CE4275" w:rsidR="00FE4C57" w:rsidRPr="005F4C7C" w:rsidRDefault="00FE4C57" w:rsidP="00FE4C57">
      <w:pPr>
        <w:pStyle w:val="Prrafodelista"/>
        <w:numPr>
          <w:ilvl w:val="1"/>
          <w:numId w:val="1"/>
        </w:numPr>
        <w:rPr>
          <w:sz w:val="20"/>
          <w:szCs w:val="20"/>
        </w:rPr>
      </w:pPr>
      <w:r w:rsidRPr="005F4C7C">
        <w:rPr>
          <w:sz w:val="20"/>
          <w:szCs w:val="20"/>
        </w:rPr>
        <w:t>The Bible offers the most faithful, clear, and consistent image of God. One of the ways it allows us to know Him is through His attributes.</w:t>
      </w:r>
    </w:p>
    <w:p w14:paraId="54302134" w14:textId="77777777" w:rsidR="00FE4C57" w:rsidRPr="00FE4C57" w:rsidRDefault="00FE4C57" w:rsidP="00FE4C57">
      <w:pPr>
        <w:pStyle w:val="Prrafodelista"/>
        <w:numPr>
          <w:ilvl w:val="2"/>
          <w:numId w:val="1"/>
        </w:numPr>
        <w:rPr>
          <w:sz w:val="20"/>
          <w:szCs w:val="20"/>
        </w:rPr>
      </w:pPr>
      <w:r w:rsidRPr="00FE4C57">
        <w:rPr>
          <w:sz w:val="20"/>
          <w:szCs w:val="20"/>
        </w:rPr>
        <w:t>Almighty (Genesis 17:1)</w:t>
      </w:r>
    </w:p>
    <w:p w14:paraId="55769AFC" w14:textId="77777777" w:rsidR="00FE4C57" w:rsidRPr="00FE4C57" w:rsidRDefault="00FE4C57" w:rsidP="00FE4C57">
      <w:pPr>
        <w:pStyle w:val="Prrafodelista"/>
        <w:numPr>
          <w:ilvl w:val="2"/>
          <w:numId w:val="1"/>
        </w:numPr>
        <w:rPr>
          <w:sz w:val="20"/>
          <w:szCs w:val="20"/>
        </w:rPr>
      </w:pPr>
      <w:r w:rsidRPr="00FE4C57">
        <w:rPr>
          <w:sz w:val="20"/>
          <w:szCs w:val="20"/>
        </w:rPr>
        <w:t>Omniscient (1 John 3:20)</w:t>
      </w:r>
    </w:p>
    <w:p w14:paraId="4224A03F" w14:textId="77777777" w:rsidR="00FE4C57" w:rsidRPr="00FE4C57" w:rsidRDefault="00FE4C57" w:rsidP="00FE4C57">
      <w:pPr>
        <w:pStyle w:val="Prrafodelista"/>
        <w:numPr>
          <w:ilvl w:val="2"/>
          <w:numId w:val="1"/>
        </w:numPr>
        <w:rPr>
          <w:sz w:val="20"/>
          <w:szCs w:val="20"/>
        </w:rPr>
      </w:pPr>
      <w:r w:rsidRPr="00FE4C57">
        <w:rPr>
          <w:sz w:val="20"/>
          <w:szCs w:val="20"/>
        </w:rPr>
        <w:t>Knower of the future (Isaiah 46:10)</w:t>
      </w:r>
    </w:p>
    <w:p w14:paraId="12245D8B" w14:textId="77777777" w:rsidR="00FE4C57" w:rsidRPr="00FE4C57" w:rsidRDefault="00FE4C57" w:rsidP="00FE4C57">
      <w:pPr>
        <w:pStyle w:val="Prrafodelista"/>
        <w:numPr>
          <w:ilvl w:val="2"/>
          <w:numId w:val="1"/>
        </w:numPr>
        <w:rPr>
          <w:sz w:val="20"/>
          <w:szCs w:val="20"/>
        </w:rPr>
      </w:pPr>
      <w:r w:rsidRPr="00FE4C57">
        <w:rPr>
          <w:sz w:val="20"/>
          <w:szCs w:val="20"/>
        </w:rPr>
        <w:t>Righteous (Psalm 11:7)</w:t>
      </w:r>
    </w:p>
    <w:p w14:paraId="18254A02" w14:textId="77777777" w:rsidR="00FE4C57" w:rsidRPr="00FE4C57" w:rsidRDefault="00FE4C57" w:rsidP="00FE4C57">
      <w:pPr>
        <w:pStyle w:val="Prrafodelista"/>
        <w:numPr>
          <w:ilvl w:val="2"/>
          <w:numId w:val="1"/>
        </w:numPr>
        <w:rPr>
          <w:sz w:val="20"/>
          <w:szCs w:val="20"/>
        </w:rPr>
      </w:pPr>
      <w:r w:rsidRPr="00FE4C57">
        <w:rPr>
          <w:sz w:val="20"/>
          <w:szCs w:val="20"/>
        </w:rPr>
        <w:t>Merciful (Deuteronomy 4:31)</w:t>
      </w:r>
    </w:p>
    <w:p w14:paraId="6994DE27" w14:textId="77777777" w:rsidR="00FE4C57" w:rsidRPr="00FE4C57" w:rsidRDefault="00FE4C57" w:rsidP="00FE4C57">
      <w:pPr>
        <w:pStyle w:val="Prrafodelista"/>
        <w:numPr>
          <w:ilvl w:val="2"/>
          <w:numId w:val="1"/>
        </w:numPr>
        <w:rPr>
          <w:sz w:val="20"/>
          <w:szCs w:val="20"/>
        </w:rPr>
      </w:pPr>
      <w:r w:rsidRPr="00FE4C57">
        <w:rPr>
          <w:sz w:val="20"/>
          <w:szCs w:val="20"/>
        </w:rPr>
        <w:t>Patient and comforting (Romans 15:5)</w:t>
      </w:r>
    </w:p>
    <w:p w14:paraId="0F1B7D8D" w14:textId="77777777" w:rsidR="00FE4C57" w:rsidRPr="00FE4C57" w:rsidRDefault="00FE4C57" w:rsidP="00FE4C57">
      <w:pPr>
        <w:pStyle w:val="Prrafodelista"/>
        <w:numPr>
          <w:ilvl w:val="2"/>
          <w:numId w:val="1"/>
        </w:numPr>
        <w:rPr>
          <w:sz w:val="20"/>
          <w:szCs w:val="20"/>
        </w:rPr>
      </w:pPr>
      <w:r w:rsidRPr="00FE4C57">
        <w:rPr>
          <w:sz w:val="20"/>
          <w:szCs w:val="20"/>
        </w:rPr>
        <w:t>Giver of grace (Romans 3:24)</w:t>
      </w:r>
    </w:p>
    <w:p w14:paraId="2CAC359C" w14:textId="77777777" w:rsidR="00FE4C57" w:rsidRPr="00FE4C57" w:rsidRDefault="00FE4C57" w:rsidP="00FE4C57">
      <w:pPr>
        <w:pStyle w:val="Prrafodelista"/>
        <w:numPr>
          <w:ilvl w:val="2"/>
          <w:numId w:val="1"/>
        </w:numPr>
        <w:rPr>
          <w:sz w:val="20"/>
          <w:szCs w:val="20"/>
        </w:rPr>
      </w:pPr>
      <w:r w:rsidRPr="00FE4C57">
        <w:rPr>
          <w:sz w:val="20"/>
          <w:szCs w:val="20"/>
        </w:rPr>
        <w:t>Forgiving One (Psalm 86:5)</w:t>
      </w:r>
    </w:p>
    <w:p w14:paraId="65915BAA" w14:textId="77777777" w:rsidR="00FE4C57" w:rsidRPr="00FE4C57" w:rsidRDefault="00FE4C57" w:rsidP="00FE4C57">
      <w:pPr>
        <w:pStyle w:val="Prrafodelista"/>
        <w:numPr>
          <w:ilvl w:val="2"/>
          <w:numId w:val="1"/>
        </w:numPr>
        <w:rPr>
          <w:sz w:val="20"/>
          <w:szCs w:val="20"/>
        </w:rPr>
      </w:pPr>
      <w:r w:rsidRPr="00FE4C57">
        <w:rPr>
          <w:sz w:val="20"/>
          <w:szCs w:val="20"/>
        </w:rPr>
        <w:t>Royal (Psalm 47:8)</w:t>
      </w:r>
    </w:p>
    <w:p w14:paraId="7B181233" w14:textId="1476793A" w:rsidR="00FE4C57" w:rsidRPr="005F4C7C" w:rsidRDefault="00FE4C57" w:rsidP="00FE4C57">
      <w:pPr>
        <w:pStyle w:val="Prrafodelista"/>
        <w:numPr>
          <w:ilvl w:val="2"/>
          <w:numId w:val="1"/>
        </w:numPr>
        <w:rPr>
          <w:sz w:val="20"/>
          <w:szCs w:val="20"/>
        </w:rPr>
      </w:pPr>
      <w:r w:rsidRPr="005F4C7C">
        <w:rPr>
          <w:sz w:val="20"/>
          <w:szCs w:val="20"/>
        </w:rPr>
        <w:t>Eternal (Genesis 21:33)</w:t>
      </w:r>
    </w:p>
    <w:p w14:paraId="7D7041A6" w14:textId="2A821572" w:rsidR="00FE4C57" w:rsidRPr="00784BF6" w:rsidRDefault="00FE4C57" w:rsidP="00FE4C57">
      <w:pPr>
        <w:pStyle w:val="Prrafodelista"/>
        <w:numPr>
          <w:ilvl w:val="1"/>
          <w:numId w:val="1"/>
        </w:numPr>
        <w:rPr>
          <w:sz w:val="20"/>
          <w:szCs w:val="20"/>
        </w:rPr>
      </w:pPr>
      <w:r w:rsidRPr="005F4C7C">
        <w:rPr>
          <w:sz w:val="20"/>
          <w:szCs w:val="20"/>
        </w:rPr>
        <w:t>For his part, Satan has tried from the beginning to distort the character of God, showing him as a selfish God, who only seeks his own good (Gen. 3:4-5).</w:t>
      </w:r>
    </w:p>
    <w:p w14:paraId="4002A903" w14:textId="77777777" w:rsidR="00784BF6" w:rsidRPr="00784BF6" w:rsidRDefault="00784BF6" w:rsidP="00784BF6">
      <w:pPr>
        <w:pStyle w:val="Prrafodelista"/>
        <w:numPr>
          <w:ilvl w:val="0"/>
          <w:numId w:val="1"/>
        </w:numPr>
        <w:rPr>
          <w:b/>
          <w:bCs/>
          <w:sz w:val="20"/>
          <w:szCs w:val="20"/>
        </w:rPr>
      </w:pPr>
      <w:r w:rsidRPr="00784BF6">
        <w:rPr>
          <w:b/>
          <w:bCs/>
          <w:sz w:val="20"/>
          <w:szCs w:val="20"/>
        </w:rPr>
        <w:t>The character of God:</w:t>
      </w:r>
    </w:p>
    <w:p w14:paraId="411AB47A" w14:textId="77777777" w:rsidR="00784BF6" w:rsidRPr="005F4C7C" w:rsidRDefault="00784BF6" w:rsidP="00784BF6">
      <w:pPr>
        <w:pStyle w:val="Prrafodelista"/>
        <w:numPr>
          <w:ilvl w:val="1"/>
          <w:numId w:val="1"/>
        </w:numPr>
        <w:rPr>
          <w:b/>
          <w:bCs/>
          <w:sz w:val="20"/>
          <w:szCs w:val="20"/>
        </w:rPr>
      </w:pPr>
      <w:r w:rsidRPr="00784BF6">
        <w:rPr>
          <w:b/>
          <w:bCs/>
          <w:sz w:val="20"/>
          <w:szCs w:val="20"/>
        </w:rPr>
        <w:t>God is holy.</w:t>
      </w:r>
    </w:p>
    <w:p w14:paraId="075F9C24" w14:textId="0B000A93" w:rsidR="00C0457C" w:rsidRPr="005F4C7C" w:rsidRDefault="00C0457C" w:rsidP="00C0457C">
      <w:pPr>
        <w:pStyle w:val="Prrafodelista"/>
        <w:numPr>
          <w:ilvl w:val="2"/>
          <w:numId w:val="1"/>
        </w:numPr>
        <w:rPr>
          <w:sz w:val="20"/>
          <w:szCs w:val="20"/>
        </w:rPr>
      </w:pPr>
      <w:r w:rsidRPr="005F4C7C">
        <w:rPr>
          <w:sz w:val="20"/>
          <w:szCs w:val="20"/>
        </w:rPr>
        <w:t>The angels who stand beside God praise Him as “Holy, holy, holy” ( Isa . 6:3; Rev. 4:8). This attribute is so intrinsically linked to His character that Isaiah uses it as God’s proper name: “says the Holy One”</w:t>
      </w:r>
      <w:r w:rsidR="008F017B">
        <w:rPr>
          <w:sz w:val="20"/>
          <w:szCs w:val="20"/>
        </w:rPr>
        <w:t>.</w:t>
      </w:r>
      <w:r w:rsidRPr="005F4C7C">
        <w:rPr>
          <w:sz w:val="20"/>
          <w:szCs w:val="20"/>
        </w:rPr>
        <w:t xml:space="preserve"> </w:t>
      </w:r>
      <w:r w:rsidR="006D38C2">
        <w:rPr>
          <w:sz w:val="20"/>
          <w:szCs w:val="20"/>
        </w:rPr>
        <w:t xml:space="preserve">                              </w:t>
      </w:r>
      <w:r w:rsidRPr="005F4C7C">
        <w:rPr>
          <w:sz w:val="20"/>
          <w:szCs w:val="20"/>
        </w:rPr>
        <w:t>(Isa. 40:25; 57:15).</w:t>
      </w:r>
    </w:p>
    <w:p w14:paraId="3C3E1109" w14:textId="61B8915F" w:rsidR="00C0457C" w:rsidRPr="005F4C7C" w:rsidRDefault="00C0457C" w:rsidP="00C0457C">
      <w:pPr>
        <w:pStyle w:val="Prrafodelista"/>
        <w:numPr>
          <w:ilvl w:val="2"/>
          <w:numId w:val="1"/>
        </w:numPr>
        <w:rPr>
          <w:sz w:val="20"/>
          <w:szCs w:val="20"/>
        </w:rPr>
      </w:pPr>
      <w:r w:rsidRPr="005F4C7C">
        <w:rPr>
          <w:sz w:val="20"/>
          <w:szCs w:val="20"/>
        </w:rPr>
        <w:t>What does it mean to be holy? It means to be consecrated, set apart, clean. We are holy when we turn away from evil and do the work God has entrusted to us (Num. 15:40; Lev . 11:44; 1 Pet. 2:9).</w:t>
      </w:r>
    </w:p>
    <w:p w14:paraId="7D926232" w14:textId="591D5A1C" w:rsidR="00C0457C" w:rsidRPr="005F4C7C" w:rsidRDefault="00C0457C" w:rsidP="00C0457C">
      <w:pPr>
        <w:pStyle w:val="Prrafodelista"/>
        <w:numPr>
          <w:ilvl w:val="2"/>
          <w:numId w:val="1"/>
        </w:numPr>
        <w:rPr>
          <w:sz w:val="20"/>
          <w:szCs w:val="20"/>
        </w:rPr>
      </w:pPr>
      <w:r w:rsidRPr="005F4C7C">
        <w:rPr>
          <w:sz w:val="20"/>
          <w:szCs w:val="20"/>
        </w:rPr>
        <w:t>But how does this apply to God? He is completely separate from evil and has no relationship with sin.</w:t>
      </w:r>
    </w:p>
    <w:p w14:paraId="4004BBF7" w14:textId="53B0AE7D" w:rsidR="00C0457C" w:rsidRPr="00784BF6" w:rsidRDefault="00C0457C" w:rsidP="00C0457C">
      <w:pPr>
        <w:pStyle w:val="Prrafodelista"/>
        <w:numPr>
          <w:ilvl w:val="2"/>
          <w:numId w:val="1"/>
        </w:numPr>
        <w:rPr>
          <w:sz w:val="20"/>
          <w:szCs w:val="20"/>
        </w:rPr>
      </w:pPr>
      <w:r w:rsidRPr="005F4C7C">
        <w:rPr>
          <w:sz w:val="20"/>
          <w:szCs w:val="20"/>
        </w:rPr>
        <w:t>This means that, because He is Holy, His love is holy, pure, and free from selfishness. Because He is Holy, His omnipotence is holy, pure, and free from selfishness. All His attributes are imbued with holiness and purity.</w:t>
      </w:r>
    </w:p>
    <w:p w14:paraId="388A84BD" w14:textId="77777777" w:rsidR="00784BF6" w:rsidRPr="005F4C7C" w:rsidRDefault="00784BF6" w:rsidP="00784BF6">
      <w:pPr>
        <w:pStyle w:val="Prrafodelista"/>
        <w:numPr>
          <w:ilvl w:val="1"/>
          <w:numId w:val="1"/>
        </w:numPr>
        <w:rPr>
          <w:b/>
          <w:bCs/>
          <w:sz w:val="20"/>
          <w:szCs w:val="20"/>
        </w:rPr>
      </w:pPr>
      <w:r w:rsidRPr="00784BF6">
        <w:rPr>
          <w:b/>
          <w:bCs/>
          <w:sz w:val="20"/>
          <w:szCs w:val="20"/>
        </w:rPr>
        <w:t>God is love.</w:t>
      </w:r>
    </w:p>
    <w:p w14:paraId="352C8519" w14:textId="6C73C279" w:rsidR="00D259C0" w:rsidRPr="005F4C7C" w:rsidRDefault="00D259C0" w:rsidP="00D259C0">
      <w:pPr>
        <w:pStyle w:val="Prrafodelista"/>
        <w:numPr>
          <w:ilvl w:val="2"/>
          <w:numId w:val="1"/>
        </w:numPr>
        <w:rPr>
          <w:sz w:val="20"/>
          <w:szCs w:val="20"/>
        </w:rPr>
      </w:pPr>
      <w:r w:rsidRPr="005F4C7C">
        <w:rPr>
          <w:sz w:val="20"/>
          <w:szCs w:val="20"/>
        </w:rPr>
        <w:t xml:space="preserve">God not only has love or imparts love (although He does both), but “God IS love” (1 John 4:8, 16). </w:t>
      </w:r>
      <w:r w:rsidR="008F017B">
        <w:rPr>
          <w:sz w:val="20"/>
          <w:szCs w:val="20"/>
        </w:rPr>
        <w:t xml:space="preserve">                                  </w:t>
      </w:r>
      <w:r w:rsidRPr="005F4C7C">
        <w:rPr>
          <w:sz w:val="20"/>
          <w:szCs w:val="20"/>
        </w:rPr>
        <w:t>Like holiness, love is an intrinsic part of the divine nature.</w:t>
      </w:r>
    </w:p>
    <w:p w14:paraId="70A8AB63" w14:textId="7E63F3AB" w:rsidR="00D259C0" w:rsidRPr="00D259C0" w:rsidRDefault="00D259C0" w:rsidP="00D259C0">
      <w:pPr>
        <w:pStyle w:val="Prrafodelista"/>
        <w:numPr>
          <w:ilvl w:val="3"/>
          <w:numId w:val="1"/>
        </w:numPr>
        <w:rPr>
          <w:sz w:val="20"/>
          <w:szCs w:val="20"/>
        </w:rPr>
      </w:pPr>
      <w:r w:rsidRPr="00D259C0">
        <w:rPr>
          <w:sz w:val="20"/>
          <w:szCs w:val="20"/>
        </w:rPr>
        <w:t>Out of love, he created humankind male and female, and “commanded” them to love one another</w:t>
      </w:r>
      <w:r w:rsidR="008F017B">
        <w:rPr>
          <w:sz w:val="20"/>
          <w:szCs w:val="20"/>
        </w:rPr>
        <w:t>.</w:t>
      </w:r>
      <w:r w:rsidRPr="00D259C0">
        <w:rPr>
          <w:sz w:val="20"/>
          <w:szCs w:val="20"/>
        </w:rPr>
        <w:t xml:space="preserve"> </w:t>
      </w:r>
      <w:r w:rsidR="008F017B">
        <w:rPr>
          <w:sz w:val="20"/>
          <w:szCs w:val="20"/>
        </w:rPr>
        <w:t xml:space="preserve">                  </w:t>
      </w:r>
      <w:r w:rsidRPr="00D259C0">
        <w:rPr>
          <w:sz w:val="20"/>
          <w:szCs w:val="20"/>
        </w:rPr>
        <w:t>(Gen. 2:24)</w:t>
      </w:r>
    </w:p>
    <w:p w14:paraId="2605DFEB" w14:textId="5B87D544" w:rsidR="00D259C0" w:rsidRPr="00D259C0" w:rsidRDefault="00D259C0" w:rsidP="00D259C0">
      <w:pPr>
        <w:pStyle w:val="Prrafodelista"/>
        <w:numPr>
          <w:ilvl w:val="3"/>
          <w:numId w:val="1"/>
        </w:numPr>
        <w:rPr>
          <w:sz w:val="20"/>
          <w:szCs w:val="20"/>
        </w:rPr>
      </w:pPr>
      <w:r w:rsidRPr="00D259C0">
        <w:rPr>
          <w:sz w:val="20"/>
          <w:szCs w:val="20"/>
        </w:rPr>
        <w:t>Out of love, when Adam and Eve sinned, He sought them out and gave them hope (Gen. 3:9, 15)</w:t>
      </w:r>
    </w:p>
    <w:p w14:paraId="4A6C048D" w14:textId="050D6C25" w:rsidR="00D259C0" w:rsidRPr="00D259C0" w:rsidRDefault="00D259C0" w:rsidP="00D259C0">
      <w:pPr>
        <w:pStyle w:val="Prrafodelista"/>
        <w:numPr>
          <w:ilvl w:val="3"/>
          <w:numId w:val="1"/>
        </w:numPr>
        <w:rPr>
          <w:sz w:val="20"/>
          <w:szCs w:val="20"/>
        </w:rPr>
      </w:pPr>
      <w:r w:rsidRPr="00D259C0">
        <w:rPr>
          <w:sz w:val="20"/>
          <w:szCs w:val="20"/>
        </w:rPr>
        <w:t>Out of love, He made a covenant with Abraham and promised blessings for all mankind (Gen. 26:4)</w:t>
      </w:r>
    </w:p>
    <w:p w14:paraId="46151DFC" w14:textId="6EFA8421" w:rsidR="00D259C0" w:rsidRPr="005F4C7C" w:rsidRDefault="00D259C0" w:rsidP="00D259C0">
      <w:pPr>
        <w:pStyle w:val="Prrafodelista"/>
        <w:numPr>
          <w:ilvl w:val="3"/>
          <w:numId w:val="1"/>
        </w:numPr>
        <w:rPr>
          <w:sz w:val="20"/>
          <w:szCs w:val="20"/>
        </w:rPr>
      </w:pPr>
      <w:r w:rsidRPr="005F4C7C">
        <w:rPr>
          <w:sz w:val="20"/>
          <w:szCs w:val="20"/>
        </w:rPr>
        <w:t>Out of love, he gave his Son –Jesus Christ– to die for our sins (John 3:16)</w:t>
      </w:r>
    </w:p>
    <w:p w14:paraId="4E037B11" w14:textId="6905A013" w:rsidR="00D259C0" w:rsidRPr="00784BF6" w:rsidRDefault="00D259C0" w:rsidP="00D259C0">
      <w:pPr>
        <w:pStyle w:val="Prrafodelista"/>
        <w:numPr>
          <w:ilvl w:val="2"/>
          <w:numId w:val="1"/>
        </w:numPr>
        <w:rPr>
          <w:sz w:val="20"/>
          <w:szCs w:val="20"/>
        </w:rPr>
      </w:pPr>
      <w:r w:rsidRPr="005F4C7C">
        <w:rPr>
          <w:sz w:val="20"/>
          <w:szCs w:val="20"/>
        </w:rPr>
        <w:t>How can I respond to His love (1 John 4:19)?</w:t>
      </w:r>
    </w:p>
    <w:p w14:paraId="35130706" w14:textId="77777777" w:rsidR="00784BF6" w:rsidRPr="00784BF6" w:rsidRDefault="00784BF6" w:rsidP="00784BF6">
      <w:pPr>
        <w:pStyle w:val="Prrafodelista"/>
        <w:numPr>
          <w:ilvl w:val="0"/>
          <w:numId w:val="1"/>
        </w:numPr>
        <w:rPr>
          <w:b/>
          <w:bCs/>
          <w:sz w:val="20"/>
          <w:szCs w:val="20"/>
        </w:rPr>
      </w:pPr>
      <w:r w:rsidRPr="00784BF6">
        <w:rPr>
          <w:b/>
          <w:bCs/>
          <w:sz w:val="20"/>
          <w:szCs w:val="20"/>
        </w:rPr>
        <w:t>Knowing God:</w:t>
      </w:r>
    </w:p>
    <w:p w14:paraId="36014C25" w14:textId="77777777" w:rsidR="00784BF6" w:rsidRPr="005F4C7C" w:rsidRDefault="00784BF6" w:rsidP="00784BF6">
      <w:pPr>
        <w:pStyle w:val="Prrafodelista"/>
        <w:numPr>
          <w:ilvl w:val="1"/>
          <w:numId w:val="1"/>
        </w:numPr>
        <w:rPr>
          <w:b/>
          <w:bCs/>
          <w:sz w:val="20"/>
          <w:szCs w:val="20"/>
        </w:rPr>
      </w:pPr>
      <w:r w:rsidRPr="00784BF6">
        <w:rPr>
          <w:b/>
          <w:bCs/>
          <w:sz w:val="20"/>
          <w:szCs w:val="20"/>
        </w:rPr>
        <w:t>God revealed in Creation.</w:t>
      </w:r>
    </w:p>
    <w:p w14:paraId="66709E9D" w14:textId="4E288D96" w:rsidR="00B65FFF" w:rsidRPr="005F4C7C" w:rsidRDefault="00B65FFF" w:rsidP="00B65FFF">
      <w:pPr>
        <w:pStyle w:val="Prrafodelista"/>
        <w:numPr>
          <w:ilvl w:val="2"/>
          <w:numId w:val="1"/>
        </w:numPr>
        <w:rPr>
          <w:sz w:val="20"/>
          <w:szCs w:val="20"/>
        </w:rPr>
      </w:pPr>
      <w:r w:rsidRPr="00B65FFF">
        <w:rPr>
          <w:sz w:val="20"/>
          <w:szCs w:val="20"/>
        </w:rPr>
        <w:t xml:space="preserve">The Bible begins by referring to God as </w:t>
      </w:r>
      <w:r w:rsidRPr="00B65FFF">
        <w:rPr>
          <w:rFonts w:hint="cs"/>
          <w:sz w:val="20"/>
          <w:szCs w:val="20"/>
          <w:rtl/>
          <w:lang w:bidi="he-IL"/>
        </w:rPr>
        <w:t>אֱלֹהִ֑ים</w:t>
      </w:r>
      <w:r w:rsidRPr="00B65FFF">
        <w:rPr>
          <w:sz w:val="20"/>
          <w:szCs w:val="20"/>
        </w:rPr>
        <w:t xml:space="preserve"> (</w:t>
      </w:r>
      <w:r w:rsidRPr="00B65FFF">
        <w:rPr>
          <w:i/>
          <w:iCs/>
          <w:sz w:val="20"/>
          <w:szCs w:val="20"/>
        </w:rPr>
        <w:t>elohim</w:t>
      </w:r>
      <w:r w:rsidRPr="00B65FFF">
        <w:rPr>
          <w:sz w:val="20"/>
          <w:szCs w:val="20"/>
        </w:rPr>
        <w:t xml:space="preserve">). Although the literal translation of this title is “gods,” it is used as a singular word. Something like “In the beginning, </w:t>
      </w:r>
      <w:r w:rsidRPr="00B65FFF">
        <w:rPr>
          <w:i/>
          <w:iCs/>
          <w:sz w:val="20"/>
          <w:szCs w:val="20"/>
        </w:rPr>
        <w:t>Gods</w:t>
      </w:r>
      <w:r w:rsidRPr="00B65FFF">
        <w:rPr>
          <w:sz w:val="20"/>
          <w:szCs w:val="20"/>
        </w:rPr>
        <w:t xml:space="preserve"> created the heavens and the earth”                        (Gen. 1:1).</w:t>
      </w:r>
    </w:p>
    <w:p w14:paraId="2BEFB25F" w14:textId="6F7E480C" w:rsidR="002E3775" w:rsidRDefault="002E3775" w:rsidP="002E3775">
      <w:pPr>
        <w:pStyle w:val="Prrafodelista"/>
        <w:numPr>
          <w:ilvl w:val="2"/>
          <w:numId w:val="1"/>
        </w:numPr>
        <w:rPr>
          <w:sz w:val="20"/>
          <w:szCs w:val="20"/>
        </w:rPr>
      </w:pPr>
      <w:r w:rsidRPr="005F4C7C">
        <w:rPr>
          <w:sz w:val="20"/>
          <w:szCs w:val="20"/>
        </w:rPr>
        <w:t>It presents us with the Creator who, through the Word [Jesus Christ], and with the intervention of the Spirit, is powerful to bring forth everything that exists (Gen. 1:1-3; Jn. 1:1-3).</w:t>
      </w:r>
    </w:p>
    <w:p w14:paraId="359C2BFD" w14:textId="01C6139A" w:rsidR="00406696" w:rsidRPr="005F4C7C" w:rsidRDefault="00406696" w:rsidP="00406696">
      <w:pPr>
        <w:pStyle w:val="Prrafodelista"/>
        <w:numPr>
          <w:ilvl w:val="2"/>
          <w:numId w:val="1"/>
        </w:numPr>
        <w:rPr>
          <w:sz w:val="20"/>
          <w:szCs w:val="20"/>
        </w:rPr>
      </w:pPr>
      <w:r w:rsidRPr="00406696">
        <w:rPr>
          <w:sz w:val="20"/>
          <w:szCs w:val="20"/>
        </w:rPr>
        <w:t xml:space="preserve">In Genesis chapter 2, a personal name for God is added: </w:t>
      </w:r>
      <w:r w:rsidRPr="00406696">
        <w:rPr>
          <w:rFonts w:hint="cs"/>
          <w:sz w:val="20"/>
          <w:szCs w:val="20"/>
          <w:rtl/>
          <w:lang w:bidi="he-IL"/>
        </w:rPr>
        <w:t>יְהוָ֥ה</w:t>
      </w:r>
      <w:r w:rsidRPr="00406696">
        <w:rPr>
          <w:sz w:val="20"/>
          <w:szCs w:val="20"/>
        </w:rPr>
        <w:t xml:space="preserve"> (</w:t>
      </w:r>
      <w:r w:rsidRPr="00406696">
        <w:rPr>
          <w:i/>
          <w:iCs/>
          <w:sz w:val="20"/>
          <w:szCs w:val="20"/>
        </w:rPr>
        <w:t>Yahweh</w:t>
      </w:r>
      <w:r w:rsidRPr="00406696">
        <w:rPr>
          <w:sz w:val="20"/>
          <w:szCs w:val="20"/>
        </w:rPr>
        <w:t>). Now He doesn't simply say, "Let it be." He takes man and molds him with His hands. The powerful God reveals Himself as a personal, approachable God.</w:t>
      </w:r>
    </w:p>
    <w:p w14:paraId="193B2842" w14:textId="35C08212" w:rsidR="002E3775" w:rsidRPr="00784BF6" w:rsidRDefault="002E3775" w:rsidP="002E3775">
      <w:pPr>
        <w:pStyle w:val="Prrafodelista"/>
        <w:numPr>
          <w:ilvl w:val="2"/>
          <w:numId w:val="1"/>
        </w:numPr>
        <w:rPr>
          <w:sz w:val="20"/>
          <w:szCs w:val="20"/>
        </w:rPr>
      </w:pPr>
      <w:r w:rsidRPr="005F4C7C">
        <w:rPr>
          <w:sz w:val="20"/>
          <w:szCs w:val="20"/>
        </w:rPr>
        <w:t>He touches us, he speaks to us, he teaches us, he assigns us our work… he loves us.</w:t>
      </w:r>
    </w:p>
    <w:p w14:paraId="0676847B" w14:textId="6AD2EE8C" w:rsidR="00395C43" w:rsidRPr="005F4C7C" w:rsidRDefault="00784BF6" w:rsidP="00784BF6">
      <w:pPr>
        <w:pStyle w:val="Prrafodelista"/>
        <w:numPr>
          <w:ilvl w:val="1"/>
          <w:numId w:val="1"/>
        </w:numPr>
        <w:rPr>
          <w:b/>
          <w:bCs/>
          <w:sz w:val="20"/>
          <w:szCs w:val="20"/>
        </w:rPr>
      </w:pPr>
      <w:r w:rsidRPr="005F4C7C">
        <w:rPr>
          <w:b/>
          <w:bCs/>
          <w:sz w:val="20"/>
          <w:szCs w:val="20"/>
        </w:rPr>
        <w:t>God revealed in Jesus (Emmanuel).</w:t>
      </w:r>
    </w:p>
    <w:p w14:paraId="6D3D0836" w14:textId="62BE2B34" w:rsidR="004B14B3" w:rsidRPr="005F4C7C" w:rsidRDefault="004B14B3" w:rsidP="004B14B3">
      <w:pPr>
        <w:pStyle w:val="Prrafodelista"/>
        <w:numPr>
          <w:ilvl w:val="2"/>
          <w:numId w:val="1"/>
        </w:numPr>
        <w:rPr>
          <w:sz w:val="20"/>
          <w:szCs w:val="20"/>
        </w:rPr>
      </w:pPr>
      <w:r w:rsidRPr="005F4C7C">
        <w:rPr>
          <w:sz w:val="20"/>
          <w:szCs w:val="20"/>
        </w:rPr>
        <w:t>If we want to know what God is like, let us get to know Jesus. He is God incarnate (John 1:14), who revealed himself by taking on human nature so that he could be seen and heard by us (John 1:18; 14:9; 1 John 5:20).</w:t>
      </w:r>
    </w:p>
    <w:p w14:paraId="33FED453" w14:textId="56AC2B36" w:rsidR="004B14B3" w:rsidRPr="005F4C7C" w:rsidRDefault="004B14B3" w:rsidP="004B14B3">
      <w:pPr>
        <w:pStyle w:val="Prrafodelista"/>
        <w:numPr>
          <w:ilvl w:val="2"/>
          <w:numId w:val="1"/>
        </w:numPr>
        <w:rPr>
          <w:sz w:val="20"/>
          <w:szCs w:val="20"/>
        </w:rPr>
      </w:pPr>
      <w:r w:rsidRPr="005F4C7C">
        <w:rPr>
          <w:sz w:val="20"/>
          <w:szCs w:val="20"/>
        </w:rPr>
        <w:t>He was announced under a prophetic name that indicated the purpose of his life: Emmanuel, God with us</w:t>
      </w:r>
      <w:r w:rsidR="00777AB4">
        <w:rPr>
          <w:sz w:val="20"/>
          <w:szCs w:val="20"/>
        </w:rPr>
        <w:t>.</w:t>
      </w:r>
      <w:r w:rsidRPr="005F4C7C">
        <w:rPr>
          <w:sz w:val="20"/>
          <w:szCs w:val="20"/>
        </w:rPr>
        <w:t xml:space="preserve"> </w:t>
      </w:r>
      <w:r w:rsidR="00777AB4">
        <w:rPr>
          <w:sz w:val="20"/>
          <w:szCs w:val="20"/>
        </w:rPr>
        <w:t xml:space="preserve">                     </w:t>
      </w:r>
      <w:r w:rsidRPr="005F4C7C">
        <w:rPr>
          <w:sz w:val="20"/>
          <w:szCs w:val="20"/>
        </w:rPr>
        <w:t>(Isaiah 7:14; Matthew 1:23). The four evangelists present him to us in different aspects.</w:t>
      </w:r>
    </w:p>
    <w:p w14:paraId="31BB10A8" w14:textId="4ED02175" w:rsidR="004B14B3" w:rsidRPr="004B14B3" w:rsidRDefault="004B14B3" w:rsidP="004B14B3">
      <w:pPr>
        <w:pStyle w:val="Prrafodelista"/>
        <w:numPr>
          <w:ilvl w:val="3"/>
          <w:numId w:val="1"/>
        </w:numPr>
        <w:rPr>
          <w:sz w:val="20"/>
          <w:szCs w:val="20"/>
        </w:rPr>
      </w:pPr>
      <w:r w:rsidRPr="004B14B3">
        <w:rPr>
          <w:sz w:val="20"/>
          <w:szCs w:val="20"/>
        </w:rPr>
        <w:t>Matthew: From a Jew to the Jews. He is the Messiah who fulfills what was promised</w:t>
      </w:r>
    </w:p>
    <w:p w14:paraId="06F278EB" w14:textId="7720755F" w:rsidR="004B14B3" w:rsidRPr="004B14B3" w:rsidRDefault="004B14B3" w:rsidP="004B14B3">
      <w:pPr>
        <w:pStyle w:val="Prrafodelista"/>
        <w:numPr>
          <w:ilvl w:val="3"/>
          <w:numId w:val="1"/>
        </w:numPr>
        <w:rPr>
          <w:sz w:val="20"/>
          <w:szCs w:val="20"/>
        </w:rPr>
      </w:pPr>
      <w:r w:rsidRPr="004B14B3">
        <w:rPr>
          <w:sz w:val="20"/>
          <w:szCs w:val="20"/>
        </w:rPr>
        <w:t>Mark: From a Jew to the Gentiles. Always ready to serve others</w:t>
      </w:r>
    </w:p>
    <w:p w14:paraId="11C0DC7E" w14:textId="21A069FC" w:rsidR="004B14B3" w:rsidRPr="004B14B3" w:rsidRDefault="004B14B3" w:rsidP="004B14B3">
      <w:pPr>
        <w:pStyle w:val="Prrafodelista"/>
        <w:numPr>
          <w:ilvl w:val="3"/>
          <w:numId w:val="1"/>
        </w:numPr>
        <w:rPr>
          <w:sz w:val="20"/>
          <w:szCs w:val="20"/>
        </w:rPr>
      </w:pPr>
      <w:r w:rsidRPr="004B14B3">
        <w:rPr>
          <w:sz w:val="20"/>
          <w:szCs w:val="20"/>
        </w:rPr>
        <w:t>Luke: From a Gentile to the Gentiles. Humane and compassionate</w:t>
      </w:r>
    </w:p>
    <w:p w14:paraId="2F7C57A0" w14:textId="1D1DBFDC" w:rsidR="004B14B3" w:rsidRPr="005F4C7C" w:rsidRDefault="004B14B3" w:rsidP="004B14B3">
      <w:pPr>
        <w:pStyle w:val="Prrafodelista"/>
        <w:numPr>
          <w:ilvl w:val="3"/>
          <w:numId w:val="1"/>
        </w:numPr>
        <w:rPr>
          <w:sz w:val="20"/>
          <w:szCs w:val="20"/>
        </w:rPr>
      </w:pPr>
      <w:r w:rsidRPr="004B14B3">
        <w:rPr>
          <w:sz w:val="20"/>
          <w:szCs w:val="20"/>
        </w:rPr>
        <w:t>John: From a Jew to Jews and Gentiles. The giver of physical and spiritual life</w:t>
      </w:r>
    </w:p>
    <w:sectPr w:rsidR="004B14B3" w:rsidRPr="005F4C7C"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09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362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BF6"/>
    <w:rsid w:val="00004746"/>
    <w:rsid w:val="000B2AC6"/>
    <w:rsid w:val="000B440E"/>
    <w:rsid w:val="001E4AA8"/>
    <w:rsid w:val="002E3775"/>
    <w:rsid w:val="003036B8"/>
    <w:rsid w:val="003900CD"/>
    <w:rsid w:val="00395C43"/>
    <w:rsid w:val="003A79EC"/>
    <w:rsid w:val="003D5E96"/>
    <w:rsid w:val="00406696"/>
    <w:rsid w:val="004B14B3"/>
    <w:rsid w:val="004D5CB2"/>
    <w:rsid w:val="005F4C7C"/>
    <w:rsid w:val="006B286A"/>
    <w:rsid w:val="006D38C2"/>
    <w:rsid w:val="00711123"/>
    <w:rsid w:val="00777AB4"/>
    <w:rsid w:val="00784BF6"/>
    <w:rsid w:val="00823B87"/>
    <w:rsid w:val="008F017B"/>
    <w:rsid w:val="009901B6"/>
    <w:rsid w:val="00AB406A"/>
    <w:rsid w:val="00B65FFF"/>
    <w:rsid w:val="00BA3EAE"/>
    <w:rsid w:val="00C0457C"/>
    <w:rsid w:val="00C22FAD"/>
    <w:rsid w:val="00C24604"/>
    <w:rsid w:val="00C46A68"/>
    <w:rsid w:val="00CB09BE"/>
    <w:rsid w:val="00D259C0"/>
    <w:rsid w:val="00E169E3"/>
    <w:rsid w:val="00FA5430"/>
    <w:rsid w:val="00FE4C5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0430"/>
  <w15:chartTrackingRefBased/>
  <w15:docId w15:val="{8CD0F73D-E76C-45E9-B206-8FF016CE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84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4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4B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4B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4B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4B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4B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4B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4B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84BF6"/>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84BF6"/>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84BF6"/>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84BF6"/>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84BF6"/>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84BF6"/>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84BF6"/>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84BF6"/>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84BF6"/>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84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4BF6"/>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84B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4BF6"/>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84BF6"/>
    <w:pPr>
      <w:spacing w:before="160"/>
      <w:jc w:val="center"/>
    </w:pPr>
    <w:rPr>
      <w:i/>
      <w:iCs/>
      <w:color w:val="404040" w:themeColor="text1" w:themeTint="BF"/>
    </w:rPr>
  </w:style>
  <w:style w:type="character" w:customStyle="1" w:styleId="CitaCar">
    <w:name w:val="Cita Car"/>
    <w:basedOn w:val="Fuentedeprrafopredeter"/>
    <w:link w:val="Cita"/>
    <w:uiPriority w:val="29"/>
    <w:rsid w:val="00784BF6"/>
    <w:rPr>
      <w:i/>
      <w:iCs/>
      <w:color w:val="404040" w:themeColor="text1" w:themeTint="BF"/>
      <w:kern w:val="0"/>
      <w:sz w:val="24"/>
      <w14:ligatures w14:val="none"/>
    </w:rPr>
  </w:style>
  <w:style w:type="paragraph" w:styleId="Prrafodelista">
    <w:name w:val="List Paragraph"/>
    <w:basedOn w:val="Normal"/>
    <w:uiPriority w:val="34"/>
    <w:qFormat/>
    <w:rsid w:val="00784BF6"/>
    <w:pPr>
      <w:ind w:left="720"/>
      <w:contextualSpacing/>
    </w:pPr>
  </w:style>
  <w:style w:type="character" w:styleId="nfasisintenso">
    <w:name w:val="Intense Emphasis"/>
    <w:basedOn w:val="Fuentedeprrafopredeter"/>
    <w:uiPriority w:val="21"/>
    <w:qFormat/>
    <w:rsid w:val="00784BF6"/>
    <w:rPr>
      <w:i/>
      <w:iCs/>
      <w:color w:val="0F4761" w:themeColor="accent1" w:themeShade="BF"/>
    </w:rPr>
  </w:style>
  <w:style w:type="paragraph" w:styleId="Citadestacada">
    <w:name w:val="Intense Quote"/>
    <w:basedOn w:val="Normal"/>
    <w:next w:val="Normal"/>
    <w:link w:val="CitadestacadaCar"/>
    <w:uiPriority w:val="30"/>
    <w:qFormat/>
    <w:rsid w:val="00784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4BF6"/>
    <w:rPr>
      <w:i/>
      <w:iCs/>
      <w:color w:val="0F4761" w:themeColor="accent1" w:themeShade="BF"/>
      <w:kern w:val="0"/>
      <w:sz w:val="24"/>
      <w14:ligatures w14:val="none"/>
    </w:rPr>
  </w:style>
  <w:style w:type="character" w:styleId="Referenciaintensa">
    <w:name w:val="Intense Reference"/>
    <w:basedOn w:val="Fuentedeprrafopredeter"/>
    <w:uiPriority w:val="32"/>
    <w:qFormat/>
    <w:rsid w:val="00784B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552</Words>
  <Characters>3036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cp:lastPrinted>2026-03-03T07:03:00Z</cp:lastPrinted>
  <dcterms:created xsi:type="dcterms:W3CDTF">2026-03-05T15:40:00Z</dcterms:created>
  <dcterms:modified xsi:type="dcterms:W3CDTF">2026-03-05T16:11:00Z</dcterms:modified>
</cp:coreProperties>
</file>