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DF639" w14:textId="77777777" w:rsidR="00797F5B" w:rsidRPr="00797F5B" w:rsidRDefault="00797F5B" w:rsidP="00797F5B">
      <w:pPr>
        <w:pStyle w:val="Prrafodelista"/>
        <w:numPr>
          <w:ilvl w:val="0"/>
          <w:numId w:val="1"/>
        </w:numPr>
        <w:rPr>
          <w:b/>
          <w:bCs/>
          <w:sz w:val="20"/>
          <w:szCs w:val="20"/>
        </w:rPr>
      </w:pPr>
      <w:r w:rsidRPr="00797F5B">
        <w:rPr>
          <w:b/>
          <w:bCs/>
          <w:sz w:val="20"/>
          <w:szCs w:val="20"/>
        </w:rPr>
        <w:t>Repentance:</w:t>
      </w:r>
    </w:p>
    <w:p w14:paraId="4E9BC94A" w14:textId="77777777" w:rsidR="00797F5B" w:rsidRPr="0098543A" w:rsidRDefault="00797F5B" w:rsidP="00797F5B">
      <w:pPr>
        <w:pStyle w:val="Prrafodelista"/>
        <w:numPr>
          <w:ilvl w:val="1"/>
          <w:numId w:val="1"/>
        </w:numPr>
        <w:rPr>
          <w:b/>
          <w:bCs/>
          <w:sz w:val="20"/>
          <w:szCs w:val="20"/>
        </w:rPr>
      </w:pPr>
      <w:r w:rsidRPr="00797F5B">
        <w:rPr>
          <w:b/>
          <w:bCs/>
          <w:sz w:val="20"/>
          <w:szCs w:val="20"/>
        </w:rPr>
        <w:t>Delaying repentance.</w:t>
      </w:r>
    </w:p>
    <w:p w14:paraId="531EE9C9" w14:textId="10A1BE9B" w:rsidR="000C1ECB" w:rsidRPr="0098543A" w:rsidRDefault="000C1ECB" w:rsidP="000C1ECB">
      <w:pPr>
        <w:pStyle w:val="Prrafodelista"/>
        <w:numPr>
          <w:ilvl w:val="2"/>
          <w:numId w:val="1"/>
        </w:numPr>
        <w:rPr>
          <w:sz w:val="20"/>
          <w:szCs w:val="20"/>
        </w:rPr>
      </w:pPr>
      <w:r w:rsidRPr="0098543A">
        <w:rPr>
          <w:sz w:val="20"/>
          <w:szCs w:val="20"/>
        </w:rPr>
        <w:t xml:space="preserve">At Lazarus's house, Jesus spoke about important matters, vital for salvation. But Martha didn't listen. </w:t>
      </w:r>
      <w:r w:rsidR="00792ADC">
        <w:rPr>
          <w:sz w:val="20"/>
          <w:szCs w:val="20"/>
        </w:rPr>
        <w:t xml:space="preserve">                     </w:t>
      </w:r>
      <w:r w:rsidRPr="0098543A">
        <w:rPr>
          <w:sz w:val="20"/>
          <w:szCs w:val="20"/>
        </w:rPr>
        <w:t>She didn't have time. There were so many things to do! (Lk. 10:40-41).</w:t>
      </w:r>
    </w:p>
    <w:p w14:paraId="3732C679" w14:textId="2FA45B1E" w:rsidR="000C1ECB" w:rsidRPr="0098543A" w:rsidRDefault="000C1ECB" w:rsidP="000C1ECB">
      <w:pPr>
        <w:pStyle w:val="Prrafodelista"/>
        <w:numPr>
          <w:ilvl w:val="2"/>
          <w:numId w:val="1"/>
        </w:numPr>
        <w:rPr>
          <w:sz w:val="20"/>
          <w:szCs w:val="20"/>
        </w:rPr>
      </w:pPr>
      <w:r w:rsidRPr="0098543A">
        <w:rPr>
          <w:sz w:val="20"/>
          <w:szCs w:val="20"/>
        </w:rPr>
        <w:t>This also happens to us. When we have sinned, and the Holy Spirit calls us to repentance, Satan fills us with activity, worries, or any other distraction that prevents us from reflecting on our sinful situation and seeking forgiveness.</w:t>
      </w:r>
    </w:p>
    <w:p w14:paraId="1F916F29" w14:textId="21C2E12D" w:rsidR="000C1ECB" w:rsidRPr="00797F5B" w:rsidRDefault="000C1ECB" w:rsidP="000C1ECB">
      <w:pPr>
        <w:pStyle w:val="Prrafodelista"/>
        <w:numPr>
          <w:ilvl w:val="2"/>
          <w:numId w:val="1"/>
        </w:numPr>
        <w:rPr>
          <w:sz w:val="20"/>
          <w:szCs w:val="20"/>
        </w:rPr>
      </w:pPr>
      <w:r w:rsidRPr="0098543A">
        <w:rPr>
          <w:sz w:val="20"/>
          <w:szCs w:val="20"/>
        </w:rPr>
        <w:t>But God does not give up. He persists in his call (Ezek. 33:11). He compares our sins to filthy garments</w:t>
      </w:r>
      <w:r w:rsidR="00792ADC">
        <w:rPr>
          <w:sz w:val="20"/>
          <w:szCs w:val="20"/>
        </w:rPr>
        <w:t>.</w:t>
      </w:r>
      <w:r w:rsidRPr="0098543A">
        <w:rPr>
          <w:sz w:val="20"/>
          <w:szCs w:val="20"/>
        </w:rPr>
        <w:t xml:space="preserve"> </w:t>
      </w:r>
      <w:r w:rsidR="00792ADC">
        <w:rPr>
          <w:sz w:val="20"/>
          <w:szCs w:val="20"/>
        </w:rPr>
        <w:t xml:space="preserve">                    </w:t>
      </w:r>
      <w:r w:rsidRPr="0098543A">
        <w:rPr>
          <w:sz w:val="20"/>
          <w:szCs w:val="20"/>
        </w:rPr>
        <w:t>(Isa. 64:6). He offers an exchange: our filthy garments for his clean garments (Zech. 3:4), garments washed in the blood of Jesus (Rev. 7:14).</w:t>
      </w:r>
    </w:p>
    <w:p w14:paraId="4985FAF7" w14:textId="77777777" w:rsidR="00797F5B" w:rsidRPr="0098543A" w:rsidRDefault="00797F5B" w:rsidP="00797F5B">
      <w:pPr>
        <w:pStyle w:val="Prrafodelista"/>
        <w:numPr>
          <w:ilvl w:val="1"/>
          <w:numId w:val="1"/>
        </w:numPr>
        <w:rPr>
          <w:b/>
          <w:bCs/>
          <w:sz w:val="20"/>
          <w:szCs w:val="20"/>
        </w:rPr>
      </w:pPr>
      <w:r w:rsidRPr="00797F5B">
        <w:rPr>
          <w:b/>
          <w:bCs/>
          <w:sz w:val="20"/>
          <w:szCs w:val="20"/>
        </w:rPr>
        <w:t>True repentance.</w:t>
      </w:r>
    </w:p>
    <w:p w14:paraId="078E486E" w14:textId="198613C3" w:rsidR="00E77A65" w:rsidRPr="0098543A" w:rsidRDefault="00E77A65" w:rsidP="00E77A65">
      <w:pPr>
        <w:pStyle w:val="Prrafodelista"/>
        <w:numPr>
          <w:ilvl w:val="2"/>
          <w:numId w:val="1"/>
        </w:numPr>
        <w:rPr>
          <w:sz w:val="20"/>
          <w:szCs w:val="20"/>
        </w:rPr>
      </w:pPr>
      <w:r w:rsidRPr="0098543A">
        <w:rPr>
          <w:sz w:val="20"/>
          <w:szCs w:val="20"/>
        </w:rPr>
        <w:t>What is repentance? What is the difference between true repentance and feigned repentance</w:t>
      </w:r>
      <w:r w:rsidR="00792ADC">
        <w:rPr>
          <w:sz w:val="20"/>
          <w:szCs w:val="20"/>
        </w:rPr>
        <w:t>?</w:t>
      </w:r>
      <w:r w:rsidRPr="0098543A">
        <w:rPr>
          <w:sz w:val="20"/>
          <w:szCs w:val="20"/>
        </w:rPr>
        <w:t xml:space="preserve"> (2 Cor. 7:10)</w:t>
      </w:r>
    </w:p>
    <w:p w14:paraId="7E553F18" w14:textId="56670BE6" w:rsidR="00E77A65" w:rsidRPr="0098543A" w:rsidRDefault="00E77A65" w:rsidP="00E77A65">
      <w:pPr>
        <w:pStyle w:val="Prrafodelista"/>
        <w:numPr>
          <w:ilvl w:val="2"/>
          <w:numId w:val="1"/>
        </w:numPr>
        <w:rPr>
          <w:sz w:val="20"/>
          <w:szCs w:val="20"/>
        </w:rPr>
      </w:pPr>
      <w:r w:rsidRPr="0098543A">
        <w:rPr>
          <w:sz w:val="20"/>
          <w:szCs w:val="20"/>
        </w:rPr>
        <w:t>When a sin brings immediate and unwanted consequences, regret arises. It's a shame because what we did didn't turn out well. If there hadn't been negative consequences, we wouldn't feel sadness for our actions. This is NOT true repentance (as was the case with Judas).</w:t>
      </w:r>
    </w:p>
    <w:p w14:paraId="6A3EAA65" w14:textId="1C352158" w:rsidR="00E77A65" w:rsidRPr="0098543A" w:rsidRDefault="00E77A65" w:rsidP="00E77A65">
      <w:pPr>
        <w:pStyle w:val="Prrafodelista"/>
        <w:numPr>
          <w:ilvl w:val="2"/>
          <w:numId w:val="1"/>
        </w:numPr>
        <w:rPr>
          <w:sz w:val="20"/>
          <w:szCs w:val="20"/>
        </w:rPr>
      </w:pPr>
      <w:r w:rsidRPr="0098543A">
        <w:rPr>
          <w:sz w:val="20"/>
          <w:szCs w:val="20"/>
        </w:rPr>
        <w:t>When the very fact of having sinned is what causes us sadness, and a deep desire to be forgiven (whether or not there have been negative consequences), we are faced with true repentance (as was the case of Peter).</w:t>
      </w:r>
    </w:p>
    <w:p w14:paraId="3D8ED4EC" w14:textId="28FAF6D5" w:rsidR="000729F5" w:rsidRPr="00797F5B" w:rsidRDefault="000729F5" w:rsidP="0068175C">
      <w:pPr>
        <w:pStyle w:val="Prrafodelista"/>
        <w:numPr>
          <w:ilvl w:val="2"/>
          <w:numId w:val="1"/>
        </w:numPr>
        <w:rPr>
          <w:sz w:val="20"/>
          <w:szCs w:val="20"/>
        </w:rPr>
      </w:pPr>
      <w:r w:rsidRPr="0098543A">
        <w:rPr>
          <w:sz w:val="20"/>
          <w:szCs w:val="20"/>
        </w:rPr>
        <w:t>When we sin, the Holy Spirit “</w:t>
      </w:r>
      <w:r w:rsidR="0068175C" w:rsidRPr="0068175C">
        <w:rPr>
          <w:sz w:val="20"/>
          <w:szCs w:val="20"/>
        </w:rPr>
        <w:t>torn us to pieces</w:t>
      </w:r>
      <w:r w:rsidRPr="0098543A">
        <w:rPr>
          <w:sz w:val="20"/>
          <w:szCs w:val="20"/>
        </w:rPr>
        <w:t>” and “</w:t>
      </w:r>
      <w:r w:rsidR="0068175C" w:rsidRPr="0068175C">
        <w:rPr>
          <w:sz w:val="20"/>
          <w:szCs w:val="20"/>
        </w:rPr>
        <w:t>injured</w:t>
      </w:r>
      <w:r w:rsidRPr="0098543A">
        <w:rPr>
          <w:sz w:val="20"/>
          <w:szCs w:val="20"/>
        </w:rPr>
        <w:t xml:space="preserve">” us with a deep sense of sorrow. If we respond with true repentance, God heals us, forgiving our sins (Hos. 6:1 </w:t>
      </w:r>
      <w:r w:rsidRPr="0098543A">
        <w:rPr>
          <w:sz w:val="16"/>
          <w:szCs w:val="16"/>
        </w:rPr>
        <w:t>NIV</w:t>
      </w:r>
      <w:r w:rsidRPr="0098543A">
        <w:rPr>
          <w:sz w:val="20"/>
          <w:szCs w:val="20"/>
        </w:rPr>
        <w:t>).</w:t>
      </w:r>
    </w:p>
    <w:p w14:paraId="33F9C2D4" w14:textId="77777777" w:rsidR="00797F5B" w:rsidRPr="0098543A" w:rsidRDefault="00797F5B" w:rsidP="00797F5B">
      <w:pPr>
        <w:pStyle w:val="Prrafodelista"/>
        <w:numPr>
          <w:ilvl w:val="1"/>
          <w:numId w:val="1"/>
        </w:numPr>
        <w:rPr>
          <w:b/>
          <w:bCs/>
          <w:sz w:val="20"/>
          <w:szCs w:val="20"/>
        </w:rPr>
      </w:pPr>
      <w:r w:rsidRPr="00797F5B">
        <w:rPr>
          <w:b/>
          <w:bCs/>
          <w:sz w:val="20"/>
          <w:szCs w:val="20"/>
        </w:rPr>
        <w:t>The call to repentance.</w:t>
      </w:r>
    </w:p>
    <w:p w14:paraId="4428608B" w14:textId="7D4D679D" w:rsidR="000729F5" w:rsidRPr="0098543A" w:rsidRDefault="00A91328" w:rsidP="00A91328">
      <w:pPr>
        <w:pStyle w:val="Prrafodelista"/>
        <w:numPr>
          <w:ilvl w:val="2"/>
          <w:numId w:val="1"/>
        </w:numPr>
        <w:rPr>
          <w:sz w:val="20"/>
          <w:szCs w:val="20"/>
        </w:rPr>
      </w:pPr>
      <w:r w:rsidRPr="0098543A">
        <w:rPr>
          <w:sz w:val="20"/>
          <w:szCs w:val="20"/>
        </w:rPr>
        <w:t>John the Baptist and Jesus began their ministry with the same message: “Repent” (Mt. 3:1-2; 4:17).</w:t>
      </w:r>
    </w:p>
    <w:p w14:paraId="0BE04A01" w14:textId="3576EA1C" w:rsidR="00A91328" w:rsidRPr="0098543A" w:rsidRDefault="00A91328" w:rsidP="00A91328">
      <w:pPr>
        <w:pStyle w:val="Prrafodelista"/>
        <w:numPr>
          <w:ilvl w:val="2"/>
          <w:numId w:val="1"/>
        </w:numPr>
        <w:rPr>
          <w:sz w:val="20"/>
          <w:szCs w:val="20"/>
        </w:rPr>
      </w:pPr>
      <w:r w:rsidRPr="0098543A">
        <w:rPr>
          <w:sz w:val="20"/>
          <w:szCs w:val="20"/>
        </w:rPr>
        <w:t>Why is repentance important? Because without it there is no forgiveness of sins (Acts 2:38; 3:19). How does this process occur?</w:t>
      </w:r>
    </w:p>
    <w:p w14:paraId="439519B3" w14:textId="77777777" w:rsidR="00A91328" w:rsidRPr="00A91328" w:rsidRDefault="00A91328" w:rsidP="00A91328">
      <w:pPr>
        <w:pStyle w:val="Prrafodelista"/>
        <w:numPr>
          <w:ilvl w:val="3"/>
          <w:numId w:val="1"/>
        </w:numPr>
        <w:rPr>
          <w:sz w:val="20"/>
          <w:szCs w:val="20"/>
        </w:rPr>
      </w:pPr>
      <w:r w:rsidRPr="00A91328">
        <w:rPr>
          <w:sz w:val="20"/>
          <w:szCs w:val="20"/>
        </w:rPr>
        <w:t>Because of his goodness, God calls us to repentance (Rom. 2:4)</w:t>
      </w:r>
    </w:p>
    <w:p w14:paraId="4A07C35D" w14:textId="594BD82C" w:rsidR="00A91328" w:rsidRPr="00A91328" w:rsidRDefault="00A91328" w:rsidP="00A91328">
      <w:pPr>
        <w:pStyle w:val="Prrafodelista"/>
        <w:numPr>
          <w:ilvl w:val="3"/>
          <w:numId w:val="1"/>
        </w:numPr>
        <w:rPr>
          <w:sz w:val="20"/>
          <w:szCs w:val="20"/>
        </w:rPr>
      </w:pPr>
      <w:r w:rsidRPr="00A91328">
        <w:rPr>
          <w:sz w:val="20"/>
          <w:szCs w:val="20"/>
        </w:rPr>
        <w:t xml:space="preserve">We answer </w:t>
      </w:r>
      <w:r w:rsidR="002A3A4B">
        <w:rPr>
          <w:sz w:val="20"/>
          <w:szCs w:val="20"/>
        </w:rPr>
        <w:t>His</w:t>
      </w:r>
      <w:r w:rsidRPr="00A91328">
        <w:rPr>
          <w:sz w:val="20"/>
          <w:szCs w:val="20"/>
        </w:rPr>
        <w:t xml:space="preserve"> call</w:t>
      </w:r>
    </w:p>
    <w:p w14:paraId="26DEB0BC" w14:textId="74AA7D03" w:rsidR="00A91328" w:rsidRPr="00A91328" w:rsidRDefault="00A91328" w:rsidP="00A91328">
      <w:pPr>
        <w:pStyle w:val="Prrafodelista"/>
        <w:numPr>
          <w:ilvl w:val="4"/>
          <w:numId w:val="1"/>
        </w:numPr>
        <w:rPr>
          <w:sz w:val="20"/>
          <w:szCs w:val="20"/>
        </w:rPr>
      </w:pPr>
      <w:r w:rsidRPr="00A91328">
        <w:rPr>
          <w:sz w:val="20"/>
          <w:szCs w:val="20"/>
        </w:rPr>
        <w:t>With sincere sorrow for the wrongs committed</w:t>
      </w:r>
    </w:p>
    <w:p w14:paraId="482EEFFE" w14:textId="108F1B9A" w:rsidR="00A91328" w:rsidRPr="00A91328" w:rsidRDefault="00A91328" w:rsidP="00A91328">
      <w:pPr>
        <w:pStyle w:val="Prrafodelista"/>
        <w:numPr>
          <w:ilvl w:val="4"/>
          <w:numId w:val="1"/>
        </w:numPr>
        <w:rPr>
          <w:sz w:val="20"/>
          <w:szCs w:val="20"/>
        </w:rPr>
      </w:pPr>
      <w:r w:rsidRPr="00A91328">
        <w:rPr>
          <w:sz w:val="20"/>
          <w:szCs w:val="20"/>
        </w:rPr>
        <w:t>With the honest decision to abandon sin</w:t>
      </w:r>
    </w:p>
    <w:p w14:paraId="0F04693B" w14:textId="4BB9B8FE" w:rsidR="00A91328" w:rsidRPr="0098543A" w:rsidRDefault="00A91328" w:rsidP="00A91328">
      <w:pPr>
        <w:pStyle w:val="Prrafodelista"/>
        <w:numPr>
          <w:ilvl w:val="3"/>
          <w:numId w:val="1"/>
        </w:numPr>
        <w:rPr>
          <w:sz w:val="20"/>
          <w:szCs w:val="20"/>
        </w:rPr>
      </w:pPr>
      <w:r w:rsidRPr="0098543A">
        <w:rPr>
          <w:sz w:val="20"/>
          <w:szCs w:val="20"/>
        </w:rPr>
        <w:t>God forgives our sins by virtue of the blood that Jesus shed on the cross (Col. 1:13-14)</w:t>
      </w:r>
    </w:p>
    <w:p w14:paraId="1233DE73" w14:textId="662F5F3C" w:rsidR="00A91328" w:rsidRPr="00797F5B" w:rsidRDefault="00A91328" w:rsidP="00A91328">
      <w:pPr>
        <w:pStyle w:val="Prrafodelista"/>
        <w:numPr>
          <w:ilvl w:val="2"/>
          <w:numId w:val="1"/>
        </w:numPr>
        <w:rPr>
          <w:sz w:val="20"/>
          <w:szCs w:val="20"/>
        </w:rPr>
      </w:pPr>
      <w:r w:rsidRPr="0098543A">
        <w:rPr>
          <w:sz w:val="20"/>
          <w:szCs w:val="20"/>
        </w:rPr>
        <w:t>Note that repentance and forgiveness should always lead us to a reformation; to a change of attitude that leads us to stop sinning (Jn. 5:14).</w:t>
      </w:r>
    </w:p>
    <w:p w14:paraId="0FB4047A" w14:textId="77777777" w:rsidR="00797F5B" w:rsidRPr="00797F5B" w:rsidRDefault="00797F5B" w:rsidP="00797F5B">
      <w:pPr>
        <w:pStyle w:val="Prrafodelista"/>
        <w:numPr>
          <w:ilvl w:val="0"/>
          <w:numId w:val="1"/>
        </w:numPr>
        <w:rPr>
          <w:b/>
          <w:bCs/>
          <w:sz w:val="20"/>
          <w:szCs w:val="20"/>
        </w:rPr>
      </w:pPr>
      <w:r w:rsidRPr="00797F5B">
        <w:rPr>
          <w:b/>
          <w:bCs/>
          <w:sz w:val="20"/>
          <w:szCs w:val="20"/>
        </w:rPr>
        <w:t>Forgiveness:</w:t>
      </w:r>
    </w:p>
    <w:p w14:paraId="081C7E69" w14:textId="77777777" w:rsidR="00797F5B" w:rsidRPr="0098543A" w:rsidRDefault="00797F5B" w:rsidP="00797F5B">
      <w:pPr>
        <w:pStyle w:val="Prrafodelista"/>
        <w:numPr>
          <w:ilvl w:val="1"/>
          <w:numId w:val="1"/>
        </w:numPr>
        <w:rPr>
          <w:b/>
          <w:bCs/>
          <w:sz w:val="20"/>
          <w:szCs w:val="20"/>
        </w:rPr>
      </w:pPr>
      <w:r w:rsidRPr="00797F5B">
        <w:rPr>
          <w:b/>
          <w:bCs/>
          <w:sz w:val="20"/>
          <w:szCs w:val="20"/>
        </w:rPr>
        <w:t>The grace of forgiveness.</w:t>
      </w:r>
    </w:p>
    <w:p w14:paraId="0E5CF1EC" w14:textId="7A794BFB" w:rsidR="00AB1749" w:rsidRPr="0098543A" w:rsidRDefault="00AB1749" w:rsidP="005843BC">
      <w:pPr>
        <w:pStyle w:val="Prrafodelista"/>
        <w:numPr>
          <w:ilvl w:val="2"/>
          <w:numId w:val="1"/>
        </w:numPr>
        <w:rPr>
          <w:sz w:val="20"/>
          <w:szCs w:val="20"/>
        </w:rPr>
      </w:pPr>
      <w:r w:rsidRPr="0098543A">
        <w:rPr>
          <w:sz w:val="20"/>
          <w:szCs w:val="20"/>
        </w:rPr>
        <w:t>There is nothing that forces God to forgive us. There is nothing we can do to deserve that forgiveness. God grants us forgiveness by grace; by his infinite love. He forgives because he is “</w:t>
      </w:r>
      <w:r w:rsidR="005843BC" w:rsidRPr="005843BC">
        <w:rPr>
          <w:sz w:val="20"/>
          <w:szCs w:val="20"/>
        </w:rPr>
        <w:t>good, and ready to forgive, and abundant in mercy</w:t>
      </w:r>
      <w:r w:rsidRPr="0098543A">
        <w:rPr>
          <w:sz w:val="20"/>
          <w:szCs w:val="20"/>
        </w:rPr>
        <w:t>” (Psalm 86:5; see Exodus 34:6-7).</w:t>
      </w:r>
    </w:p>
    <w:p w14:paraId="39A034F8" w14:textId="3ADCDDF5" w:rsidR="00AB1749" w:rsidRPr="0098543A" w:rsidRDefault="00AB1749" w:rsidP="00AB1749">
      <w:pPr>
        <w:pStyle w:val="Prrafodelista"/>
        <w:numPr>
          <w:ilvl w:val="2"/>
          <w:numId w:val="1"/>
        </w:numPr>
        <w:rPr>
          <w:sz w:val="20"/>
          <w:szCs w:val="20"/>
        </w:rPr>
      </w:pPr>
      <w:r w:rsidRPr="0098543A">
        <w:rPr>
          <w:sz w:val="20"/>
          <w:szCs w:val="20"/>
        </w:rPr>
        <w:t>His love led him to give himself up on the cross, and pay the debt of sin that we cannot pay (Eph. 2:4-5).</w:t>
      </w:r>
    </w:p>
    <w:p w14:paraId="3E538689" w14:textId="569C392B" w:rsidR="00AB1749" w:rsidRPr="00797F5B" w:rsidRDefault="00AB1749" w:rsidP="00AB1749">
      <w:pPr>
        <w:pStyle w:val="Prrafodelista"/>
        <w:numPr>
          <w:ilvl w:val="2"/>
          <w:numId w:val="1"/>
        </w:numPr>
        <w:rPr>
          <w:sz w:val="20"/>
          <w:szCs w:val="20"/>
        </w:rPr>
      </w:pPr>
      <w:r w:rsidRPr="0098543A">
        <w:rPr>
          <w:sz w:val="20"/>
          <w:szCs w:val="20"/>
        </w:rPr>
        <w:t>When we bring our sins to the foot of the cross, Jesus frees us from the burden that weighs us down</w:t>
      </w:r>
      <w:r w:rsidR="00792ADC">
        <w:rPr>
          <w:sz w:val="20"/>
          <w:szCs w:val="20"/>
        </w:rPr>
        <w:t>.</w:t>
      </w:r>
      <w:r w:rsidRPr="0098543A">
        <w:rPr>
          <w:sz w:val="20"/>
          <w:szCs w:val="20"/>
        </w:rPr>
        <w:t xml:space="preserve"> </w:t>
      </w:r>
      <w:r w:rsidR="00792ADC">
        <w:rPr>
          <w:sz w:val="20"/>
          <w:szCs w:val="20"/>
        </w:rPr>
        <w:t xml:space="preserve">                      </w:t>
      </w:r>
      <w:r w:rsidRPr="0098543A">
        <w:rPr>
          <w:sz w:val="20"/>
          <w:szCs w:val="20"/>
        </w:rPr>
        <w:t>(Heb. 12:1-2).</w:t>
      </w:r>
    </w:p>
    <w:p w14:paraId="3ECC87DC" w14:textId="482A3D90" w:rsidR="00395C43" w:rsidRPr="0098543A" w:rsidRDefault="00797F5B" w:rsidP="00797F5B">
      <w:pPr>
        <w:pStyle w:val="Prrafodelista"/>
        <w:numPr>
          <w:ilvl w:val="1"/>
          <w:numId w:val="1"/>
        </w:numPr>
        <w:rPr>
          <w:b/>
          <w:bCs/>
          <w:sz w:val="20"/>
          <w:szCs w:val="20"/>
        </w:rPr>
      </w:pPr>
      <w:r w:rsidRPr="0098543A">
        <w:rPr>
          <w:b/>
          <w:bCs/>
          <w:sz w:val="20"/>
          <w:szCs w:val="20"/>
        </w:rPr>
        <w:t>Dresses of forgiveness.</w:t>
      </w:r>
    </w:p>
    <w:p w14:paraId="4D5E3CDC" w14:textId="75D94A77" w:rsidR="00AB1749" w:rsidRPr="0098543A" w:rsidRDefault="00F02946" w:rsidP="00F02946">
      <w:pPr>
        <w:pStyle w:val="Prrafodelista"/>
        <w:numPr>
          <w:ilvl w:val="2"/>
          <w:numId w:val="1"/>
        </w:numPr>
        <w:rPr>
          <w:sz w:val="20"/>
          <w:szCs w:val="20"/>
        </w:rPr>
      </w:pPr>
      <w:r w:rsidRPr="0098543A">
        <w:rPr>
          <w:sz w:val="20"/>
          <w:szCs w:val="20"/>
        </w:rPr>
        <w:t>The Church of God—and therefore each of its members—is clothed in “fine linen, clean and bright” and “</w:t>
      </w:r>
      <w:r w:rsidR="00DD2C44" w:rsidRPr="00DD2C44">
        <w:rPr>
          <w:sz w:val="20"/>
          <w:szCs w:val="20"/>
        </w:rPr>
        <w:t>not having spot or wrinkle or any such thing</w:t>
      </w:r>
      <w:r w:rsidRPr="0098543A">
        <w:rPr>
          <w:sz w:val="20"/>
          <w:szCs w:val="20"/>
        </w:rPr>
        <w:t>” (Rev. 19:8; Eph. 5:27).</w:t>
      </w:r>
    </w:p>
    <w:p w14:paraId="542FC5F8" w14:textId="2BB74059" w:rsidR="00F02946" w:rsidRPr="0098543A" w:rsidRDefault="00F02946" w:rsidP="00F02946">
      <w:pPr>
        <w:pStyle w:val="Prrafodelista"/>
        <w:numPr>
          <w:ilvl w:val="2"/>
          <w:numId w:val="1"/>
        </w:numPr>
        <w:rPr>
          <w:sz w:val="20"/>
          <w:szCs w:val="20"/>
        </w:rPr>
      </w:pPr>
      <w:r w:rsidRPr="0098543A">
        <w:rPr>
          <w:sz w:val="20"/>
          <w:szCs w:val="20"/>
        </w:rPr>
        <w:t>This fine linen is a symbol of “the righteous acts of the saints” (Rev. 19:8b). But this righteousness is not their own; it has been given to them by Christ (Rev. 7:14).</w:t>
      </w:r>
    </w:p>
    <w:p w14:paraId="656E334C" w14:textId="7090CABD" w:rsidR="00F02946" w:rsidRPr="0098543A" w:rsidRDefault="00F02946" w:rsidP="00F02946">
      <w:pPr>
        <w:pStyle w:val="Prrafodelista"/>
        <w:numPr>
          <w:ilvl w:val="2"/>
          <w:numId w:val="1"/>
        </w:numPr>
        <w:rPr>
          <w:sz w:val="20"/>
          <w:szCs w:val="20"/>
        </w:rPr>
      </w:pPr>
      <w:r w:rsidRPr="0098543A">
        <w:rPr>
          <w:sz w:val="20"/>
          <w:szCs w:val="20"/>
        </w:rPr>
        <w:t>When Adam and Eve sinned, they covered their nakedness with their own works. But they still considered themselves naked before God (Gen. 3:7-10). The clothing God provided was a symbol of the “wedding garment” Christ gives us: his perfect righteousness that blots out our sins (Gen. 3:21; Ps. 51:7-10).</w:t>
      </w:r>
    </w:p>
    <w:p w14:paraId="3546CE3F" w14:textId="5D1343C6" w:rsidR="00F02946" w:rsidRPr="0098543A" w:rsidRDefault="00F02946" w:rsidP="00F02946">
      <w:pPr>
        <w:pStyle w:val="Prrafodelista"/>
        <w:numPr>
          <w:ilvl w:val="2"/>
          <w:numId w:val="1"/>
        </w:numPr>
        <w:rPr>
          <w:sz w:val="20"/>
          <w:szCs w:val="20"/>
        </w:rPr>
      </w:pPr>
      <w:r w:rsidRPr="0098543A">
        <w:rPr>
          <w:sz w:val="20"/>
          <w:szCs w:val="20"/>
        </w:rPr>
        <w:t>No one will go to Heaven without that garment (Mt. 22:1-14).</w:t>
      </w:r>
    </w:p>
    <w:sectPr w:rsidR="00F02946" w:rsidRPr="0098543A"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083EA0"/>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5421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F5B"/>
    <w:rsid w:val="00004746"/>
    <w:rsid w:val="000729F5"/>
    <w:rsid w:val="000B2AC6"/>
    <w:rsid w:val="000B440E"/>
    <w:rsid w:val="000C1ECB"/>
    <w:rsid w:val="001E4AA8"/>
    <w:rsid w:val="002A3A4B"/>
    <w:rsid w:val="003036B8"/>
    <w:rsid w:val="00395C43"/>
    <w:rsid w:val="003A20B8"/>
    <w:rsid w:val="003D5E96"/>
    <w:rsid w:val="004D5CB2"/>
    <w:rsid w:val="005843BC"/>
    <w:rsid w:val="0068175C"/>
    <w:rsid w:val="006B286A"/>
    <w:rsid w:val="00711123"/>
    <w:rsid w:val="00743349"/>
    <w:rsid w:val="00792ADC"/>
    <w:rsid w:val="00797F5B"/>
    <w:rsid w:val="0098543A"/>
    <w:rsid w:val="00A8426D"/>
    <w:rsid w:val="00A91328"/>
    <w:rsid w:val="00AB1749"/>
    <w:rsid w:val="00AB406A"/>
    <w:rsid w:val="00BA3EAE"/>
    <w:rsid w:val="00C22FAD"/>
    <w:rsid w:val="00C46A68"/>
    <w:rsid w:val="00C8254A"/>
    <w:rsid w:val="00D250CD"/>
    <w:rsid w:val="00DD2C44"/>
    <w:rsid w:val="00E77A65"/>
    <w:rsid w:val="00F0294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BAABF"/>
  <w15:chartTrackingRefBased/>
  <w15:docId w15:val="{44950F54-C888-4106-9137-B6F79B53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797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7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7F5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7F5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7F5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7F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7F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7F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7F5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797F5B"/>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797F5B"/>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797F5B"/>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797F5B"/>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797F5B"/>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797F5B"/>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797F5B"/>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797F5B"/>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797F5B"/>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797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7F5B"/>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797F5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7F5B"/>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797F5B"/>
    <w:pPr>
      <w:spacing w:before="160"/>
      <w:jc w:val="center"/>
    </w:pPr>
    <w:rPr>
      <w:i/>
      <w:iCs/>
      <w:color w:val="404040" w:themeColor="text1" w:themeTint="BF"/>
    </w:rPr>
  </w:style>
  <w:style w:type="character" w:customStyle="1" w:styleId="CitaCar">
    <w:name w:val="Cita Car"/>
    <w:basedOn w:val="Fuentedeprrafopredeter"/>
    <w:link w:val="Cita"/>
    <w:uiPriority w:val="29"/>
    <w:rsid w:val="00797F5B"/>
    <w:rPr>
      <w:i/>
      <w:iCs/>
      <w:color w:val="404040" w:themeColor="text1" w:themeTint="BF"/>
      <w:kern w:val="0"/>
      <w:sz w:val="24"/>
      <w14:ligatures w14:val="none"/>
    </w:rPr>
  </w:style>
  <w:style w:type="paragraph" w:styleId="Prrafodelista">
    <w:name w:val="List Paragraph"/>
    <w:basedOn w:val="Normal"/>
    <w:uiPriority w:val="34"/>
    <w:qFormat/>
    <w:rsid w:val="00797F5B"/>
    <w:pPr>
      <w:ind w:left="720"/>
      <w:contextualSpacing/>
    </w:pPr>
  </w:style>
  <w:style w:type="character" w:styleId="nfasisintenso">
    <w:name w:val="Intense Emphasis"/>
    <w:basedOn w:val="Fuentedeprrafopredeter"/>
    <w:uiPriority w:val="21"/>
    <w:qFormat/>
    <w:rsid w:val="00797F5B"/>
    <w:rPr>
      <w:i/>
      <w:iCs/>
      <w:color w:val="0F4761" w:themeColor="accent1" w:themeShade="BF"/>
    </w:rPr>
  </w:style>
  <w:style w:type="paragraph" w:styleId="Citadestacada">
    <w:name w:val="Intense Quote"/>
    <w:basedOn w:val="Normal"/>
    <w:next w:val="Normal"/>
    <w:link w:val="CitadestacadaCar"/>
    <w:uiPriority w:val="30"/>
    <w:qFormat/>
    <w:rsid w:val="00797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7F5B"/>
    <w:rPr>
      <w:i/>
      <w:iCs/>
      <w:color w:val="0F4761" w:themeColor="accent1" w:themeShade="BF"/>
      <w:kern w:val="0"/>
      <w:sz w:val="24"/>
      <w14:ligatures w14:val="none"/>
    </w:rPr>
  </w:style>
  <w:style w:type="character" w:styleId="Referenciaintensa">
    <w:name w:val="Intense Reference"/>
    <w:basedOn w:val="Fuentedeprrafopredeter"/>
    <w:uiPriority w:val="32"/>
    <w:qFormat/>
    <w:rsid w:val="00797F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531</Words>
  <Characters>2925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8</cp:revision>
  <cp:lastPrinted>2026-04-22T06:18:00Z</cp:lastPrinted>
  <dcterms:created xsi:type="dcterms:W3CDTF">2026-04-22T05:48:00Z</dcterms:created>
  <dcterms:modified xsi:type="dcterms:W3CDTF">2026-04-22T06:20:00Z</dcterms:modified>
</cp:coreProperties>
</file>