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A2ED1" w14:textId="77777777" w:rsidR="00B07904" w:rsidRPr="001E05CC" w:rsidRDefault="00B07904" w:rsidP="00B07904">
      <w:pPr>
        <w:pStyle w:val="Prrafodelista"/>
        <w:numPr>
          <w:ilvl w:val="0"/>
          <w:numId w:val="1"/>
        </w:numPr>
        <w:rPr>
          <w:b/>
          <w:bCs/>
          <w:szCs w:val="24"/>
        </w:rPr>
      </w:pPr>
      <w:r w:rsidRPr="00B07904">
        <w:rPr>
          <w:b/>
          <w:bCs/>
          <w:szCs w:val="24"/>
        </w:rPr>
        <w:t>El verdadero Santuario.</w:t>
      </w:r>
    </w:p>
    <w:p w14:paraId="33557B61" w14:textId="6A8C3AC1" w:rsidR="00B07904" w:rsidRDefault="00B07904" w:rsidP="00B07904">
      <w:pPr>
        <w:pStyle w:val="Prrafodelista"/>
        <w:numPr>
          <w:ilvl w:val="1"/>
          <w:numId w:val="1"/>
        </w:numPr>
        <w:rPr>
          <w:szCs w:val="24"/>
        </w:rPr>
      </w:pPr>
      <w:r w:rsidRPr="00B07904">
        <w:rPr>
          <w:szCs w:val="24"/>
        </w:rPr>
        <w:t>Al estudiar la Biblia, los adventistas posteriores al chasco de 1844 averiguaron que había dos santuarios:</w:t>
      </w:r>
      <w:r w:rsidRPr="00B07904">
        <w:rPr>
          <w:szCs w:val="24"/>
        </w:rPr>
        <w:t xml:space="preserve"> (1) </w:t>
      </w:r>
      <w:r>
        <w:rPr>
          <w:szCs w:val="24"/>
        </w:rPr>
        <w:t>u</w:t>
      </w:r>
      <w:r w:rsidRPr="00B07904">
        <w:rPr>
          <w:szCs w:val="24"/>
        </w:rPr>
        <w:t>n santuario terrenal, figura y sombra del verdadero (</w:t>
      </w:r>
      <w:proofErr w:type="spellStart"/>
      <w:r w:rsidRPr="00B07904">
        <w:rPr>
          <w:szCs w:val="24"/>
        </w:rPr>
        <w:t>Heb</w:t>
      </w:r>
      <w:proofErr w:type="spellEnd"/>
      <w:r w:rsidRPr="00B07904">
        <w:rPr>
          <w:szCs w:val="24"/>
        </w:rPr>
        <w:t>. 8:5)</w:t>
      </w:r>
      <w:r w:rsidRPr="00B07904">
        <w:rPr>
          <w:szCs w:val="24"/>
        </w:rPr>
        <w:t xml:space="preserve">; y (2) </w:t>
      </w:r>
      <w:r>
        <w:rPr>
          <w:szCs w:val="24"/>
        </w:rPr>
        <w:t>u</w:t>
      </w:r>
      <w:r w:rsidRPr="00B07904">
        <w:rPr>
          <w:szCs w:val="24"/>
        </w:rPr>
        <w:t>n santuario celestial, erigido por Dios mismo (</w:t>
      </w:r>
      <w:proofErr w:type="spellStart"/>
      <w:r w:rsidRPr="00B07904">
        <w:rPr>
          <w:szCs w:val="24"/>
        </w:rPr>
        <w:t>Heb</w:t>
      </w:r>
      <w:proofErr w:type="spellEnd"/>
      <w:r w:rsidRPr="00B07904">
        <w:rPr>
          <w:szCs w:val="24"/>
        </w:rPr>
        <w:t>. 8:2)</w:t>
      </w:r>
      <w:r>
        <w:rPr>
          <w:szCs w:val="24"/>
        </w:rPr>
        <w:t>.</w:t>
      </w:r>
    </w:p>
    <w:p w14:paraId="268F4360" w14:textId="0C6B9598" w:rsidR="00B07904" w:rsidRPr="00B07904" w:rsidRDefault="00B07904" w:rsidP="00B07904">
      <w:pPr>
        <w:pStyle w:val="Prrafodelista"/>
        <w:numPr>
          <w:ilvl w:val="1"/>
          <w:numId w:val="1"/>
        </w:numPr>
        <w:rPr>
          <w:szCs w:val="24"/>
        </w:rPr>
      </w:pPr>
      <w:r w:rsidRPr="00B07904">
        <w:rPr>
          <w:szCs w:val="24"/>
        </w:rPr>
        <w:t>El primer santuario, y los templos que le sucedieron hasta el año 70 d.C., se construyeron siguiendo el modelo que Dios le mostró a Moisés (</w:t>
      </w:r>
      <w:proofErr w:type="spellStart"/>
      <w:r w:rsidRPr="00B07904">
        <w:rPr>
          <w:szCs w:val="24"/>
        </w:rPr>
        <w:t>Éx</w:t>
      </w:r>
      <w:proofErr w:type="spellEnd"/>
      <w:r w:rsidRPr="00B07904">
        <w:rPr>
          <w:szCs w:val="24"/>
        </w:rPr>
        <w:t>. 25:40). En ellos se representaba al verdadero Cordero y Sumo Sacerdote: Jesús (</w:t>
      </w:r>
      <w:proofErr w:type="spellStart"/>
      <w:r w:rsidRPr="00B07904">
        <w:rPr>
          <w:szCs w:val="24"/>
        </w:rPr>
        <w:t>Jn</w:t>
      </w:r>
      <w:proofErr w:type="spellEnd"/>
      <w:r w:rsidRPr="00B07904">
        <w:rPr>
          <w:szCs w:val="24"/>
        </w:rPr>
        <w:t xml:space="preserve">. 1:36; </w:t>
      </w:r>
      <w:proofErr w:type="spellStart"/>
      <w:r w:rsidRPr="00B07904">
        <w:rPr>
          <w:szCs w:val="24"/>
        </w:rPr>
        <w:t>Heb</w:t>
      </w:r>
      <w:proofErr w:type="spellEnd"/>
      <w:r w:rsidRPr="00B07904">
        <w:rPr>
          <w:szCs w:val="24"/>
        </w:rPr>
        <w:t>. 4:14).</w:t>
      </w:r>
    </w:p>
    <w:p w14:paraId="3442CCA3" w14:textId="77777777" w:rsidR="00B07904" w:rsidRPr="001E05CC" w:rsidRDefault="00B07904" w:rsidP="00B07904">
      <w:pPr>
        <w:pStyle w:val="Prrafodelista"/>
        <w:numPr>
          <w:ilvl w:val="0"/>
          <w:numId w:val="1"/>
        </w:numPr>
        <w:rPr>
          <w:b/>
          <w:bCs/>
          <w:szCs w:val="24"/>
        </w:rPr>
      </w:pPr>
      <w:r w:rsidRPr="00B07904">
        <w:rPr>
          <w:b/>
          <w:bCs/>
          <w:szCs w:val="24"/>
        </w:rPr>
        <w:t>La purificación.</w:t>
      </w:r>
    </w:p>
    <w:p w14:paraId="2DB458A3" w14:textId="6755CE18" w:rsidR="008B075E" w:rsidRDefault="008B075E" w:rsidP="008B075E">
      <w:pPr>
        <w:pStyle w:val="Prrafodelista"/>
        <w:numPr>
          <w:ilvl w:val="1"/>
          <w:numId w:val="1"/>
        </w:numPr>
        <w:rPr>
          <w:szCs w:val="24"/>
        </w:rPr>
      </w:pPr>
      <w:r w:rsidRPr="008B075E">
        <w:rPr>
          <w:szCs w:val="24"/>
        </w:rPr>
        <w:t>Aunque los israelitas eran perdonados al presentar sus sacrificios, su culpa era “transferida” al santuario. Por ello, era necesaria su purificación. Esto sucedía el día de la expiación, conocido todavía hoy entre los hebreos como el día del juicio.</w:t>
      </w:r>
    </w:p>
    <w:p w14:paraId="15E34F14" w14:textId="4654A74C" w:rsidR="008B075E" w:rsidRPr="00B07904" w:rsidRDefault="008B075E" w:rsidP="008B075E">
      <w:pPr>
        <w:pStyle w:val="Prrafodelista"/>
        <w:numPr>
          <w:ilvl w:val="1"/>
          <w:numId w:val="1"/>
        </w:numPr>
        <w:rPr>
          <w:szCs w:val="24"/>
        </w:rPr>
      </w:pPr>
      <w:r w:rsidRPr="008B075E">
        <w:rPr>
          <w:szCs w:val="24"/>
        </w:rPr>
        <w:t>Si alguien no se afligía ese día, arrepintiéndose de sus pecados, era “cortado” (</w:t>
      </w:r>
      <w:proofErr w:type="spellStart"/>
      <w:r w:rsidRPr="008B075E">
        <w:rPr>
          <w:szCs w:val="24"/>
        </w:rPr>
        <w:t>Lv</w:t>
      </w:r>
      <w:proofErr w:type="spellEnd"/>
      <w:r w:rsidRPr="008B075E">
        <w:rPr>
          <w:szCs w:val="24"/>
        </w:rPr>
        <w:t>. 23:29-30). Su destino se sellaba ese día. De igual modo, al acabar la purificación del santuario celestial, nuestro destino quedará sellado. Mientras tanto, hoy es el día de afligir nuestras almas, el día de la decisión (</w:t>
      </w:r>
      <w:proofErr w:type="spellStart"/>
      <w:r w:rsidRPr="008B075E">
        <w:rPr>
          <w:szCs w:val="24"/>
        </w:rPr>
        <w:t>Heb</w:t>
      </w:r>
      <w:proofErr w:type="spellEnd"/>
      <w:r w:rsidRPr="008B075E">
        <w:rPr>
          <w:szCs w:val="24"/>
        </w:rPr>
        <w:t>. 3:14-15).</w:t>
      </w:r>
    </w:p>
    <w:p w14:paraId="01B15259" w14:textId="77777777" w:rsidR="00B07904" w:rsidRPr="001E05CC" w:rsidRDefault="00B07904" w:rsidP="00B07904">
      <w:pPr>
        <w:pStyle w:val="Prrafodelista"/>
        <w:numPr>
          <w:ilvl w:val="0"/>
          <w:numId w:val="1"/>
        </w:numPr>
        <w:rPr>
          <w:b/>
          <w:bCs/>
          <w:szCs w:val="24"/>
        </w:rPr>
      </w:pPr>
      <w:r w:rsidRPr="00B07904">
        <w:rPr>
          <w:b/>
          <w:bCs/>
          <w:szCs w:val="24"/>
        </w:rPr>
        <w:t>El Juicio.</w:t>
      </w:r>
    </w:p>
    <w:p w14:paraId="3BA38E75" w14:textId="11866EA8" w:rsidR="008B075E" w:rsidRDefault="001C5D14" w:rsidP="001C5D14">
      <w:pPr>
        <w:pStyle w:val="Prrafodelista"/>
        <w:numPr>
          <w:ilvl w:val="1"/>
          <w:numId w:val="1"/>
        </w:numPr>
        <w:rPr>
          <w:szCs w:val="24"/>
        </w:rPr>
      </w:pPr>
      <w:r w:rsidRPr="001C5D14">
        <w:rPr>
          <w:szCs w:val="24"/>
        </w:rPr>
        <w:t>Según la profecía, la purificación del Santuario Celestial –esto es, el Juicio– comenzó en 1844. Desde entonces, la Iglesia Adventista ha proclamado a viva voz que la hora del juicio ha llegado, invitando a todos a adorar a Dios, y a vivir de acuerdo con sus mandamientos</w:t>
      </w:r>
      <w:r>
        <w:rPr>
          <w:szCs w:val="24"/>
        </w:rPr>
        <w:t xml:space="preserve"> (Ap. 14:7)</w:t>
      </w:r>
      <w:r w:rsidRPr="001C5D14">
        <w:rPr>
          <w:szCs w:val="24"/>
        </w:rPr>
        <w:t>.</w:t>
      </w:r>
    </w:p>
    <w:p w14:paraId="2E15662C" w14:textId="03DBA9E9" w:rsidR="001C5D14" w:rsidRDefault="001C5D14" w:rsidP="001C5D14">
      <w:pPr>
        <w:pStyle w:val="Prrafodelista"/>
        <w:numPr>
          <w:ilvl w:val="1"/>
          <w:numId w:val="1"/>
        </w:numPr>
        <w:rPr>
          <w:szCs w:val="24"/>
        </w:rPr>
      </w:pPr>
      <w:r w:rsidRPr="001C5D14">
        <w:rPr>
          <w:szCs w:val="24"/>
        </w:rPr>
        <w:t>Pero ¿acaso no se realizará el juicio cuando Jesús venga a la Tierra (1Cr. 16:33; 2Tim. 4:1)?</w:t>
      </w:r>
    </w:p>
    <w:p w14:paraId="09543CAA" w14:textId="71B80B2E" w:rsidR="001C5D14" w:rsidRPr="00B07904" w:rsidRDefault="001C5D14" w:rsidP="001C5D14">
      <w:pPr>
        <w:pStyle w:val="Prrafodelista"/>
        <w:numPr>
          <w:ilvl w:val="1"/>
          <w:numId w:val="1"/>
        </w:numPr>
        <w:rPr>
          <w:szCs w:val="24"/>
        </w:rPr>
      </w:pPr>
      <w:r w:rsidRPr="001C5D14">
        <w:rPr>
          <w:szCs w:val="24"/>
        </w:rPr>
        <w:t xml:space="preserve">Cuando Jesús viene, ejecuta el juicio ya realizado, puesto que Él viene con “recompensa” para pagar “a cada uno según lo que haya hecho” (Ap. 22:12 </w:t>
      </w:r>
      <w:proofErr w:type="spellStart"/>
      <w:r w:rsidRPr="001C5D14">
        <w:rPr>
          <w:sz w:val="20"/>
          <w:szCs w:val="20"/>
        </w:rPr>
        <w:t>NVI</w:t>
      </w:r>
      <w:proofErr w:type="spellEnd"/>
      <w:r w:rsidRPr="001C5D14">
        <w:rPr>
          <w:szCs w:val="24"/>
        </w:rPr>
        <w:t xml:space="preserve">); envía a sus ángeles a juntar a los escogidos (Mt. 24:31); y resucita a los que creyeron en Él (1Ts. 4:16). Observa que los incrédulos muertos no resucitan al venir Jesús y, por tanto, no son juzgados en ese momento (Ap. 20:4-5 </w:t>
      </w:r>
      <w:proofErr w:type="spellStart"/>
      <w:r w:rsidRPr="001C5D14">
        <w:rPr>
          <w:sz w:val="20"/>
          <w:szCs w:val="20"/>
        </w:rPr>
        <w:t>NVI</w:t>
      </w:r>
      <w:proofErr w:type="spellEnd"/>
      <w:r w:rsidRPr="001C5D14">
        <w:rPr>
          <w:szCs w:val="24"/>
        </w:rPr>
        <w:t>).</w:t>
      </w:r>
    </w:p>
    <w:p w14:paraId="0AB0DE9A" w14:textId="77777777" w:rsidR="00B07904" w:rsidRPr="001E05CC" w:rsidRDefault="00B07904" w:rsidP="00B07904">
      <w:pPr>
        <w:pStyle w:val="Prrafodelista"/>
        <w:numPr>
          <w:ilvl w:val="0"/>
          <w:numId w:val="1"/>
        </w:numPr>
        <w:rPr>
          <w:b/>
          <w:bCs/>
          <w:szCs w:val="24"/>
        </w:rPr>
      </w:pPr>
      <w:r w:rsidRPr="00B07904">
        <w:rPr>
          <w:b/>
          <w:bCs/>
          <w:szCs w:val="24"/>
        </w:rPr>
        <w:t>La misericordia y la justicia.</w:t>
      </w:r>
    </w:p>
    <w:p w14:paraId="26430FEC" w14:textId="2FAE0D3F" w:rsidR="001C5D14" w:rsidRDefault="00A07CCA" w:rsidP="00A07CCA">
      <w:pPr>
        <w:pStyle w:val="Prrafodelista"/>
        <w:numPr>
          <w:ilvl w:val="1"/>
          <w:numId w:val="1"/>
        </w:numPr>
        <w:rPr>
          <w:szCs w:val="24"/>
        </w:rPr>
      </w:pPr>
      <w:r w:rsidRPr="00A07CCA">
        <w:rPr>
          <w:szCs w:val="24"/>
        </w:rPr>
        <w:t>Los 10 mandamientos colocados en el arca representan la norma del juicio, la justicia divina (</w:t>
      </w:r>
      <w:proofErr w:type="spellStart"/>
      <w:r w:rsidRPr="00A07CCA">
        <w:rPr>
          <w:szCs w:val="24"/>
        </w:rPr>
        <w:t>Ecl</w:t>
      </w:r>
      <w:proofErr w:type="spellEnd"/>
      <w:r w:rsidRPr="00A07CCA">
        <w:rPr>
          <w:szCs w:val="24"/>
        </w:rPr>
        <w:t>. 12:13-14). El propiciatorio colocado entre la ley y la presencia de Dios, representa la misericordia divina (1Jn. 2:1-2).</w:t>
      </w:r>
    </w:p>
    <w:p w14:paraId="18173B2A" w14:textId="6964740F" w:rsidR="00A07CCA" w:rsidRPr="00A07CCA" w:rsidRDefault="00A07CCA" w:rsidP="00A07CCA">
      <w:pPr>
        <w:pStyle w:val="Prrafodelista"/>
        <w:numPr>
          <w:ilvl w:val="1"/>
          <w:numId w:val="1"/>
        </w:numPr>
        <w:rPr>
          <w:szCs w:val="24"/>
        </w:rPr>
      </w:pPr>
      <w:r w:rsidRPr="00A07CCA">
        <w:rPr>
          <w:szCs w:val="24"/>
        </w:rPr>
        <w:t>El camino al Santuario Celestial comienza aceptando el sacrificio de Jesús</w:t>
      </w:r>
      <w:r>
        <w:rPr>
          <w:szCs w:val="24"/>
        </w:rPr>
        <w:t xml:space="preserve"> (</w:t>
      </w:r>
      <w:r w:rsidRPr="00A07CCA">
        <w:rPr>
          <w:szCs w:val="24"/>
        </w:rPr>
        <w:t>Su sangre rociada sobre el altar de los holocaustos</w:t>
      </w:r>
      <w:r>
        <w:rPr>
          <w:szCs w:val="24"/>
        </w:rPr>
        <w:t>)</w:t>
      </w:r>
    </w:p>
    <w:p w14:paraId="59AF0A09" w14:textId="6EE8DA4A" w:rsidR="00A07CCA" w:rsidRPr="00A07CCA" w:rsidRDefault="00A07CCA" w:rsidP="00A07CCA">
      <w:pPr>
        <w:pStyle w:val="Prrafodelista"/>
        <w:numPr>
          <w:ilvl w:val="1"/>
          <w:numId w:val="1"/>
        </w:numPr>
        <w:rPr>
          <w:szCs w:val="24"/>
        </w:rPr>
      </w:pPr>
      <w:r>
        <w:rPr>
          <w:szCs w:val="24"/>
        </w:rPr>
        <w:t>C</w:t>
      </w:r>
      <w:r w:rsidRPr="00A07CCA">
        <w:rPr>
          <w:szCs w:val="24"/>
        </w:rPr>
        <w:t>ontinúa con una vida en comunión con Cristo</w:t>
      </w:r>
      <w:r>
        <w:rPr>
          <w:szCs w:val="24"/>
        </w:rPr>
        <w:t xml:space="preserve"> (</w:t>
      </w:r>
      <w:r w:rsidRPr="00A07CCA">
        <w:rPr>
          <w:szCs w:val="24"/>
        </w:rPr>
        <w:t>Su sangre rociada sobre el altar del incienso</w:t>
      </w:r>
      <w:r>
        <w:rPr>
          <w:szCs w:val="24"/>
        </w:rPr>
        <w:t>)</w:t>
      </w:r>
    </w:p>
    <w:p w14:paraId="28098773" w14:textId="733121E4" w:rsidR="00A07CCA" w:rsidRDefault="00A07CCA" w:rsidP="00A07CCA">
      <w:pPr>
        <w:pStyle w:val="Prrafodelista"/>
        <w:numPr>
          <w:ilvl w:val="1"/>
          <w:numId w:val="1"/>
        </w:numPr>
        <w:rPr>
          <w:szCs w:val="24"/>
        </w:rPr>
      </w:pPr>
      <w:r>
        <w:rPr>
          <w:szCs w:val="24"/>
        </w:rPr>
        <w:t>Y</w:t>
      </w:r>
      <w:r w:rsidRPr="00A07CCA">
        <w:rPr>
          <w:szCs w:val="24"/>
        </w:rPr>
        <w:t xml:space="preserve"> concluye cuando nuestro caso es presentado ante el Juez</w:t>
      </w:r>
      <w:r>
        <w:rPr>
          <w:szCs w:val="24"/>
        </w:rPr>
        <w:t xml:space="preserve"> (</w:t>
      </w:r>
      <w:r w:rsidRPr="00A07CCA">
        <w:rPr>
          <w:szCs w:val="24"/>
        </w:rPr>
        <w:t>Su sangre rociada sobre el velo, ante el arca</w:t>
      </w:r>
      <w:r>
        <w:rPr>
          <w:szCs w:val="24"/>
        </w:rPr>
        <w:t>)</w:t>
      </w:r>
    </w:p>
    <w:p w14:paraId="51406F8D" w14:textId="2E60E893" w:rsidR="00A07CCA" w:rsidRPr="00B07904" w:rsidRDefault="00A07CCA" w:rsidP="00A07CCA">
      <w:pPr>
        <w:pStyle w:val="Prrafodelista"/>
        <w:numPr>
          <w:ilvl w:val="1"/>
          <w:numId w:val="1"/>
        </w:numPr>
        <w:rPr>
          <w:szCs w:val="24"/>
        </w:rPr>
      </w:pPr>
      <w:r w:rsidRPr="00A07CCA">
        <w:rPr>
          <w:szCs w:val="24"/>
        </w:rPr>
        <w:t>La justicia exige el cumplimiento de la Ley. La misericordia acepta la vida perfecta de Jesús en lugar de la nuestra (1P. 1:18-19</w:t>
      </w:r>
      <w:r>
        <w:rPr>
          <w:szCs w:val="24"/>
        </w:rPr>
        <w:t xml:space="preserve">; </w:t>
      </w:r>
      <w:r w:rsidRPr="00A07CCA">
        <w:rPr>
          <w:szCs w:val="24"/>
        </w:rPr>
        <w:t>1Jn. 4:17).</w:t>
      </w:r>
    </w:p>
    <w:p w14:paraId="2FE7F4FD" w14:textId="3E586B40" w:rsidR="00395C43" w:rsidRPr="001E05CC" w:rsidRDefault="00B07904" w:rsidP="00B07904">
      <w:pPr>
        <w:pStyle w:val="Prrafodelista"/>
        <w:numPr>
          <w:ilvl w:val="0"/>
          <w:numId w:val="1"/>
        </w:numPr>
        <w:rPr>
          <w:b/>
          <w:bCs/>
          <w:szCs w:val="24"/>
        </w:rPr>
      </w:pPr>
      <w:r w:rsidRPr="001E05CC">
        <w:rPr>
          <w:b/>
          <w:bCs/>
          <w:szCs w:val="24"/>
        </w:rPr>
        <w:t>El Abogado e Intercesor.</w:t>
      </w:r>
    </w:p>
    <w:p w14:paraId="1C389BAD" w14:textId="152EE68D" w:rsidR="004E1036" w:rsidRDefault="004E1036" w:rsidP="004E1036">
      <w:pPr>
        <w:pStyle w:val="Prrafodelista"/>
        <w:numPr>
          <w:ilvl w:val="1"/>
          <w:numId w:val="1"/>
        </w:numPr>
        <w:rPr>
          <w:szCs w:val="24"/>
        </w:rPr>
      </w:pPr>
      <w:r w:rsidRPr="004E1036">
        <w:rPr>
          <w:szCs w:val="24"/>
        </w:rPr>
        <w:t>Durante toda nuestra vida y, por supuesto, en el momento del juicio, Jesús es nuestro Abogado (1Jn. 2:1).</w:t>
      </w:r>
    </w:p>
    <w:p w14:paraId="1C1823F5" w14:textId="570EA581" w:rsidR="004E1036" w:rsidRDefault="004E1036" w:rsidP="004E1036">
      <w:pPr>
        <w:pStyle w:val="Prrafodelista"/>
        <w:numPr>
          <w:ilvl w:val="1"/>
          <w:numId w:val="1"/>
        </w:numPr>
        <w:rPr>
          <w:szCs w:val="24"/>
        </w:rPr>
      </w:pPr>
      <w:r w:rsidRPr="004E1036">
        <w:rPr>
          <w:szCs w:val="24"/>
        </w:rPr>
        <w:t>La obra de Jesús en el Santuario Celestial nos enseña:</w:t>
      </w:r>
    </w:p>
    <w:p w14:paraId="09339542" w14:textId="77777777" w:rsidR="004E1036" w:rsidRPr="004E1036" w:rsidRDefault="004E1036" w:rsidP="004E1036">
      <w:pPr>
        <w:pStyle w:val="Prrafodelista"/>
        <w:numPr>
          <w:ilvl w:val="2"/>
          <w:numId w:val="1"/>
        </w:numPr>
        <w:rPr>
          <w:szCs w:val="24"/>
        </w:rPr>
      </w:pPr>
      <w:r w:rsidRPr="004E1036">
        <w:rPr>
          <w:szCs w:val="24"/>
        </w:rPr>
        <w:t>Una comprensión clara del plan de redención</w:t>
      </w:r>
    </w:p>
    <w:p w14:paraId="1AF1CBA3" w14:textId="77777777" w:rsidR="004E1036" w:rsidRPr="004E1036" w:rsidRDefault="004E1036" w:rsidP="004E1036">
      <w:pPr>
        <w:pStyle w:val="Prrafodelista"/>
        <w:numPr>
          <w:ilvl w:val="2"/>
          <w:numId w:val="1"/>
        </w:numPr>
        <w:rPr>
          <w:szCs w:val="24"/>
        </w:rPr>
      </w:pPr>
      <w:r w:rsidRPr="004E1036">
        <w:rPr>
          <w:szCs w:val="24"/>
        </w:rPr>
        <w:t>Las exigencias de la Ley de Dios</w:t>
      </w:r>
    </w:p>
    <w:p w14:paraId="491DEAB4" w14:textId="77777777" w:rsidR="004E1036" w:rsidRPr="004E1036" w:rsidRDefault="004E1036" w:rsidP="004E1036">
      <w:pPr>
        <w:pStyle w:val="Prrafodelista"/>
        <w:numPr>
          <w:ilvl w:val="2"/>
          <w:numId w:val="1"/>
        </w:numPr>
        <w:rPr>
          <w:szCs w:val="24"/>
        </w:rPr>
      </w:pPr>
      <w:r w:rsidRPr="004E1036">
        <w:rPr>
          <w:szCs w:val="24"/>
        </w:rPr>
        <w:t>El precio infinito de nuestra salvación</w:t>
      </w:r>
    </w:p>
    <w:p w14:paraId="1BC1E7F7" w14:textId="77777777" w:rsidR="004E1036" w:rsidRPr="004E1036" w:rsidRDefault="004E1036" w:rsidP="004E1036">
      <w:pPr>
        <w:pStyle w:val="Prrafodelista"/>
        <w:numPr>
          <w:ilvl w:val="2"/>
          <w:numId w:val="1"/>
        </w:numPr>
        <w:rPr>
          <w:szCs w:val="24"/>
        </w:rPr>
      </w:pPr>
      <w:r w:rsidRPr="004E1036">
        <w:rPr>
          <w:szCs w:val="24"/>
        </w:rPr>
        <w:t>El camino que Jesús abrió para llegar al Padre</w:t>
      </w:r>
    </w:p>
    <w:p w14:paraId="3B57D4E2" w14:textId="78ECA9C5" w:rsidR="004E1036" w:rsidRDefault="004E1036" w:rsidP="004E1036">
      <w:pPr>
        <w:pStyle w:val="Prrafodelista"/>
        <w:numPr>
          <w:ilvl w:val="2"/>
          <w:numId w:val="1"/>
        </w:numPr>
        <w:rPr>
          <w:szCs w:val="24"/>
        </w:rPr>
      </w:pPr>
      <w:r w:rsidRPr="004E1036">
        <w:rPr>
          <w:szCs w:val="24"/>
        </w:rPr>
        <w:t>La seguridad de poder acercarnos con confianza a Dios</w:t>
      </w:r>
    </w:p>
    <w:p w14:paraId="0AE1E97F" w14:textId="5318F906" w:rsidR="004E1036" w:rsidRPr="00B07904" w:rsidRDefault="004E1036" w:rsidP="004E1036">
      <w:pPr>
        <w:pStyle w:val="Prrafodelista"/>
        <w:numPr>
          <w:ilvl w:val="1"/>
          <w:numId w:val="1"/>
        </w:numPr>
        <w:rPr>
          <w:szCs w:val="24"/>
        </w:rPr>
      </w:pPr>
      <w:r w:rsidRPr="004E1036">
        <w:rPr>
          <w:szCs w:val="24"/>
        </w:rPr>
        <w:t>Pronto, el Juicio terminará y Jesús “aparecerá por segunda vez, sin relación con el pecado, para salvar a los que le esperan” (</w:t>
      </w:r>
      <w:proofErr w:type="spellStart"/>
      <w:r w:rsidRPr="004E1036">
        <w:rPr>
          <w:szCs w:val="24"/>
        </w:rPr>
        <w:t>Heb</w:t>
      </w:r>
      <w:proofErr w:type="spellEnd"/>
      <w:r w:rsidRPr="004E1036">
        <w:rPr>
          <w:szCs w:val="24"/>
        </w:rPr>
        <w:t>. 9:28)</w:t>
      </w:r>
    </w:p>
    <w:sectPr w:rsidR="004E1036" w:rsidRPr="00B07904" w:rsidSect="00346C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F522D3"/>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9013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04"/>
    <w:rsid w:val="001C5D14"/>
    <w:rsid w:val="001E05CC"/>
    <w:rsid w:val="001E4AA8"/>
    <w:rsid w:val="003036B8"/>
    <w:rsid w:val="00346C72"/>
    <w:rsid w:val="00395C43"/>
    <w:rsid w:val="004D5CB2"/>
    <w:rsid w:val="004E1036"/>
    <w:rsid w:val="006B286A"/>
    <w:rsid w:val="008B075E"/>
    <w:rsid w:val="009E2A4A"/>
    <w:rsid w:val="00A07CCA"/>
    <w:rsid w:val="00A94257"/>
    <w:rsid w:val="00B07904"/>
    <w:rsid w:val="00BA3EAE"/>
    <w:rsid w:val="00C46A6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E813"/>
  <w15:chartTrackingRefBased/>
  <w15:docId w15:val="{64974090-50C7-47A0-B5B0-81D68D75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B079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079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0790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0790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0790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0790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0790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0790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0790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B07904"/>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B07904"/>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B07904"/>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B07904"/>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B07904"/>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B07904"/>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B07904"/>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B07904"/>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B07904"/>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B079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07904"/>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B0790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07904"/>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B07904"/>
    <w:pPr>
      <w:spacing w:before="160"/>
      <w:jc w:val="center"/>
    </w:pPr>
    <w:rPr>
      <w:i/>
      <w:iCs/>
      <w:color w:val="404040" w:themeColor="text1" w:themeTint="BF"/>
    </w:rPr>
  </w:style>
  <w:style w:type="character" w:customStyle="1" w:styleId="CitaCar">
    <w:name w:val="Cita Car"/>
    <w:basedOn w:val="Fuentedeprrafopredeter"/>
    <w:link w:val="Cita"/>
    <w:uiPriority w:val="29"/>
    <w:rsid w:val="00B07904"/>
    <w:rPr>
      <w:i/>
      <w:iCs/>
      <w:color w:val="404040" w:themeColor="text1" w:themeTint="BF"/>
      <w:kern w:val="0"/>
      <w:sz w:val="24"/>
      <w14:ligatures w14:val="none"/>
    </w:rPr>
  </w:style>
  <w:style w:type="paragraph" w:styleId="Prrafodelista">
    <w:name w:val="List Paragraph"/>
    <w:basedOn w:val="Normal"/>
    <w:uiPriority w:val="34"/>
    <w:qFormat/>
    <w:rsid w:val="00B07904"/>
    <w:pPr>
      <w:ind w:left="720"/>
      <w:contextualSpacing/>
    </w:pPr>
  </w:style>
  <w:style w:type="character" w:styleId="nfasisintenso">
    <w:name w:val="Intense Emphasis"/>
    <w:basedOn w:val="Fuentedeprrafopredeter"/>
    <w:uiPriority w:val="21"/>
    <w:qFormat/>
    <w:rsid w:val="00B07904"/>
    <w:rPr>
      <w:i/>
      <w:iCs/>
      <w:color w:val="0F4761" w:themeColor="accent1" w:themeShade="BF"/>
    </w:rPr>
  </w:style>
  <w:style w:type="paragraph" w:styleId="Citadestacada">
    <w:name w:val="Intense Quote"/>
    <w:basedOn w:val="Normal"/>
    <w:next w:val="Normal"/>
    <w:link w:val="CitadestacadaCar"/>
    <w:uiPriority w:val="30"/>
    <w:qFormat/>
    <w:rsid w:val="00B079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07904"/>
    <w:rPr>
      <w:i/>
      <w:iCs/>
      <w:color w:val="0F4761" w:themeColor="accent1" w:themeShade="BF"/>
      <w:kern w:val="0"/>
      <w:sz w:val="24"/>
      <w14:ligatures w14:val="none"/>
    </w:rPr>
  </w:style>
  <w:style w:type="character" w:styleId="Referenciaintensa">
    <w:name w:val="Intense Reference"/>
    <w:basedOn w:val="Fuentedeprrafopredeter"/>
    <w:uiPriority w:val="32"/>
    <w:qFormat/>
    <w:rsid w:val="00B0790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482</Words>
  <Characters>2657</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8</cp:revision>
  <cp:lastPrinted>2024-05-05T07:29:00Z</cp:lastPrinted>
  <dcterms:created xsi:type="dcterms:W3CDTF">2024-05-05T07:20:00Z</dcterms:created>
  <dcterms:modified xsi:type="dcterms:W3CDTF">2024-05-05T07:34:00Z</dcterms:modified>
</cp:coreProperties>
</file>