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0F7B5" w14:textId="77777777" w:rsidR="00C448D7" w:rsidRPr="00C448D7" w:rsidRDefault="00C448D7" w:rsidP="00C448D7">
      <w:pPr>
        <w:pStyle w:val="Prrafodelista"/>
        <w:numPr>
          <w:ilvl w:val="0"/>
          <w:numId w:val="1"/>
        </w:numPr>
        <w:rPr>
          <w:b/>
          <w:bCs/>
          <w:sz w:val="22"/>
        </w:rPr>
      </w:pPr>
      <w:r w:rsidRPr="00C448D7">
        <w:rPr>
          <w:b/>
          <w:bCs/>
          <w:sz w:val="22"/>
        </w:rPr>
        <w:t>La Ley:</w:t>
      </w:r>
    </w:p>
    <w:p w14:paraId="655B9665" w14:textId="77777777" w:rsidR="00C448D7" w:rsidRPr="00E83674" w:rsidRDefault="00C448D7" w:rsidP="00C448D7">
      <w:pPr>
        <w:pStyle w:val="Prrafodelista"/>
        <w:numPr>
          <w:ilvl w:val="1"/>
          <w:numId w:val="1"/>
        </w:numPr>
        <w:rPr>
          <w:b/>
          <w:bCs/>
          <w:sz w:val="22"/>
        </w:rPr>
      </w:pPr>
      <w:r w:rsidRPr="00C448D7">
        <w:rPr>
          <w:b/>
          <w:bCs/>
          <w:sz w:val="22"/>
        </w:rPr>
        <w:t>La Ley en el Santuario Celestial.</w:t>
      </w:r>
    </w:p>
    <w:p w14:paraId="5A4AEFE6" w14:textId="52B3B3C0" w:rsidR="00FC37BC" w:rsidRPr="00E83674" w:rsidRDefault="00FC37BC" w:rsidP="00FC37BC">
      <w:pPr>
        <w:pStyle w:val="Prrafodelista"/>
        <w:numPr>
          <w:ilvl w:val="2"/>
          <w:numId w:val="1"/>
        </w:numPr>
        <w:rPr>
          <w:sz w:val="22"/>
        </w:rPr>
      </w:pPr>
      <w:r w:rsidRPr="00E83674">
        <w:rPr>
          <w:sz w:val="22"/>
        </w:rPr>
        <w:t>Juan vio el santuario celestial abierto y, en él, “se dejó ver” el arca del pacto</w:t>
      </w:r>
      <w:r w:rsidRPr="00E83674">
        <w:rPr>
          <w:sz w:val="22"/>
        </w:rPr>
        <w:t xml:space="preserve"> </w:t>
      </w:r>
      <w:r w:rsidRPr="00E83674">
        <w:rPr>
          <w:sz w:val="22"/>
        </w:rPr>
        <w:t>(Ap. 11:19</w:t>
      </w:r>
      <w:proofErr w:type="gramStart"/>
      <w:r w:rsidRPr="00E83674">
        <w:rPr>
          <w:sz w:val="22"/>
        </w:rPr>
        <w:t>).¿</w:t>
      </w:r>
      <w:proofErr w:type="gramEnd"/>
      <w:r w:rsidRPr="00E83674">
        <w:rPr>
          <w:sz w:val="22"/>
        </w:rPr>
        <w:t>Qué representaba esta visión?</w:t>
      </w:r>
    </w:p>
    <w:p w14:paraId="4C6E5458" w14:textId="4A0ED43A" w:rsidR="00FC37BC" w:rsidRPr="00E83674" w:rsidRDefault="00FC37BC" w:rsidP="00FC37BC">
      <w:pPr>
        <w:pStyle w:val="Prrafodelista"/>
        <w:numPr>
          <w:ilvl w:val="2"/>
          <w:numId w:val="1"/>
        </w:numPr>
        <w:rPr>
          <w:sz w:val="22"/>
        </w:rPr>
      </w:pPr>
      <w:r w:rsidRPr="00E83674">
        <w:rPr>
          <w:sz w:val="22"/>
        </w:rPr>
        <w:t>El arca permanecía “oculta” durante todo el año, y solo podía ser “vista” el día de la Expiación (</w:t>
      </w:r>
      <w:proofErr w:type="spellStart"/>
      <w:r w:rsidRPr="00E83674">
        <w:rPr>
          <w:sz w:val="22"/>
        </w:rPr>
        <w:t>Lv</w:t>
      </w:r>
      <w:proofErr w:type="spellEnd"/>
      <w:r w:rsidRPr="00E83674">
        <w:rPr>
          <w:sz w:val="22"/>
        </w:rPr>
        <w:t>. 16:2, 12-13). Ese día se realizaba el juicio, y los pecados eran definitivamente eliminados (</w:t>
      </w:r>
      <w:proofErr w:type="spellStart"/>
      <w:r w:rsidRPr="00E83674">
        <w:rPr>
          <w:sz w:val="22"/>
        </w:rPr>
        <w:t>Lv</w:t>
      </w:r>
      <w:proofErr w:type="spellEnd"/>
      <w:r w:rsidRPr="00E83674">
        <w:rPr>
          <w:sz w:val="22"/>
        </w:rPr>
        <w:t>. 16:30).</w:t>
      </w:r>
    </w:p>
    <w:p w14:paraId="7F6236D1" w14:textId="4CA7F136" w:rsidR="00FC37BC" w:rsidRPr="00C448D7" w:rsidRDefault="00FC37BC" w:rsidP="00FC37BC">
      <w:pPr>
        <w:pStyle w:val="Prrafodelista"/>
        <w:numPr>
          <w:ilvl w:val="2"/>
          <w:numId w:val="1"/>
        </w:numPr>
        <w:rPr>
          <w:sz w:val="22"/>
        </w:rPr>
      </w:pPr>
      <w:r w:rsidRPr="00E83674">
        <w:rPr>
          <w:sz w:val="22"/>
        </w:rPr>
        <w:t>Al igual que su copia terrenal, el arca contiene los 10 mandamientos, por los cuales seremos juzgados. También contiene el propiciatorio, símbolo de la misericordia divina, donde la sangre de Jesús cubre nuestros pecados</w:t>
      </w:r>
      <w:r w:rsidRPr="00E83674">
        <w:rPr>
          <w:sz w:val="22"/>
        </w:rPr>
        <w:t xml:space="preserve"> </w:t>
      </w:r>
      <w:r w:rsidRPr="00E83674">
        <w:rPr>
          <w:sz w:val="22"/>
        </w:rPr>
        <w:t>(1P. 1:18-19; 1Jn. 2:2; Sal. 85:10).</w:t>
      </w:r>
    </w:p>
    <w:p w14:paraId="05A59103" w14:textId="77777777" w:rsidR="00C448D7" w:rsidRPr="00E83674" w:rsidRDefault="00C448D7" w:rsidP="00C448D7">
      <w:pPr>
        <w:pStyle w:val="Prrafodelista"/>
        <w:numPr>
          <w:ilvl w:val="1"/>
          <w:numId w:val="1"/>
        </w:numPr>
        <w:rPr>
          <w:b/>
          <w:bCs/>
          <w:sz w:val="22"/>
        </w:rPr>
      </w:pPr>
      <w:r w:rsidRPr="00C448D7">
        <w:rPr>
          <w:b/>
          <w:bCs/>
          <w:sz w:val="22"/>
        </w:rPr>
        <w:t>La Ley eterna.</w:t>
      </w:r>
    </w:p>
    <w:p w14:paraId="7A11D9B7" w14:textId="299E8880" w:rsidR="003E2494" w:rsidRPr="00E83674" w:rsidRDefault="003E2494" w:rsidP="003E2494">
      <w:pPr>
        <w:pStyle w:val="Prrafodelista"/>
        <w:numPr>
          <w:ilvl w:val="2"/>
          <w:numId w:val="1"/>
        </w:numPr>
        <w:rPr>
          <w:sz w:val="22"/>
        </w:rPr>
      </w:pPr>
      <w:r w:rsidRPr="00E83674">
        <w:rPr>
          <w:sz w:val="22"/>
        </w:rPr>
        <w:t>Aunque ahora es muy común oír que Jesús abolió los 10 mandamientos en la cruz, no era esa la enseñanza de los reformadores, ni es lo que enseña la Biblia.</w:t>
      </w:r>
    </w:p>
    <w:p w14:paraId="734DDC48" w14:textId="6AD95B29" w:rsidR="003E2494" w:rsidRPr="00E83674" w:rsidRDefault="003E2494" w:rsidP="003E2494">
      <w:pPr>
        <w:pStyle w:val="Prrafodelista"/>
        <w:numPr>
          <w:ilvl w:val="2"/>
          <w:numId w:val="1"/>
        </w:numPr>
        <w:rPr>
          <w:sz w:val="22"/>
        </w:rPr>
      </w:pPr>
      <w:r w:rsidRPr="00E83674">
        <w:rPr>
          <w:sz w:val="22"/>
        </w:rPr>
        <w:t>Si bien es cierto que, en la cruz, dejaron de tener validez las leyes y ceremonias relacionadas con el santuario terrenal, no ocurrió así con la Ley moral (Ef. 2:15).</w:t>
      </w:r>
    </w:p>
    <w:p w14:paraId="029F6280" w14:textId="47D4DC9D" w:rsidR="003E2494" w:rsidRPr="00E83674" w:rsidRDefault="003E2494" w:rsidP="003E2494">
      <w:pPr>
        <w:pStyle w:val="Prrafodelista"/>
        <w:numPr>
          <w:ilvl w:val="2"/>
          <w:numId w:val="1"/>
        </w:numPr>
        <w:rPr>
          <w:sz w:val="22"/>
        </w:rPr>
      </w:pPr>
      <w:r w:rsidRPr="00E83674">
        <w:rPr>
          <w:sz w:val="22"/>
        </w:rPr>
        <w:t>La Ley de Dios es eterna, atemporal, perfecta, y rige el comportamiento de todo ser inteligente creado por Dios</w:t>
      </w:r>
      <w:r w:rsidRPr="00E83674">
        <w:rPr>
          <w:sz w:val="22"/>
        </w:rPr>
        <w:t xml:space="preserve"> </w:t>
      </w:r>
      <w:r w:rsidRPr="00E83674">
        <w:rPr>
          <w:sz w:val="22"/>
        </w:rPr>
        <w:t>(Sal. 19:7; 119:142; Rom. 7:7, 12, 16, 22, 25; 1Jn. 3:4).</w:t>
      </w:r>
    </w:p>
    <w:p w14:paraId="0B9FBCAA" w14:textId="4C4786AD" w:rsidR="003E2494" w:rsidRPr="00C448D7" w:rsidRDefault="003E2494" w:rsidP="003E2494">
      <w:pPr>
        <w:pStyle w:val="Prrafodelista"/>
        <w:numPr>
          <w:ilvl w:val="2"/>
          <w:numId w:val="1"/>
        </w:numPr>
        <w:rPr>
          <w:sz w:val="22"/>
        </w:rPr>
      </w:pPr>
      <w:r w:rsidRPr="00E83674">
        <w:rPr>
          <w:sz w:val="22"/>
        </w:rPr>
        <w:t>En realidad, la Ley es eterna porque es un reflejo del carácter mismo de Dios</w:t>
      </w:r>
      <w:r w:rsidRPr="00E83674">
        <w:rPr>
          <w:sz w:val="22"/>
        </w:rPr>
        <w:t xml:space="preserve"> (Sal. 89:14; cf. Sal. 119:172b, 142b)</w:t>
      </w:r>
      <w:r w:rsidRPr="00E83674">
        <w:rPr>
          <w:sz w:val="22"/>
        </w:rPr>
        <w:t>.</w:t>
      </w:r>
    </w:p>
    <w:p w14:paraId="3BB8DE48" w14:textId="77777777" w:rsidR="00C448D7" w:rsidRPr="00C448D7" w:rsidRDefault="00C448D7" w:rsidP="00C448D7">
      <w:pPr>
        <w:pStyle w:val="Prrafodelista"/>
        <w:numPr>
          <w:ilvl w:val="0"/>
          <w:numId w:val="1"/>
        </w:numPr>
        <w:rPr>
          <w:b/>
          <w:bCs/>
          <w:sz w:val="22"/>
        </w:rPr>
      </w:pPr>
      <w:r w:rsidRPr="00C448D7">
        <w:rPr>
          <w:b/>
          <w:bCs/>
          <w:sz w:val="22"/>
        </w:rPr>
        <w:t>El sábado:</w:t>
      </w:r>
    </w:p>
    <w:p w14:paraId="3E3440DB" w14:textId="77777777" w:rsidR="00C448D7" w:rsidRPr="00E83674" w:rsidRDefault="00C448D7" w:rsidP="00C448D7">
      <w:pPr>
        <w:pStyle w:val="Prrafodelista"/>
        <w:numPr>
          <w:ilvl w:val="1"/>
          <w:numId w:val="1"/>
        </w:numPr>
        <w:rPr>
          <w:b/>
          <w:bCs/>
          <w:sz w:val="22"/>
        </w:rPr>
      </w:pPr>
      <w:r w:rsidRPr="00C448D7">
        <w:rPr>
          <w:b/>
          <w:bCs/>
          <w:sz w:val="22"/>
        </w:rPr>
        <w:t>El significado del sábado.</w:t>
      </w:r>
    </w:p>
    <w:p w14:paraId="41B0A599" w14:textId="5A9E55BD" w:rsidR="00955461" w:rsidRPr="00E83674" w:rsidRDefault="00955461" w:rsidP="00955461">
      <w:pPr>
        <w:pStyle w:val="Prrafodelista"/>
        <w:numPr>
          <w:ilvl w:val="2"/>
          <w:numId w:val="1"/>
        </w:numPr>
        <w:rPr>
          <w:sz w:val="22"/>
        </w:rPr>
      </w:pPr>
      <w:r w:rsidRPr="00E83674">
        <w:rPr>
          <w:sz w:val="22"/>
        </w:rPr>
        <w:t>El cuarto mandamiento exige la observancia del sábado por dos razones: porque Dios nos creó (</w:t>
      </w:r>
      <w:proofErr w:type="spellStart"/>
      <w:r w:rsidRPr="00E83674">
        <w:rPr>
          <w:sz w:val="22"/>
        </w:rPr>
        <w:t>Éx</w:t>
      </w:r>
      <w:proofErr w:type="spellEnd"/>
      <w:r w:rsidRPr="00E83674">
        <w:rPr>
          <w:sz w:val="22"/>
        </w:rPr>
        <w:t>. 20:8-11); y porque nos redimió (</w:t>
      </w:r>
      <w:proofErr w:type="spellStart"/>
      <w:r w:rsidRPr="00E83674">
        <w:rPr>
          <w:sz w:val="22"/>
        </w:rPr>
        <w:t>Dt</w:t>
      </w:r>
      <w:proofErr w:type="spellEnd"/>
      <w:r w:rsidRPr="00E83674">
        <w:rPr>
          <w:sz w:val="22"/>
        </w:rPr>
        <w:t>. 5:12-15).</w:t>
      </w:r>
    </w:p>
    <w:p w14:paraId="2B12287C" w14:textId="001AE123" w:rsidR="00955461" w:rsidRPr="00E83674" w:rsidRDefault="00955461" w:rsidP="00955461">
      <w:pPr>
        <w:pStyle w:val="Prrafodelista"/>
        <w:numPr>
          <w:ilvl w:val="2"/>
          <w:numId w:val="1"/>
        </w:numPr>
        <w:rPr>
          <w:sz w:val="22"/>
        </w:rPr>
      </w:pPr>
      <w:r w:rsidRPr="00E83674">
        <w:rPr>
          <w:sz w:val="22"/>
        </w:rPr>
        <w:t>Para nosotros, el sábado constituye una pausa en la semana para alabar a nuestro Creador; meditar en su amor redentor; y recordar su promesa de vivir con Él en la Nueva Creación. El sábado es para nosotros una bendición especial de nuestro Dios.</w:t>
      </w:r>
    </w:p>
    <w:p w14:paraId="0A95CAE4" w14:textId="5803F527" w:rsidR="00955461" w:rsidRPr="00E83674" w:rsidRDefault="00955461" w:rsidP="00955461">
      <w:pPr>
        <w:pStyle w:val="Prrafodelista"/>
        <w:numPr>
          <w:ilvl w:val="2"/>
          <w:numId w:val="1"/>
        </w:numPr>
        <w:rPr>
          <w:sz w:val="22"/>
        </w:rPr>
      </w:pPr>
      <w:r w:rsidRPr="00E83674">
        <w:rPr>
          <w:sz w:val="22"/>
        </w:rPr>
        <w:t>N</w:t>
      </w:r>
      <w:r w:rsidRPr="00E83674">
        <w:rPr>
          <w:sz w:val="22"/>
        </w:rPr>
        <w:t>os recuerda que Dios nos amó demasiado como para abandonarnos cuando nos separamos de Él.</w:t>
      </w:r>
    </w:p>
    <w:p w14:paraId="7A718896" w14:textId="035A28AD" w:rsidR="00955461" w:rsidRPr="00C448D7" w:rsidRDefault="00955461" w:rsidP="00955461">
      <w:pPr>
        <w:pStyle w:val="Prrafodelista"/>
        <w:numPr>
          <w:ilvl w:val="2"/>
          <w:numId w:val="1"/>
        </w:numPr>
        <w:rPr>
          <w:sz w:val="22"/>
        </w:rPr>
      </w:pPr>
      <w:r w:rsidRPr="00E83674">
        <w:rPr>
          <w:sz w:val="22"/>
        </w:rPr>
        <w:t>Al guardar el sábado, manifestamos nuestra lealtad a Dios, y nuestro deseo de adorarle solo a Él.</w:t>
      </w:r>
    </w:p>
    <w:p w14:paraId="75A8DD15" w14:textId="77777777" w:rsidR="00C448D7" w:rsidRPr="00E83674" w:rsidRDefault="00C448D7" w:rsidP="00C448D7">
      <w:pPr>
        <w:pStyle w:val="Prrafodelista"/>
        <w:numPr>
          <w:ilvl w:val="1"/>
          <w:numId w:val="1"/>
        </w:numPr>
        <w:rPr>
          <w:b/>
          <w:bCs/>
          <w:sz w:val="22"/>
        </w:rPr>
      </w:pPr>
      <w:r w:rsidRPr="00C448D7">
        <w:rPr>
          <w:b/>
          <w:bCs/>
          <w:sz w:val="22"/>
        </w:rPr>
        <w:t>El sábado y el tiempo del fin.</w:t>
      </w:r>
    </w:p>
    <w:p w14:paraId="2C462AE3" w14:textId="73E93914" w:rsidR="004623BA" w:rsidRPr="00E83674" w:rsidRDefault="004623BA" w:rsidP="004623BA">
      <w:pPr>
        <w:pStyle w:val="Prrafodelista"/>
        <w:numPr>
          <w:ilvl w:val="2"/>
          <w:numId w:val="1"/>
        </w:numPr>
        <w:rPr>
          <w:sz w:val="22"/>
        </w:rPr>
      </w:pPr>
      <w:r w:rsidRPr="00E83674">
        <w:rPr>
          <w:sz w:val="22"/>
        </w:rPr>
        <w:t>Apocalipsis 13 describe distintos poderes usados por Satanás para engañar al mundo y apartarlo de Dios. Todo en este capítulo se relaciona con la adoración</w:t>
      </w:r>
      <w:r w:rsidRPr="00E83674">
        <w:rPr>
          <w:sz w:val="22"/>
        </w:rPr>
        <w:t xml:space="preserve"> </w:t>
      </w:r>
      <w:r w:rsidRPr="00E83674">
        <w:rPr>
          <w:sz w:val="22"/>
        </w:rPr>
        <w:t>(Ap. 13:4, 8, 12, 15).</w:t>
      </w:r>
    </w:p>
    <w:p w14:paraId="08938A6A" w14:textId="0B2BF4AE" w:rsidR="004623BA" w:rsidRPr="00E83674" w:rsidRDefault="004623BA" w:rsidP="004623BA">
      <w:pPr>
        <w:pStyle w:val="Prrafodelista"/>
        <w:numPr>
          <w:ilvl w:val="2"/>
          <w:numId w:val="1"/>
        </w:numPr>
        <w:rPr>
          <w:sz w:val="22"/>
        </w:rPr>
      </w:pPr>
      <w:r w:rsidRPr="00E83674">
        <w:rPr>
          <w:sz w:val="22"/>
        </w:rPr>
        <w:t xml:space="preserve">Uno de los poderes mencionados se relaciona directamente con el cuerno pequeño de Daniel 7, que pretende cambiar los tiempos y la ley (Ap. 13:5; </w:t>
      </w:r>
      <w:proofErr w:type="spellStart"/>
      <w:r w:rsidRPr="00E83674">
        <w:rPr>
          <w:sz w:val="22"/>
        </w:rPr>
        <w:t>Dn</w:t>
      </w:r>
      <w:proofErr w:type="spellEnd"/>
      <w:r w:rsidRPr="00E83674">
        <w:rPr>
          <w:sz w:val="22"/>
        </w:rPr>
        <w:t>. 7:25).</w:t>
      </w:r>
    </w:p>
    <w:p w14:paraId="3D3C2432" w14:textId="34547DC1" w:rsidR="004623BA" w:rsidRPr="00E83674" w:rsidRDefault="004623BA" w:rsidP="004623BA">
      <w:pPr>
        <w:pStyle w:val="Prrafodelista"/>
        <w:numPr>
          <w:ilvl w:val="2"/>
          <w:numId w:val="1"/>
        </w:numPr>
        <w:rPr>
          <w:sz w:val="22"/>
        </w:rPr>
      </w:pPr>
      <w:r w:rsidRPr="00E83674">
        <w:rPr>
          <w:sz w:val="22"/>
        </w:rPr>
        <w:t>Este poder anuló el segundo mandamiento (adorar imágenes), y transformó el cuarto (el tiempo de adoración), transfiriendo la santidad del sábado al domingo.</w:t>
      </w:r>
    </w:p>
    <w:p w14:paraId="7A8AEEE1" w14:textId="72C86CA3" w:rsidR="004623BA" w:rsidRPr="00C448D7" w:rsidRDefault="004623BA" w:rsidP="004623BA">
      <w:pPr>
        <w:pStyle w:val="Prrafodelista"/>
        <w:numPr>
          <w:ilvl w:val="2"/>
          <w:numId w:val="1"/>
        </w:numPr>
        <w:rPr>
          <w:sz w:val="22"/>
        </w:rPr>
      </w:pPr>
      <w:r w:rsidRPr="00E83674">
        <w:rPr>
          <w:sz w:val="22"/>
        </w:rPr>
        <w:t>En los momentos finales, obligará a adorar a una “imagen” prohibiendo la compra y la venta [actividades prohibidas en sábado] (Ap. 13:14-17). Esta “marca de la bestia” es un símbolo que nos habla de aquellos que aceptarán como día de adoración el domingo instituido por el hombre, en lugar del sábado instituido por Dios.</w:t>
      </w:r>
    </w:p>
    <w:p w14:paraId="6E42BC0B" w14:textId="6A36726D" w:rsidR="00395C43" w:rsidRPr="00E83674" w:rsidRDefault="00C448D7" w:rsidP="00C448D7">
      <w:pPr>
        <w:pStyle w:val="Prrafodelista"/>
        <w:numPr>
          <w:ilvl w:val="0"/>
          <w:numId w:val="1"/>
        </w:numPr>
        <w:rPr>
          <w:b/>
          <w:bCs/>
          <w:sz w:val="22"/>
        </w:rPr>
      </w:pPr>
      <w:r w:rsidRPr="00E83674">
        <w:rPr>
          <w:b/>
          <w:bCs/>
          <w:sz w:val="22"/>
        </w:rPr>
        <w:t>La Ley, el sábado y la adoración.</w:t>
      </w:r>
    </w:p>
    <w:p w14:paraId="0069DB0B" w14:textId="1A480F02" w:rsidR="004623BA" w:rsidRPr="00E83674" w:rsidRDefault="005A21DF" w:rsidP="005A21DF">
      <w:pPr>
        <w:pStyle w:val="Prrafodelista"/>
        <w:numPr>
          <w:ilvl w:val="1"/>
          <w:numId w:val="1"/>
        </w:numPr>
        <w:rPr>
          <w:sz w:val="22"/>
        </w:rPr>
      </w:pPr>
      <w:r w:rsidRPr="00E83674">
        <w:rPr>
          <w:sz w:val="22"/>
        </w:rPr>
        <w:t>El triple mensaje que se proclama durante el tiempo del fin está ligado a la adoración y, por tanto, al sábado y a la Ley de Dios.</w:t>
      </w:r>
    </w:p>
    <w:p w14:paraId="68D232C5" w14:textId="546626B7" w:rsidR="005A21DF" w:rsidRPr="005A21DF" w:rsidRDefault="005A21DF" w:rsidP="005A21DF">
      <w:pPr>
        <w:pStyle w:val="Prrafodelista"/>
        <w:numPr>
          <w:ilvl w:val="2"/>
          <w:numId w:val="1"/>
        </w:numPr>
        <w:rPr>
          <w:sz w:val="22"/>
        </w:rPr>
      </w:pPr>
      <w:r w:rsidRPr="005A21DF">
        <w:rPr>
          <w:sz w:val="22"/>
        </w:rPr>
        <w:t>Primer mensaje</w:t>
      </w:r>
      <w:r w:rsidRPr="00E83674">
        <w:rPr>
          <w:sz w:val="22"/>
        </w:rPr>
        <w:t xml:space="preserve"> (</w:t>
      </w:r>
      <w:r w:rsidRPr="005A21DF">
        <w:rPr>
          <w:sz w:val="22"/>
        </w:rPr>
        <w:tab/>
        <w:t>Ap</w:t>
      </w:r>
      <w:r w:rsidRPr="00E83674">
        <w:rPr>
          <w:sz w:val="22"/>
        </w:rPr>
        <w:t>.</w:t>
      </w:r>
      <w:r w:rsidRPr="005A21DF">
        <w:rPr>
          <w:sz w:val="22"/>
        </w:rPr>
        <w:t xml:space="preserve"> 14:6-7</w:t>
      </w:r>
      <w:r w:rsidRPr="00E83674">
        <w:rPr>
          <w:sz w:val="22"/>
        </w:rPr>
        <w:t xml:space="preserve">): </w:t>
      </w:r>
      <w:r w:rsidRPr="005A21DF">
        <w:rPr>
          <w:sz w:val="22"/>
        </w:rPr>
        <w:t>Prepararnos para el juicio (cuya norma es la Ley), y adorar al Creador (como nos recuerda el sábado)</w:t>
      </w:r>
    </w:p>
    <w:p w14:paraId="3DC67C2C" w14:textId="6DE8EB9F" w:rsidR="005A21DF" w:rsidRPr="005A21DF" w:rsidRDefault="005A21DF" w:rsidP="005A21DF">
      <w:pPr>
        <w:pStyle w:val="Prrafodelista"/>
        <w:numPr>
          <w:ilvl w:val="2"/>
          <w:numId w:val="1"/>
        </w:numPr>
        <w:rPr>
          <w:sz w:val="22"/>
        </w:rPr>
      </w:pPr>
      <w:r w:rsidRPr="005A21DF">
        <w:rPr>
          <w:sz w:val="22"/>
        </w:rPr>
        <w:t>Segundo mensaje</w:t>
      </w:r>
      <w:r w:rsidRPr="00E83674">
        <w:rPr>
          <w:sz w:val="22"/>
        </w:rPr>
        <w:t xml:space="preserve"> (</w:t>
      </w:r>
      <w:r w:rsidRPr="005A21DF">
        <w:rPr>
          <w:sz w:val="22"/>
        </w:rPr>
        <w:t>Ap</w:t>
      </w:r>
      <w:r w:rsidRPr="00E83674">
        <w:rPr>
          <w:sz w:val="22"/>
        </w:rPr>
        <w:t>.</w:t>
      </w:r>
      <w:r w:rsidRPr="005A21DF">
        <w:rPr>
          <w:sz w:val="22"/>
        </w:rPr>
        <w:t xml:space="preserve"> 14:8</w:t>
      </w:r>
      <w:r w:rsidRPr="00E83674">
        <w:rPr>
          <w:sz w:val="22"/>
        </w:rPr>
        <w:t xml:space="preserve">): </w:t>
      </w:r>
      <w:r w:rsidRPr="005A21DF">
        <w:rPr>
          <w:sz w:val="22"/>
        </w:rPr>
        <w:t>Apartarnos de los sistemas religiosos que rinden una falsa adoración a Dios</w:t>
      </w:r>
    </w:p>
    <w:p w14:paraId="41D76893" w14:textId="79909A21" w:rsidR="005A21DF" w:rsidRPr="00E83674" w:rsidRDefault="005A21DF" w:rsidP="005A21DF">
      <w:pPr>
        <w:pStyle w:val="Prrafodelista"/>
        <w:numPr>
          <w:ilvl w:val="2"/>
          <w:numId w:val="1"/>
        </w:numPr>
        <w:rPr>
          <w:sz w:val="22"/>
        </w:rPr>
      </w:pPr>
      <w:r w:rsidRPr="005A21DF">
        <w:rPr>
          <w:sz w:val="22"/>
        </w:rPr>
        <w:t>Tercer mensaje</w:t>
      </w:r>
      <w:r w:rsidRPr="00E83674">
        <w:rPr>
          <w:sz w:val="22"/>
        </w:rPr>
        <w:t xml:space="preserve"> (</w:t>
      </w:r>
      <w:r w:rsidRPr="005A21DF">
        <w:rPr>
          <w:sz w:val="22"/>
        </w:rPr>
        <w:t>Ap</w:t>
      </w:r>
      <w:r w:rsidRPr="00E83674">
        <w:rPr>
          <w:sz w:val="22"/>
        </w:rPr>
        <w:t>.</w:t>
      </w:r>
      <w:r w:rsidRPr="005A21DF">
        <w:rPr>
          <w:sz w:val="22"/>
        </w:rPr>
        <w:t xml:space="preserve"> 14:9-11</w:t>
      </w:r>
      <w:r w:rsidRPr="00E83674">
        <w:rPr>
          <w:sz w:val="22"/>
        </w:rPr>
        <w:t xml:space="preserve">): </w:t>
      </w:r>
      <w:r w:rsidRPr="00E83674">
        <w:rPr>
          <w:sz w:val="22"/>
        </w:rPr>
        <w:t>Decidir a quién y cómo adorar: a Dios, observando el sábado; o al enemigo, aceptando su marca</w:t>
      </w:r>
    </w:p>
    <w:p w14:paraId="31814300" w14:textId="2E471757" w:rsidR="005A21DF" w:rsidRPr="00E83674" w:rsidRDefault="005A21DF" w:rsidP="005A21DF">
      <w:pPr>
        <w:pStyle w:val="Prrafodelista"/>
        <w:numPr>
          <w:ilvl w:val="1"/>
          <w:numId w:val="1"/>
        </w:numPr>
        <w:rPr>
          <w:sz w:val="22"/>
        </w:rPr>
      </w:pPr>
      <w:r w:rsidRPr="00E83674">
        <w:rPr>
          <w:sz w:val="22"/>
        </w:rPr>
        <w:t>Para poder guardar los mandamientos en esos momentos críticos, necesitan recibir la fe de Jesús: inconmovible; profunda; comprometida; invencible</w:t>
      </w:r>
      <w:r w:rsidRPr="00E83674">
        <w:rPr>
          <w:sz w:val="22"/>
        </w:rPr>
        <w:t xml:space="preserve"> (Ap. 14:12)</w:t>
      </w:r>
      <w:r w:rsidRPr="00E83674">
        <w:rPr>
          <w:sz w:val="22"/>
        </w:rPr>
        <w:t>.</w:t>
      </w:r>
    </w:p>
    <w:sectPr w:rsidR="005A21DF" w:rsidRPr="00E83674"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9168B2"/>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7285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D7"/>
    <w:rsid w:val="001E4AA8"/>
    <w:rsid w:val="003036B8"/>
    <w:rsid w:val="00395C43"/>
    <w:rsid w:val="003E2494"/>
    <w:rsid w:val="004623BA"/>
    <w:rsid w:val="004D5CB2"/>
    <w:rsid w:val="005123D3"/>
    <w:rsid w:val="005A21DF"/>
    <w:rsid w:val="006B286A"/>
    <w:rsid w:val="00955461"/>
    <w:rsid w:val="00BA3EAE"/>
    <w:rsid w:val="00C448D7"/>
    <w:rsid w:val="00C46A68"/>
    <w:rsid w:val="00E83674"/>
    <w:rsid w:val="00FC37B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40D0"/>
  <w15:chartTrackingRefBased/>
  <w15:docId w15:val="{BC27CF72-6279-4C66-A3A4-6AE2EC51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C448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448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448D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448D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448D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448D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448D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448D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448D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C448D7"/>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C448D7"/>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C448D7"/>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C448D7"/>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C448D7"/>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C448D7"/>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C448D7"/>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C448D7"/>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C448D7"/>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C448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448D7"/>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C448D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448D7"/>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C448D7"/>
    <w:pPr>
      <w:spacing w:before="160"/>
      <w:jc w:val="center"/>
    </w:pPr>
    <w:rPr>
      <w:i/>
      <w:iCs/>
      <w:color w:val="404040" w:themeColor="text1" w:themeTint="BF"/>
    </w:rPr>
  </w:style>
  <w:style w:type="character" w:customStyle="1" w:styleId="CitaCar">
    <w:name w:val="Cita Car"/>
    <w:basedOn w:val="Fuentedeprrafopredeter"/>
    <w:link w:val="Cita"/>
    <w:uiPriority w:val="29"/>
    <w:rsid w:val="00C448D7"/>
    <w:rPr>
      <w:i/>
      <w:iCs/>
      <w:color w:val="404040" w:themeColor="text1" w:themeTint="BF"/>
      <w:kern w:val="0"/>
      <w:sz w:val="24"/>
      <w14:ligatures w14:val="none"/>
    </w:rPr>
  </w:style>
  <w:style w:type="paragraph" w:styleId="Prrafodelista">
    <w:name w:val="List Paragraph"/>
    <w:basedOn w:val="Normal"/>
    <w:uiPriority w:val="34"/>
    <w:qFormat/>
    <w:rsid w:val="00C448D7"/>
    <w:pPr>
      <w:ind w:left="720"/>
      <w:contextualSpacing/>
    </w:pPr>
  </w:style>
  <w:style w:type="character" w:styleId="nfasisintenso">
    <w:name w:val="Intense Emphasis"/>
    <w:basedOn w:val="Fuentedeprrafopredeter"/>
    <w:uiPriority w:val="21"/>
    <w:qFormat/>
    <w:rsid w:val="00C448D7"/>
    <w:rPr>
      <w:i/>
      <w:iCs/>
      <w:color w:val="0F4761" w:themeColor="accent1" w:themeShade="BF"/>
    </w:rPr>
  </w:style>
  <w:style w:type="paragraph" w:styleId="Citadestacada">
    <w:name w:val="Intense Quote"/>
    <w:basedOn w:val="Normal"/>
    <w:next w:val="Normal"/>
    <w:link w:val="CitadestacadaCar"/>
    <w:uiPriority w:val="30"/>
    <w:qFormat/>
    <w:rsid w:val="00C448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448D7"/>
    <w:rPr>
      <w:i/>
      <w:iCs/>
      <w:color w:val="0F4761" w:themeColor="accent1" w:themeShade="BF"/>
      <w:kern w:val="0"/>
      <w:sz w:val="24"/>
      <w14:ligatures w14:val="none"/>
    </w:rPr>
  </w:style>
  <w:style w:type="character" w:styleId="Referenciaintensa">
    <w:name w:val="Intense Reference"/>
    <w:basedOn w:val="Fuentedeprrafopredeter"/>
    <w:uiPriority w:val="32"/>
    <w:qFormat/>
    <w:rsid w:val="00C448D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523</Words>
  <Characters>2877</Characters>
  <Application>Microsoft Office Word</Application>
  <DocSecurity>0</DocSecurity>
  <Lines>23</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7</cp:revision>
  <dcterms:created xsi:type="dcterms:W3CDTF">2024-05-18T16:10:00Z</dcterms:created>
  <dcterms:modified xsi:type="dcterms:W3CDTF">2024-05-18T16:18:00Z</dcterms:modified>
</cp:coreProperties>
</file>