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F60DC" w14:textId="77777777" w:rsidR="00841B64" w:rsidRPr="00841B64" w:rsidRDefault="00841B64" w:rsidP="00841B64">
      <w:pPr>
        <w:pStyle w:val="Prrafodelista"/>
        <w:numPr>
          <w:ilvl w:val="0"/>
          <w:numId w:val="1"/>
        </w:numPr>
        <w:ind w:left="284" w:hanging="284"/>
        <w:rPr>
          <w:b/>
          <w:bCs/>
        </w:rPr>
      </w:pPr>
      <w:r w:rsidRPr="00841B64">
        <w:rPr>
          <w:b/>
          <w:bCs/>
        </w:rPr>
        <w:t>Preparación para la crisis final:</w:t>
      </w:r>
    </w:p>
    <w:p w14:paraId="1273BBCE" w14:textId="77777777" w:rsidR="00841B64" w:rsidRPr="002171E2" w:rsidRDefault="00841B64" w:rsidP="00841B64">
      <w:pPr>
        <w:pStyle w:val="Prrafodelista"/>
        <w:numPr>
          <w:ilvl w:val="1"/>
          <w:numId w:val="2"/>
        </w:numPr>
        <w:ind w:left="709"/>
        <w:rPr>
          <w:b/>
          <w:bCs/>
        </w:rPr>
      </w:pPr>
      <w:r w:rsidRPr="00841B64">
        <w:rPr>
          <w:b/>
          <w:bCs/>
        </w:rPr>
        <w:t>Dirigidos por la Palabra.</w:t>
      </w:r>
    </w:p>
    <w:p w14:paraId="6C5222E1" w14:textId="2D0BBEDE" w:rsidR="00FE511D" w:rsidRDefault="00FE511D" w:rsidP="00FE511D">
      <w:pPr>
        <w:pStyle w:val="Prrafodelista"/>
        <w:numPr>
          <w:ilvl w:val="2"/>
          <w:numId w:val="2"/>
        </w:numPr>
        <w:ind w:left="1134"/>
      </w:pPr>
      <w:r w:rsidRPr="00FE511D">
        <w:t>En los momentos finales se le permitirá a Satanás realizar prodigios reales y plantear engaños tan sutiles que serán irrefutables</w:t>
      </w:r>
      <w:r>
        <w:t xml:space="preserve"> </w:t>
      </w:r>
      <w:r w:rsidRPr="00FE511D">
        <w:t>(Ap. 13:13-14; Mt. 24:24).</w:t>
      </w:r>
    </w:p>
    <w:p w14:paraId="1E9C038B" w14:textId="23B01798" w:rsidR="00FE511D" w:rsidRPr="00841B64" w:rsidRDefault="00FE511D" w:rsidP="00FE511D">
      <w:pPr>
        <w:pStyle w:val="Prrafodelista"/>
        <w:numPr>
          <w:ilvl w:val="2"/>
          <w:numId w:val="2"/>
        </w:numPr>
        <w:ind w:left="1134"/>
      </w:pPr>
      <w:r w:rsidRPr="00FE511D">
        <w:t>Solo un conocimiento cabal de la Biblia, con la ayuda del Espíritu Santo, nos permitirá permanecer firmes en la verdad (2P. 1:19-21).</w:t>
      </w:r>
    </w:p>
    <w:p w14:paraId="7CF8862E" w14:textId="77777777" w:rsidR="00841B64" w:rsidRPr="002171E2" w:rsidRDefault="00841B64" w:rsidP="00841B64">
      <w:pPr>
        <w:pStyle w:val="Prrafodelista"/>
        <w:numPr>
          <w:ilvl w:val="1"/>
          <w:numId w:val="2"/>
        </w:numPr>
        <w:ind w:left="709"/>
        <w:rPr>
          <w:b/>
          <w:bCs/>
        </w:rPr>
      </w:pPr>
      <w:r w:rsidRPr="00841B64">
        <w:rPr>
          <w:b/>
          <w:bCs/>
        </w:rPr>
        <w:t>Sellados en las frentes.</w:t>
      </w:r>
    </w:p>
    <w:p w14:paraId="22F9CAD8" w14:textId="2D0DA3EB" w:rsidR="00FE511D" w:rsidRDefault="00100930" w:rsidP="00100930">
      <w:pPr>
        <w:pStyle w:val="Prrafodelista"/>
        <w:numPr>
          <w:ilvl w:val="2"/>
          <w:numId w:val="2"/>
        </w:numPr>
        <w:ind w:left="1134"/>
      </w:pPr>
      <w:r w:rsidRPr="00100930">
        <w:t>El sello de Dios se identifica de tres maneras distintas:</w:t>
      </w:r>
    </w:p>
    <w:p w14:paraId="09966CCB" w14:textId="77777777" w:rsidR="00100930" w:rsidRPr="00100930" w:rsidRDefault="00100930" w:rsidP="00100930">
      <w:pPr>
        <w:pStyle w:val="Prrafodelista"/>
        <w:numPr>
          <w:ilvl w:val="3"/>
          <w:numId w:val="2"/>
        </w:numPr>
        <w:ind w:left="1701"/>
      </w:pPr>
      <w:r w:rsidRPr="00100930">
        <w:t>El Espíritu Santo. Con él son sellados los creyentes de todas las épocas (Ef. 4:30).</w:t>
      </w:r>
    </w:p>
    <w:p w14:paraId="6AD84B7C" w14:textId="77777777" w:rsidR="00100930" w:rsidRPr="00100930" w:rsidRDefault="00100930" w:rsidP="00100930">
      <w:pPr>
        <w:pStyle w:val="Prrafodelista"/>
        <w:numPr>
          <w:ilvl w:val="3"/>
          <w:numId w:val="2"/>
        </w:numPr>
        <w:ind w:left="1701"/>
      </w:pPr>
      <w:r w:rsidRPr="00100930">
        <w:t>El nombre, o carácter de Dios. Lo poseerán todos los que alcancen la victoria (Ap. 14:1; 22:4).</w:t>
      </w:r>
    </w:p>
    <w:p w14:paraId="4D26C4FC" w14:textId="06D4C68B" w:rsidR="00100930" w:rsidRDefault="00100930" w:rsidP="00100930">
      <w:pPr>
        <w:pStyle w:val="Prrafodelista"/>
        <w:numPr>
          <w:ilvl w:val="3"/>
          <w:numId w:val="2"/>
        </w:numPr>
        <w:ind w:left="1701"/>
      </w:pPr>
      <w:r w:rsidRPr="00100930">
        <w:t>Una señal reconocible (Ap. 9:4; Ez. 9:4).</w:t>
      </w:r>
    </w:p>
    <w:p w14:paraId="57AC3444" w14:textId="6A06F2B3" w:rsidR="00100930" w:rsidRDefault="00675585" w:rsidP="00100930">
      <w:pPr>
        <w:pStyle w:val="Prrafodelista"/>
        <w:numPr>
          <w:ilvl w:val="2"/>
          <w:numId w:val="2"/>
        </w:numPr>
        <w:ind w:left="1134"/>
      </w:pPr>
      <w:r w:rsidRPr="00100930">
        <w:rPr>
          <w:noProof/>
        </w:rPr>
        <w:drawing>
          <wp:anchor distT="0" distB="0" distL="114300" distR="114300" simplePos="0" relativeHeight="251658240" behindDoc="0" locked="0" layoutInCell="1" allowOverlap="1" wp14:anchorId="559F4F6C" wp14:editId="5E415BC0">
            <wp:simplePos x="0" y="0"/>
            <wp:positionH relativeFrom="column">
              <wp:posOffset>5508625</wp:posOffset>
            </wp:positionH>
            <wp:positionV relativeFrom="paragraph">
              <wp:posOffset>480695</wp:posOffset>
            </wp:positionV>
            <wp:extent cx="1088951" cy="1089977"/>
            <wp:effectExtent l="38100" t="38100" r="92710" b="91440"/>
            <wp:wrapNone/>
            <wp:docPr id="9" name="Imagen 8" descr="Imagen en blanco y negro&#10;&#10;Descripción generada automáticamente con confianza baja">
              <a:extLst xmlns:a="http://schemas.openxmlformats.org/drawingml/2006/main">
                <a:ext uri="{FF2B5EF4-FFF2-40B4-BE49-F238E27FC236}">
                  <a16:creationId xmlns:a16="http://schemas.microsoft.com/office/drawing/2014/main" id="{5FA71658-969F-9187-653A-82962D1659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en blanco y negro&#10;&#10;Descripción generada automáticamente con confianza baja">
                      <a:extLst>
                        <a:ext uri="{FF2B5EF4-FFF2-40B4-BE49-F238E27FC236}">
                          <a16:creationId xmlns:a16="http://schemas.microsoft.com/office/drawing/2014/main" id="{5FA71658-969F-9187-653A-82962D1659DA}"/>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1088951" cy="1089977"/>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EA412C" wp14:editId="160BD043">
                <wp:simplePos x="0" y="0"/>
                <wp:positionH relativeFrom="column">
                  <wp:posOffset>5356225</wp:posOffset>
                </wp:positionH>
                <wp:positionV relativeFrom="paragraph">
                  <wp:posOffset>1582420</wp:posOffset>
                </wp:positionV>
                <wp:extent cx="1394888" cy="306218"/>
                <wp:effectExtent l="0" t="0" r="15240" b="17780"/>
                <wp:wrapNone/>
                <wp:docPr id="801354367" name="Cuadro de texto 1"/>
                <wp:cNvGraphicFramePr/>
                <a:graphic xmlns:a="http://schemas.openxmlformats.org/drawingml/2006/main">
                  <a:graphicData uri="http://schemas.microsoft.com/office/word/2010/wordprocessingShape">
                    <wps:wsp>
                      <wps:cNvSpPr txBox="1"/>
                      <wps:spPr>
                        <a:xfrm>
                          <a:off x="0" y="0"/>
                          <a:ext cx="1394888" cy="306218"/>
                        </a:xfrm>
                        <a:prstGeom prst="rect">
                          <a:avLst/>
                        </a:prstGeom>
                        <a:solidFill>
                          <a:schemeClr val="lt1"/>
                        </a:solidFill>
                        <a:ln w="6350">
                          <a:solidFill>
                            <a:prstClr val="black"/>
                          </a:solidFill>
                        </a:ln>
                      </wps:spPr>
                      <wps:txbx>
                        <w:txbxContent>
                          <w:p w14:paraId="6B32527A" w14:textId="7F6813EA" w:rsidR="00675585" w:rsidRPr="00675585" w:rsidRDefault="00675585" w:rsidP="00675585">
                            <w:pPr>
                              <w:jc w:val="center"/>
                              <w:rPr>
                                <w:sz w:val="12"/>
                                <w:szCs w:val="12"/>
                              </w:rPr>
                            </w:pPr>
                            <w:r>
                              <w:rPr>
                                <w:sz w:val="12"/>
                                <w:szCs w:val="12"/>
                              </w:rPr>
                              <w:t>Moneda de 10 euros conmemorativa del XX aniversario del Euro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EA412C" id="_x0000_t202" coordsize="21600,21600" o:spt="202" path="m,l,21600r21600,l21600,xe">
                <v:stroke joinstyle="miter"/>
                <v:path gradientshapeok="t" o:connecttype="rect"/>
              </v:shapetype>
              <v:shape id="Cuadro de texto 1" o:spid="_x0000_s1026" type="#_x0000_t202" style="position:absolute;left:0;text-align:left;margin-left:421.75pt;margin-top:124.6pt;width:109.85pt;height:2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QINwIAAHwEAAAOAAAAZHJzL2Uyb0RvYy54bWysVE1v2zAMvQ/YfxB0X+x8NEuN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" fillcolor="white [3201]" strokeweight=".5pt">
                <v:textbox>
                  <w:txbxContent>
                    <w:p w14:paraId="6B32527A" w14:textId="7F6813EA" w:rsidR="00675585" w:rsidRPr="00675585" w:rsidRDefault="00675585" w:rsidP="00675585">
                      <w:pPr>
                        <w:jc w:val="center"/>
                        <w:rPr>
                          <w:sz w:val="12"/>
                          <w:szCs w:val="12"/>
                        </w:rPr>
                      </w:pPr>
                      <w:r>
                        <w:rPr>
                          <w:sz w:val="12"/>
                          <w:szCs w:val="12"/>
                        </w:rPr>
                        <w:t xml:space="preserve">Moneda de 10 euros conmemorativa del XX aniversario del </w:t>
                      </w:r>
                      <w:proofErr w:type="gramStart"/>
                      <w:r>
                        <w:rPr>
                          <w:sz w:val="12"/>
                          <w:szCs w:val="12"/>
                        </w:rPr>
                        <w:t>Euro</w:t>
                      </w:r>
                      <w:proofErr w:type="gramEnd"/>
                    </w:p>
                  </w:txbxContent>
                </v:textbox>
              </v:shape>
            </w:pict>
          </mc:Fallback>
        </mc:AlternateContent>
      </w:r>
      <w:r w:rsidR="00100930" w:rsidRPr="00100930">
        <w:t>Dios dejó su sello en uno de los 10 mandamientos, como señal distintiva de aquellos que le adoran (Ez. 20:20).</w:t>
      </w:r>
    </w:p>
    <w:tbl>
      <w:tblPr>
        <w:tblW w:w="8282" w:type="dxa"/>
        <w:tblCellMar>
          <w:left w:w="0" w:type="dxa"/>
          <w:right w:w="0" w:type="dxa"/>
        </w:tblCellMar>
        <w:tblLook w:val="0420" w:firstRow="1" w:lastRow="0" w:firstColumn="0" w:lastColumn="0" w:noHBand="0" w:noVBand="1"/>
      </w:tblPr>
      <w:tblGrid>
        <w:gridCol w:w="2679"/>
        <w:gridCol w:w="3123"/>
        <w:gridCol w:w="2480"/>
      </w:tblGrid>
      <w:tr w:rsidR="00100930" w:rsidRPr="00100930" w14:paraId="4BBCA850" w14:textId="77777777" w:rsidTr="00100930">
        <w:trPr>
          <w:trHeight w:val="656"/>
        </w:trPr>
        <w:tc>
          <w:tcPr>
            <w:tcW w:w="2679" w:type="dxa"/>
            <w:tcBorders>
              <w:top w:val="single" w:sz="8" w:space="0" w:color="33CCCC"/>
              <w:left w:val="single" w:sz="8" w:space="0" w:color="33CCCC"/>
              <w:bottom w:val="single" w:sz="8" w:space="0" w:color="33CCCC"/>
              <w:right w:val="nil"/>
            </w:tcBorders>
            <w:shd w:val="clear" w:color="auto" w:fill="33CCCC"/>
            <w:tcMar>
              <w:top w:w="72" w:type="dxa"/>
              <w:left w:w="144" w:type="dxa"/>
              <w:bottom w:w="72" w:type="dxa"/>
              <w:right w:w="144" w:type="dxa"/>
            </w:tcMar>
            <w:hideMark/>
          </w:tcPr>
          <w:p w14:paraId="57A91FC9"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Componentes de un sello</w:t>
            </w:r>
          </w:p>
        </w:tc>
        <w:tc>
          <w:tcPr>
            <w:tcW w:w="3123" w:type="dxa"/>
            <w:tcBorders>
              <w:top w:val="single" w:sz="8" w:space="0" w:color="33CCCC"/>
              <w:left w:val="nil"/>
              <w:bottom w:val="single" w:sz="8" w:space="0" w:color="33CCCC"/>
              <w:right w:val="nil"/>
            </w:tcBorders>
            <w:shd w:val="clear" w:color="auto" w:fill="33CCCC"/>
            <w:tcMar>
              <w:top w:w="72" w:type="dxa"/>
              <w:left w:w="144" w:type="dxa"/>
              <w:bottom w:w="72" w:type="dxa"/>
              <w:right w:w="144" w:type="dxa"/>
            </w:tcMar>
            <w:hideMark/>
          </w:tcPr>
          <w:p w14:paraId="0E353D6F"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Ejemplo: moneda de euro (España)</w:t>
            </w:r>
          </w:p>
        </w:tc>
        <w:tc>
          <w:tcPr>
            <w:tcW w:w="2480" w:type="dxa"/>
            <w:tcBorders>
              <w:top w:val="single" w:sz="8" w:space="0" w:color="33CCCC"/>
              <w:left w:val="nil"/>
              <w:bottom w:val="single" w:sz="8" w:space="0" w:color="33CCCC"/>
              <w:right w:val="single" w:sz="8" w:space="0" w:color="33CCCC"/>
            </w:tcBorders>
            <w:shd w:val="clear" w:color="auto" w:fill="33CCCC"/>
            <w:tcMar>
              <w:top w:w="72" w:type="dxa"/>
              <w:left w:w="144" w:type="dxa"/>
              <w:bottom w:w="72" w:type="dxa"/>
              <w:right w:w="144" w:type="dxa"/>
            </w:tcMar>
            <w:hideMark/>
          </w:tcPr>
          <w:p w14:paraId="2B8295E1"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El sábado</w:t>
            </w:r>
            <w:r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br/>
              <w:t>(Éxodo 20:8-11)</w:t>
            </w:r>
          </w:p>
        </w:tc>
      </w:tr>
      <w:tr w:rsidR="00100930" w:rsidRPr="00100930" w14:paraId="51A863F9" w14:textId="77777777" w:rsidTr="00100930">
        <w:trPr>
          <w:trHeight w:val="256"/>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F91DB28"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Nombre</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39915C0F"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Felipe VI</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856CB7"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Jehová</w:t>
            </w:r>
          </w:p>
        </w:tc>
      </w:tr>
      <w:tr w:rsidR="00100930" w:rsidRPr="00100930" w14:paraId="3E20F933" w14:textId="77777777" w:rsidTr="00100930">
        <w:trPr>
          <w:trHeight w:val="248"/>
        </w:trPr>
        <w:tc>
          <w:tcPr>
            <w:tcW w:w="2679" w:type="dxa"/>
            <w:tcBorders>
              <w:top w:val="single" w:sz="8" w:space="0" w:color="33CCCC"/>
              <w:left w:val="single" w:sz="8" w:space="0" w:color="33CCCC"/>
              <w:bottom w:val="single" w:sz="8" w:space="0" w:color="33CCCC"/>
              <w:right w:val="nil"/>
            </w:tcBorders>
            <w:shd w:val="clear" w:color="auto" w:fill="FFFFFF"/>
            <w:tcMar>
              <w:top w:w="72" w:type="dxa"/>
              <w:left w:w="144" w:type="dxa"/>
              <w:bottom w:w="72" w:type="dxa"/>
              <w:right w:w="144" w:type="dxa"/>
            </w:tcMar>
            <w:hideMark/>
          </w:tcPr>
          <w:p w14:paraId="441029D7"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Título</w:t>
            </w:r>
          </w:p>
        </w:tc>
        <w:tc>
          <w:tcPr>
            <w:tcW w:w="3123" w:type="dxa"/>
            <w:tcBorders>
              <w:top w:val="single" w:sz="8" w:space="0" w:color="33CCCC"/>
              <w:left w:val="nil"/>
              <w:bottom w:val="single" w:sz="8" w:space="0" w:color="33CCCC"/>
              <w:right w:val="nil"/>
            </w:tcBorders>
            <w:shd w:val="clear" w:color="auto" w:fill="FFFFFF"/>
            <w:tcMar>
              <w:top w:w="72" w:type="dxa"/>
              <w:left w:w="144" w:type="dxa"/>
              <w:bottom w:w="72" w:type="dxa"/>
              <w:right w:w="144" w:type="dxa"/>
            </w:tcMar>
            <w:hideMark/>
          </w:tcPr>
          <w:p w14:paraId="3B21E38A"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Rey</w:t>
            </w:r>
          </w:p>
        </w:tc>
        <w:tc>
          <w:tcPr>
            <w:tcW w:w="2480" w:type="dxa"/>
            <w:tcBorders>
              <w:top w:val="single" w:sz="8" w:space="0" w:color="33CCCC"/>
              <w:left w:val="nil"/>
              <w:bottom w:val="single" w:sz="8" w:space="0" w:color="33CCCC"/>
              <w:right w:val="single" w:sz="8" w:space="0" w:color="33CCCC"/>
            </w:tcBorders>
            <w:shd w:val="clear" w:color="auto" w:fill="FFFFFF"/>
            <w:tcMar>
              <w:top w:w="72" w:type="dxa"/>
              <w:left w:w="144" w:type="dxa"/>
              <w:bottom w:w="72" w:type="dxa"/>
              <w:right w:w="144" w:type="dxa"/>
            </w:tcMar>
            <w:hideMark/>
          </w:tcPr>
          <w:p w14:paraId="1E22F515"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Creador</w:t>
            </w:r>
          </w:p>
        </w:tc>
      </w:tr>
      <w:tr w:rsidR="00100930" w:rsidRPr="00100930" w14:paraId="28845DE0" w14:textId="77777777" w:rsidTr="00100930">
        <w:trPr>
          <w:trHeight w:val="382"/>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204F9D0"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Territorio</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63F063B2"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España</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2D9A47"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Cielos, tierra y mar</w:t>
            </w:r>
          </w:p>
        </w:tc>
      </w:tr>
    </w:tbl>
    <w:p w14:paraId="5762BD20" w14:textId="20B31F43" w:rsidR="000019E2" w:rsidRDefault="000019E2" w:rsidP="000019E2">
      <w:pPr>
        <w:pStyle w:val="Prrafodelista"/>
        <w:numPr>
          <w:ilvl w:val="2"/>
          <w:numId w:val="1"/>
        </w:numPr>
        <w:ind w:left="1134"/>
      </w:pPr>
      <w:r w:rsidRPr="000019E2">
        <w:t>El sello, marca o señal puede recibirse de dos maneras distintas: en la frente o en la mano. Mientras que los fieles lo recibirán en sus frentes, los infieles lo recibirán en sus frentes o en sus manos (Ap. 13:16). ¿Cuál es la diferencia?</w:t>
      </w:r>
    </w:p>
    <w:p w14:paraId="39016754" w14:textId="3663C64B" w:rsidR="000019E2" w:rsidRPr="000019E2" w:rsidRDefault="000019E2" w:rsidP="00DF6D0C">
      <w:pPr>
        <w:pStyle w:val="Prrafodelista"/>
        <w:numPr>
          <w:ilvl w:val="3"/>
          <w:numId w:val="1"/>
        </w:numPr>
        <w:ind w:left="1701"/>
      </w:pPr>
      <w:r w:rsidRPr="000019E2">
        <w:t>Frente</w:t>
      </w:r>
      <w:r>
        <w:t xml:space="preserve">: </w:t>
      </w:r>
      <w:r w:rsidRPr="000019E2">
        <w:t>CONVICCIÓN INTELECTUAL</w:t>
      </w:r>
      <w:r>
        <w:t xml:space="preserve">. </w:t>
      </w:r>
      <w:r w:rsidRPr="000019E2">
        <w:t>Creernos a aquel que adoramos</w:t>
      </w:r>
    </w:p>
    <w:p w14:paraId="6DCC5643" w14:textId="21EE8F85" w:rsidR="000019E2" w:rsidRDefault="000019E2" w:rsidP="000019E2">
      <w:pPr>
        <w:pStyle w:val="Prrafodelista"/>
        <w:numPr>
          <w:ilvl w:val="3"/>
          <w:numId w:val="1"/>
        </w:numPr>
        <w:ind w:left="1701"/>
      </w:pPr>
      <w:r w:rsidRPr="000019E2">
        <w:t>Mano</w:t>
      </w:r>
      <w:r>
        <w:t xml:space="preserve">: </w:t>
      </w:r>
      <w:r w:rsidRPr="000019E2">
        <w:t>INTERÉS (obtención de beneficios)</w:t>
      </w:r>
      <w:r>
        <w:t xml:space="preserve">. </w:t>
      </w:r>
      <w:r w:rsidRPr="000019E2">
        <w:t>Adoramos por temor a las consecuencias</w:t>
      </w:r>
    </w:p>
    <w:p w14:paraId="304A1B26" w14:textId="09A9705B" w:rsidR="000019E2" w:rsidRDefault="000019E2" w:rsidP="000019E2">
      <w:pPr>
        <w:pStyle w:val="Prrafodelista"/>
        <w:numPr>
          <w:ilvl w:val="2"/>
          <w:numId w:val="1"/>
        </w:numPr>
        <w:ind w:left="1134"/>
      </w:pPr>
      <w:r w:rsidRPr="000019E2">
        <w:t>Mientras que a Satanás no le importan los motivos por los que se le adore, Dios solo acepta la adoración sincera y cabal (Ro. 12:1).</w:t>
      </w:r>
    </w:p>
    <w:p w14:paraId="65408354" w14:textId="6EF21028" w:rsidR="00841B64" w:rsidRPr="002171E2" w:rsidRDefault="00841B64" w:rsidP="00216061">
      <w:pPr>
        <w:pStyle w:val="Prrafodelista"/>
        <w:numPr>
          <w:ilvl w:val="1"/>
          <w:numId w:val="1"/>
        </w:numPr>
        <w:ind w:left="709"/>
        <w:rPr>
          <w:b/>
          <w:bCs/>
        </w:rPr>
      </w:pPr>
      <w:r w:rsidRPr="00841B64">
        <w:rPr>
          <w:b/>
          <w:bCs/>
        </w:rPr>
        <w:t>Leales en la adoración.</w:t>
      </w:r>
    </w:p>
    <w:p w14:paraId="23B88478" w14:textId="2F7CA4D5" w:rsidR="000019E2" w:rsidRDefault="001F6ACC" w:rsidP="001F6ACC">
      <w:pPr>
        <w:pStyle w:val="Prrafodelista"/>
        <w:numPr>
          <w:ilvl w:val="2"/>
          <w:numId w:val="1"/>
        </w:numPr>
        <w:ind w:left="1134"/>
      </w:pPr>
      <w:r w:rsidRPr="001F6ACC">
        <w:t>Los que se niegan a recibir la marca de la bestia no pueden comprar ni vender, y son amenazados de muerte (Ap. 13:15-17). Por otro lado, si la reciben sufrirán las últimas plagas y la “muerte segunda”, perdiendo la vida eterna (Ap. 16:2; 14:9-11; 20:4, 13-15).</w:t>
      </w:r>
    </w:p>
    <w:p w14:paraId="14969EB3" w14:textId="3A2D04DB" w:rsidR="001F6ACC" w:rsidRDefault="001F6ACC" w:rsidP="001F6ACC">
      <w:pPr>
        <w:pStyle w:val="Prrafodelista"/>
        <w:numPr>
          <w:ilvl w:val="2"/>
          <w:numId w:val="1"/>
        </w:numPr>
        <w:ind w:left="1134"/>
      </w:pPr>
      <w:r w:rsidRPr="001F6ACC">
        <w:t>Si el sábado es la señal (marca) visible de los fieles, ¿no tendrá la misma naturaleza la marca de la bestia?</w:t>
      </w:r>
    </w:p>
    <w:p w14:paraId="430A31A0" w14:textId="12499412" w:rsidR="001F6ACC" w:rsidRDefault="001F6ACC" w:rsidP="001F6ACC">
      <w:pPr>
        <w:pStyle w:val="Prrafodelista"/>
        <w:numPr>
          <w:ilvl w:val="2"/>
          <w:numId w:val="1"/>
        </w:numPr>
        <w:ind w:left="1134"/>
      </w:pPr>
      <w:r w:rsidRPr="001F6ACC">
        <w:t>Dado que la Biblia no habla de ningún cambio en el día de adoración, aceptar el domingo como día de adoración es aceptar la autoridad de la Iglesia que realizo el cambio (identificada como 666).</w:t>
      </w:r>
    </w:p>
    <w:p w14:paraId="7B7AD979" w14:textId="6F071016" w:rsidR="001F6ACC" w:rsidRPr="00841B64" w:rsidRDefault="001F6ACC" w:rsidP="001F6ACC">
      <w:pPr>
        <w:pStyle w:val="Prrafodelista"/>
        <w:numPr>
          <w:ilvl w:val="2"/>
          <w:numId w:val="1"/>
        </w:numPr>
        <w:ind w:left="1134"/>
      </w:pPr>
      <w:r w:rsidRPr="001F6ACC">
        <w:t>¿Qué autoridad, pues, aceptaremos? ¿La autoridad de una institución humana o la autoridad de Dios, manifestada claramente en Su Palabra?</w:t>
      </w:r>
    </w:p>
    <w:p w14:paraId="76FB07A7" w14:textId="77777777" w:rsidR="00841B64" w:rsidRPr="00841B64" w:rsidRDefault="00841B64" w:rsidP="00216061">
      <w:pPr>
        <w:pStyle w:val="Prrafodelista"/>
        <w:numPr>
          <w:ilvl w:val="0"/>
          <w:numId w:val="3"/>
        </w:numPr>
        <w:ind w:left="284" w:hanging="284"/>
        <w:rPr>
          <w:b/>
          <w:bCs/>
        </w:rPr>
      </w:pPr>
      <w:r w:rsidRPr="00841B64">
        <w:rPr>
          <w:b/>
          <w:bCs/>
        </w:rPr>
        <w:t>Poder de lo alto:</w:t>
      </w:r>
    </w:p>
    <w:p w14:paraId="17617F37" w14:textId="77777777" w:rsidR="00841B64" w:rsidRPr="002171E2" w:rsidRDefault="00841B64" w:rsidP="00841B64">
      <w:pPr>
        <w:pStyle w:val="Prrafodelista"/>
        <w:numPr>
          <w:ilvl w:val="1"/>
          <w:numId w:val="3"/>
        </w:numPr>
        <w:ind w:left="709"/>
        <w:rPr>
          <w:b/>
          <w:bCs/>
        </w:rPr>
      </w:pPr>
      <w:r w:rsidRPr="00841B64">
        <w:rPr>
          <w:b/>
          <w:bCs/>
        </w:rPr>
        <w:t>La lluvia tardía.</w:t>
      </w:r>
    </w:p>
    <w:p w14:paraId="01B29F72" w14:textId="060335DB" w:rsidR="00216E23" w:rsidRDefault="00216E23" w:rsidP="00216E23">
      <w:pPr>
        <w:pStyle w:val="Prrafodelista"/>
        <w:numPr>
          <w:ilvl w:val="2"/>
          <w:numId w:val="3"/>
        </w:numPr>
        <w:ind w:left="1134"/>
      </w:pPr>
      <w:r w:rsidRPr="00216E23">
        <w:t>El profeta Joel usa la lluvia como una metáfora para el derramamiento del Espíritu Santo (Joel 2:23, 28). Así lo aplicó Pedro en su discurso del día de Pentecostés (Hch. 2:14-17).</w:t>
      </w:r>
    </w:p>
    <w:p w14:paraId="73DD5F1E" w14:textId="71AF8D64" w:rsidR="00216E23" w:rsidRDefault="00216E23" w:rsidP="00216E23">
      <w:pPr>
        <w:pStyle w:val="Prrafodelista"/>
        <w:numPr>
          <w:ilvl w:val="2"/>
          <w:numId w:val="3"/>
        </w:numPr>
        <w:ind w:left="1134"/>
      </w:pPr>
      <w:r w:rsidRPr="00216E23">
        <w:t>Al igual que la Iglesia comenzó con una lluvia del Espíritu Santo, la proclamación final del evangelio, la última cosecha, se producirá tras el derramamiento de la lluvia tardía: el Espíritu Santo derramado con poder sobre los creyentes de la última generación (Ap. 18:1).</w:t>
      </w:r>
    </w:p>
    <w:p w14:paraId="4C906C57" w14:textId="125A2A0A" w:rsidR="00FD0C8C" w:rsidRPr="002171E2" w:rsidRDefault="00841B64" w:rsidP="00841B64">
      <w:pPr>
        <w:pStyle w:val="Prrafodelista"/>
        <w:numPr>
          <w:ilvl w:val="1"/>
          <w:numId w:val="3"/>
        </w:numPr>
        <w:ind w:left="709"/>
        <w:rPr>
          <w:b/>
          <w:bCs/>
        </w:rPr>
      </w:pPr>
      <w:r w:rsidRPr="002171E2">
        <w:rPr>
          <w:b/>
          <w:bCs/>
        </w:rPr>
        <w:t>La predicación del Evangelio.</w:t>
      </w:r>
    </w:p>
    <w:p w14:paraId="1F3DE2CB" w14:textId="1DE8CB68" w:rsidR="00734DCB" w:rsidRDefault="00734DCB" w:rsidP="00734DCB">
      <w:pPr>
        <w:pStyle w:val="Prrafodelista"/>
        <w:numPr>
          <w:ilvl w:val="2"/>
          <w:numId w:val="3"/>
        </w:numPr>
        <w:ind w:left="1134"/>
      </w:pPr>
      <w:r w:rsidRPr="00734DCB">
        <w:t>El Espíritu Santo descenderá con poder sobre los fieles “que guardan los mandamientos de Dios y la fe de Jesús” (Ap. 14:12), y que ya están proclamando el evangelio, junto con la advertencia del inicio del juicio, y la invitación a adorar al Creador (Ap. 14:6-7).</w:t>
      </w:r>
    </w:p>
    <w:p w14:paraId="6560BB78" w14:textId="50147324" w:rsidR="00734DCB" w:rsidRDefault="00734DCB" w:rsidP="00734DCB">
      <w:pPr>
        <w:pStyle w:val="Prrafodelista"/>
        <w:numPr>
          <w:ilvl w:val="2"/>
          <w:numId w:val="3"/>
        </w:numPr>
        <w:ind w:left="1134"/>
      </w:pPr>
      <w:r w:rsidRPr="00734DCB">
        <w:t>Ante estos mensajes, y gracias al poder de la lluvia tardía, la humanidad se verá confrontada a elegir entre dos posibilidades: aceptar el sello de Dios o la marca de la bestia (Ap. 14:9-11).</w:t>
      </w:r>
    </w:p>
    <w:p w14:paraId="55B0B6F1" w14:textId="10A78A26" w:rsidR="00734DCB" w:rsidRDefault="00734DCB" w:rsidP="00734DCB">
      <w:pPr>
        <w:pStyle w:val="Prrafodelista"/>
        <w:numPr>
          <w:ilvl w:val="2"/>
          <w:numId w:val="3"/>
        </w:numPr>
        <w:ind w:left="1134"/>
      </w:pPr>
      <w:r w:rsidRPr="00734DCB">
        <w:t>Muchas voces proclamarán el último mensaje. Muchos decidirán ser fieles hasta el fin.</w:t>
      </w:r>
    </w:p>
    <w:sectPr w:rsidR="00734DCB" w:rsidSect="00C77D67">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747EE"/>
    <w:multiLevelType w:val="hybridMultilevel"/>
    <w:tmpl w:val="D204810A"/>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F5585F"/>
    <w:multiLevelType w:val="hybridMultilevel"/>
    <w:tmpl w:val="D68A2E3E"/>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2646D"/>
    <w:multiLevelType w:val="hybridMultilevel"/>
    <w:tmpl w:val="2FCC16C6"/>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4641471">
    <w:abstractNumId w:val="2"/>
  </w:num>
  <w:num w:numId="2" w16cid:durableId="949704686">
    <w:abstractNumId w:val="0"/>
  </w:num>
  <w:num w:numId="3" w16cid:durableId="18490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64"/>
    <w:rsid w:val="000019E2"/>
    <w:rsid w:val="00100930"/>
    <w:rsid w:val="001D308D"/>
    <w:rsid w:val="001F6ACC"/>
    <w:rsid w:val="00216061"/>
    <w:rsid w:val="00216E23"/>
    <w:rsid w:val="002171E2"/>
    <w:rsid w:val="00245FC8"/>
    <w:rsid w:val="00675585"/>
    <w:rsid w:val="00734DCB"/>
    <w:rsid w:val="00841B64"/>
    <w:rsid w:val="00A218B0"/>
    <w:rsid w:val="00AD2A3D"/>
    <w:rsid w:val="00C77D67"/>
    <w:rsid w:val="00D12109"/>
    <w:rsid w:val="00DB34D0"/>
    <w:rsid w:val="00FD0C8C"/>
    <w:rsid w:val="00FE51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CA3F"/>
  <w15:chartTrackingRefBased/>
  <w15:docId w15:val="{501DCE0E-8E73-4A03-95C5-583F8B22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B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41B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41B6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41B6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41B6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41B6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41B6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41B6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41B6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841B6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41B6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41B6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41B6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41B6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41B6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41B6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41B6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41B64"/>
    <w:rPr>
      <w:rFonts w:eastAsiaTheme="majorEastAsia" w:cstheme="majorBidi"/>
      <w:color w:val="272727" w:themeColor="text1" w:themeTint="D8"/>
    </w:rPr>
  </w:style>
  <w:style w:type="paragraph" w:styleId="Ttulo">
    <w:name w:val="Title"/>
    <w:basedOn w:val="Normal"/>
    <w:next w:val="Normal"/>
    <w:link w:val="TtuloCar"/>
    <w:uiPriority w:val="10"/>
    <w:qFormat/>
    <w:rsid w:val="00841B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1B6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41B6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41B6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41B64"/>
    <w:pPr>
      <w:spacing w:before="160"/>
      <w:jc w:val="center"/>
    </w:pPr>
    <w:rPr>
      <w:i/>
      <w:iCs/>
      <w:color w:val="404040" w:themeColor="text1" w:themeTint="BF"/>
    </w:rPr>
  </w:style>
  <w:style w:type="character" w:customStyle="1" w:styleId="CitaCar">
    <w:name w:val="Cita Car"/>
    <w:basedOn w:val="Fuentedeprrafopredeter"/>
    <w:link w:val="Cita"/>
    <w:uiPriority w:val="29"/>
    <w:rsid w:val="00841B64"/>
    <w:rPr>
      <w:i/>
      <w:iCs/>
      <w:color w:val="404040" w:themeColor="text1" w:themeTint="BF"/>
    </w:rPr>
  </w:style>
  <w:style w:type="paragraph" w:styleId="Prrafodelista">
    <w:name w:val="List Paragraph"/>
    <w:basedOn w:val="Normal"/>
    <w:uiPriority w:val="34"/>
    <w:qFormat/>
    <w:rsid w:val="00841B64"/>
    <w:pPr>
      <w:ind w:left="720"/>
      <w:contextualSpacing/>
    </w:pPr>
  </w:style>
  <w:style w:type="character" w:styleId="nfasisintenso">
    <w:name w:val="Intense Emphasis"/>
    <w:basedOn w:val="Fuentedeprrafopredeter"/>
    <w:uiPriority w:val="21"/>
    <w:qFormat/>
    <w:rsid w:val="00841B64"/>
    <w:rPr>
      <w:i/>
      <w:iCs/>
      <w:color w:val="0F4761" w:themeColor="accent1" w:themeShade="BF"/>
    </w:rPr>
  </w:style>
  <w:style w:type="paragraph" w:styleId="Citadestacada">
    <w:name w:val="Intense Quote"/>
    <w:basedOn w:val="Normal"/>
    <w:next w:val="Normal"/>
    <w:link w:val="CitadestacadaCar"/>
    <w:uiPriority w:val="30"/>
    <w:qFormat/>
    <w:rsid w:val="00841B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41B64"/>
    <w:rPr>
      <w:i/>
      <w:iCs/>
      <w:color w:val="0F4761" w:themeColor="accent1" w:themeShade="BF"/>
    </w:rPr>
  </w:style>
  <w:style w:type="character" w:styleId="Referenciaintensa">
    <w:name w:val="Intense Reference"/>
    <w:basedOn w:val="Fuentedeprrafopredeter"/>
    <w:uiPriority w:val="32"/>
    <w:qFormat/>
    <w:rsid w:val="00841B64"/>
    <w:rPr>
      <w:b/>
      <w:bCs/>
      <w:smallCaps/>
      <w:color w:val="0F4761" w:themeColor="accent1" w:themeShade="BF"/>
      <w:spacing w:val="5"/>
    </w:rPr>
  </w:style>
  <w:style w:type="paragraph" w:styleId="NormalWeb">
    <w:name w:val="Normal (Web)"/>
    <w:basedOn w:val="Normal"/>
    <w:uiPriority w:val="99"/>
    <w:semiHidden/>
    <w:unhideWhenUsed/>
    <w:rsid w:val="001009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498</Words>
  <Characters>2743</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13</cp:revision>
  <dcterms:created xsi:type="dcterms:W3CDTF">2024-05-31T16:16:00Z</dcterms:created>
  <dcterms:modified xsi:type="dcterms:W3CDTF">2024-05-31T17:04:00Z</dcterms:modified>
</cp:coreProperties>
</file>