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91E4" w14:textId="77777777" w:rsidR="00743F39" w:rsidRPr="00553371" w:rsidRDefault="00743F39" w:rsidP="00743F39">
      <w:pPr>
        <w:pStyle w:val="Prrafodelista"/>
        <w:numPr>
          <w:ilvl w:val="0"/>
          <w:numId w:val="1"/>
        </w:numPr>
        <w:rPr>
          <w:b/>
          <w:bCs/>
          <w:sz w:val="20"/>
          <w:szCs w:val="20"/>
        </w:rPr>
      </w:pPr>
      <w:r w:rsidRPr="00553371">
        <w:rPr>
          <w:b/>
          <w:bCs/>
          <w:sz w:val="20"/>
          <w:szCs w:val="20"/>
        </w:rPr>
        <w:t>Problemas que provocan desunión:</w:t>
      </w:r>
    </w:p>
    <w:p w14:paraId="2D44A1DC" w14:textId="77777777" w:rsidR="00743F39" w:rsidRPr="00553371" w:rsidRDefault="00743F39" w:rsidP="00743F39">
      <w:pPr>
        <w:pStyle w:val="Prrafodelista"/>
        <w:numPr>
          <w:ilvl w:val="1"/>
          <w:numId w:val="1"/>
        </w:numPr>
        <w:rPr>
          <w:b/>
          <w:bCs/>
          <w:sz w:val="20"/>
          <w:szCs w:val="20"/>
        </w:rPr>
      </w:pPr>
      <w:r w:rsidRPr="00553371">
        <w:rPr>
          <w:b/>
          <w:bCs/>
          <w:sz w:val="20"/>
          <w:szCs w:val="20"/>
        </w:rPr>
        <w:t>Divisiones y contiendas.</w:t>
      </w:r>
    </w:p>
    <w:p w14:paraId="23C06C8A" w14:textId="06310A19" w:rsidR="00736BC7" w:rsidRPr="00553371" w:rsidRDefault="00736BC7" w:rsidP="00736BC7">
      <w:pPr>
        <w:pStyle w:val="Prrafodelista"/>
        <w:numPr>
          <w:ilvl w:val="2"/>
          <w:numId w:val="1"/>
        </w:numPr>
        <w:rPr>
          <w:sz w:val="20"/>
          <w:szCs w:val="20"/>
        </w:rPr>
      </w:pPr>
      <w:proofErr w:type="gramStart"/>
      <w:r w:rsidRPr="00553371">
        <w:rPr>
          <w:sz w:val="20"/>
          <w:szCs w:val="20"/>
        </w:rPr>
        <w:t>¿En qué consistían las divisiones existentes en la iglesia de Corinto (1Co.</w:t>
      </w:r>
      <w:proofErr w:type="gramEnd"/>
      <w:r w:rsidRPr="00553371">
        <w:rPr>
          <w:sz w:val="20"/>
          <w:szCs w:val="20"/>
        </w:rPr>
        <w:t xml:space="preserve"> 1:12)?</w:t>
      </w:r>
    </w:p>
    <w:p w14:paraId="5556C4AA" w14:textId="0320CC86" w:rsidR="00736BC7" w:rsidRPr="00553371" w:rsidRDefault="00736BC7" w:rsidP="00736BC7">
      <w:pPr>
        <w:pStyle w:val="Prrafodelista"/>
        <w:numPr>
          <w:ilvl w:val="2"/>
          <w:numId w:val="1"/>
        </w:numPr>
        <w:rPr>
          <w:sz w:val="20"/>
          <w:szCs w:val="20"/>
        </w:rPr>
      </w:pPr>
      <w:r w:rsidRPr="00553371">
        <w:rPr>
          <w:sz w:val="20"/>
          <w:szCs w:val="20"/>
        </w:rPr>
        <w:t>Distintos líderes habían pasado por Corinto, y cada creyente tenía su predicador favorito (Pablo, Apolos, Pedro…) Esto había llegado al punto de generar contiendas entre ellos (1Co. 1:11).</w:t>
      </w:r>
    </w:p>
    <w:p w14:paraId="02AB8777" w14:textId="441889DE" w:rsidR="00736BC7" w:rsidRPr="00553371" w:rsidRDefault="00736BC7" w:rsidP="00736BC7">
      <w:pPr>
        <w:pStyle w:val="Prrafodelista"/>
        <w:numPr>
          <w:ilvl w:val="2"/>
          <w:numId w:val="1"/>
        </w:numPr>
        <w:rPr>
          <w:sz w:val="20"/>
          <w:szCs w:val="20"/>
        </w:rPr>
      </w:pPr>
      <w:r w:rsidRPr="00553371">
        <w:rPr>
          <w:sz w:val="20"/>
          <w:szCs w:val="20"/>
        </w:rPr>
        <w:t>Sin darse cuenta de que todos predicaban un mensaje común, se centraron en aspectos irrelevantes (1Co. 3:5-8).</w:t>
      </w:r>
    </w:p>
    <w:p w14:paraId="2CCF57C5" w14:textId="05742D89" w:rsidR="00736BC7" w:rsidRPr="00553371" w:rsidRDefault="00736BC7" w:rsidP="00736BC7">
      <w:pPr>
        <w:pStyle w:val="Prrafodelista"/>
        <w:numPr>
          <w:ilvl w:val="2"/>
          <w:numId w:val="1"/>
        </w:numPr>
        <w:rPr>
          <w:sz w:val="20"/>
          <w:szCs w:val="20"/>
        </w:rPr>
      </w:pPr>
      <w:r w:rsidRPr="00553371">
        <w:rPr>
          <w:sz w:val="20"/>
          <w:szCs w:val="20"/>
        </w:rPr>
        <w:t>Lentamente, la vida de la iglesia quedó afectada (1Co. 3:3). La falta de unidad distorsionaba la celebración de la Santa Cena (1Co. 11:33), e incluso llegaron al extremo de demandarse mutuamente ante los tribunales (1Co. 6:1).</w:t>
      </w:r>
    </w:p>
    <w:p w14:paraId="3D023A15" w14:textId="77777777" w:rsidR="00743F39" w:rsidRPr="00553371" w:rsidRDefault="00743F39" w:rsidP="00743F39">
      <w:pPr>
        <w:pStyle w:val="Prrafodelista"/>
        <w:numPr>
          <w:ilvl w:val="0"/>
          <w:numId w:val="1"/>
        </w:numPr>
        <w:rPr>
          <w:b/>
          <w:bCs/>
          <w:sz w:val="20"/>
          <w:szCs w:val="20"/>
        </w:rPr>
      </w:pPr>
      <w:r w:rsidRPr="00553371">
        <w:rPr>
          <w:b/>
          <w:bCs/>
          <w:sz w:val="20"/>
          <w:szCs w:val="20"/>
        </w:rPr>
        <w:t>Cómo mantener la unidad:</w:t>
      </w:r>
    </w:p>
    <w:p w14:paraId="197B0435" w14:textId="77777777" w:rsidR="00743F39" w:rsidRPr="00553371" w:rsidRDefault="00743F39" w:rsidP="00743F39">
      <w:pPr>
        <w:pStyle w:val="Prrafodelista"/>
        <w:numPr>
          <w:ilvl w:val="1"/>
          <w:numId w:val="1"/>
        </w:numPr>
        <w:rPr>
          <w:b/>
          <w:bCs/>
          <w:sz w:val="20"/>
          <w:szCs w:val="20"/>
        </w:rPr>
      </w:pPr>
      <w:r w:rsidRPr="00553371">
        <w:rPr>
          <w:b/>
          <w:bCs/>
          <w:sz w:val="20"/>
          <w:szCs w:val="20"/>
        </w:rPr>
        <w:t>La unidad en Jesús.</w:t>
      </w:r>
    </w:p>
    <w:p w14:paraId="00D9E944" w14:textId="702DC10F" w:rsidR="00940633" w:rsidRPr="00553371" w:rsidRDefault="00940633" w:rsidP="00940633">
      <w:pPr>
        <w:pStyle w:val="Prrafodelista"/>
        <w:numPr>
          <w:ilvl w:val="2"/>
          <w:numId w:val="1"/>
        </w:numPr>
        <w:rPr>
          <w:sz w:val="20"/>
          <w:szCs w:val="20"/>
        </w:rPr>
      </w:pPr>
      <w:r w:rsidRPr="00553371">
        <w:rPr>
          <w:sz w:val="20"/>
          <w:szCs w:val="20"/>
        </w:rPr>
        <w:t>“¿Acaso está dividido Cristo? ¿Fue crucificado Pablo por vosotros? ¿O fuisteis bautizados en el nombre de Pablo?” (1Co. 1:13). Con estas preguntas Pablo quiere hacerlos reflexionar.</w:t>
      </w:r>
    </w:p>
    <w:p w14:paraId="6FF489E9" w14:textId="067B8131" w:rsidR="00940633" w:rsidRPr="00553371" w:rsidRDefault="00940633" w:rsidP="00940633">
      <w:pPr>
        <w:pStyle w:val="Prrafodelista"/>
        <w:numPr>
          <w:ilvl w:val="2"/>
          <w:numId w:val="1"/>
        </w:numPr>
        <w:rPr>
          <w:sz w:val="20"/>
          <w:szCs w:val="20"/>
        </w:rPr>
      </w:pPr>
      <w:r w:rsidRPr="00553371">
        <w:rPr>
          <w:sz w:val="20"/>
          <w:szCs w:val="20"/>
        </w:rPr>
        <w:t>La unidad solo se puede conseguir teniendo a Jesús como nuestro Señor. No se consigue la unidad adhiriéndonos al pensamiento o ideas de un hermano o hermana, formando grupos cerrados.</w:t>
      </w:r>
    </w:p>
    <w:p w14:paraId="4060CD3F" w14:textId="4CCBAC99" w:rsidR="00940633" w:rsidRPr="00553371" w:rsidRDefault="00940633" w:rsidP="00940633">
      <w:pPr>
        <w:pStyle w:val="Prrafodelista"/>
        <w:numPr>
          <w:ilvl w:val="2"/>
          <w:numId w:val="1"/>
        </w:numPr>
        <w:rPr>
          <w:sz w:val="20"/>
          <w:szCs w:val="20"/>
        </w:rPr>
      </w:pPr>
      <w:r w:rsidRPr="00553371">
        <w:rPr>
          <w:sz w:val="20"/>
          <w:szCs w:val="20"/>
        </w:rPr>
        <w:t>Pero la unidad en Jesús no es uniformidad. No implica que todos pensemos lo mismo en todo, o que actuemos todos de la misma manera.</w:t>
      </w:r>
    </w:p>
    <w:p w14:paraId="4E562B1B" w14:textId="09DA721B" w:rsidR="00940633" w:rsidRPr="00553371" w:rsidRDefault="00940633" w:rsidP="00940633">
      <w:pPr>
        <w:pStyle w:val="Prrafodelista"/>
        <w:numPr>
          <w:ilvl w:val="2"/>
          <w:numId w:val="1"/>
        </w:numPr>
        <w:rPr>
          <w:sz w:val="20"/>
          <w:szCs w:val="20"/>
        </w:rPr>
      </w:pPr>
      <w:r w:rsidRPr="00553371">
        <w:rPr>
          <w:sz w:val="20"/>
          <w:szCs w:val="20"/>
        </w:rPr>
        <w:t>Las pequeñas diferencias de opinión, los distintos dones que cada uno tiene, cuando están centrados en Cristo, en lugar de generar desunión generan unión (1Co. 12:12-13, 25, 27).</w:t>
      </w:r>
    </w:p>
    <w:p w14:paraId="6C171558" w14:textId="7812D0AE" w:rsidR="00940633" w:rsidRPr="00553371" w:rsidRDefault="00940633" w:rsidP="00940633">
      <w:pPr>
        <w:pStyle w:val="Prrafodelista"/>
        <w:numPr>
          <w:ilvl w:val="2"/>
          <w:numId w:val="1"/>
        </w:numPr>
        <w:rPr>
          <w:sz w:val="20"/>
          <w:szCs w:val="20"/>
        </w:rPr>
      </w:pPr>
      <w:r w:rsidRPr="00553371">
        <w:rPr>
          <w:sz w:val="20"/>
          <w:szCs w:val="20"/>
        </w:rPr>
        <w:t>La unidad en la iglesia solo se consigue muriendo al yo y viviendo para Jesús.</w:t>
      </w:r>
    </w:p>
    <w:p w14:paraId="1F5D3129" w14:textId="77777777" w:rsidR="00743F39" w:rsidRPr="00553371" w:rsidRDefault="00743F39" w:rsidP="00743F39">
      <w:pPr>
        <w:pStyle w:val="Prrafodelista"/>
        <w:numPr>
          <w:ilvl w:val="1"/>
          <w:numId w:val="1"/>
        </w:numPr>
        <w:rPr>
          <w:b/>
          <w:bCs/>
          <w:sz w:val="20"/>
          <w:szCs w:val="20"/>
        </w:rPr>
      </w:pPr>
      <w:r w:rsidRPr="00553371">
        <w:rPr>
          <w:b/>
          <w:bCs/>
          <w:sz w:val="20"/>
          <w:szCs w:val="20"/>
        </w:rPr>
        <w:t>Sabiduría y madurez.</w:t>
      </w:r>
    </w:p>
    <w:p w14:paraId="4678321C" w14:textId="5B2982E8" w:rsidR="00940633" w:rsidRPr="00553371" w:rsidRDefault="00AA7B66" w:rsidP="00AA7B66">
      <w:pPr>
        <w:pStyle w:val="Prrafodelista"/>
        <w:numPr>
          <w:ilvl w:val="2"/>
          <w:numId w:val="1"/>
        </w:numPr>
        <w:rPr>
          <w:sz w:val="20"/>
          <w:szCs w:val="20"/>
        </w:rPr>
      </w:pPr>
      <w:r w:rsidRPr="00553371">
        <w:rPr>
          <w:sz w:val="20"/>
          <w:szCs w:val="20"/>
        </w:rPr>
        <w:t>Pablo llama “carnales” a los cristianos inmaduros, a los “niños en Cristo” (1Co. 3:1). Este tipo de cristianos se fija más en las personas que en Jesús.</w:t>
      </w:r>
    </w:p>
    <w:p w14:paraId="42A664E8" w14:textId="20C4C668" w:rsidR="00AA7B66" w:rsidRPr="00553371" w:rsidRDefault="00AA7B66" w:rsidP="00AA7B66">
      <w:pPr>
        <w:pStyle w:val="Prrafodelista"/>
        <w:numPr>
          <w:ilvl w:val="2"/>
          <w:numId w:val="1"/>
        </w:numPr>
        <w:rPr>
          <w:sz w:val="20"/>
          <w:szCs w:val="20"/>
        </w:rPr>
      </w:pPr>
      <w:r w:rsidRPr="00553371">
        <w:rPr>
          <w:sz w:val="20"/>
          <w:szCs w:val="20"/>
        </w:rPr>
        <w:t>Cuando se da importancia excesiva a unos líderes en detrimento de otros, se forman grupos que dividen a la iglesia. Esto es fruto de la inmadurez. Por ello, Pablo nos invita a alcanzar la madurez en Cristo (1Co. 2:6).</w:t>
      </w:r>
    </w:p>
    <w:p w14:paraId="53F1C2C4" w14:textId="69DB2AB9" w:rsidR="00AA7B66" w:rsidRPr="00553371" w:rsidRDefault="00AA7B66" w:rsidP="00AA7B66">
      <w:pPr>
        <w:pStyle w:val="Prrafodelista"/>
        <w:numPr>
          <w:ilvl w:val="2"/>
          <w:numId w:val="1"/>
        </w:numPr>
        <w:rPr>
          <w:sz w:val="20"/>
          <w:szCs w:val="20"/>
        </w:rPr>
      </w:pPr>
      <w:r w:rsidRPr="00553371">
        <w:rPr>
          <w:i/>
          <w:iCs/>
          <w:sz w:val="20"/>
          <w:szCs w:val="20"/>
          <w:u w:val="single"/>
        </w:rPr>
        <w:t>Inmaduro</w:t>
      </w:r>
      <w:r w:rsidRPr="00553371">
        <w:rPr>
          <w:i/>
          <w:iCs/>
          <w:sz w:val="20"/>
          <w:szCs w:val="20"/>
          <w:u w:val="single"/>
        </w:rPr>
        <w:t>s</w:t>
      </w:r>
      <w:r w:rsidRPr="00553371">
        <w:rPr>
          <w:sz w:val="20"/>
          <w:szCs w:val="20"/>
        </w:rPr>
        <w:t>: s</w:t>
      </w:r>
      <w:r w:rsidRPr="00553371">
        <w:rPr>
          <w:sz w:val="20"/>
          <w:szCs w:val="20"/>
        </w:rPr>
        <w:t>on como niños (1Co. 3:1)</w:t>
      </w:r>
      <w:r w:rsidRPr="00553371">
        <w:rPr>
          <w:sz w:val="20"/>
          <w:szCs w:val="20"/>
        </w:rPr>
        <w:t>; s</w:t>
      </w:r>
      <w:r w:rsidRPr="00553371">
        <w:rPr>
          <w:sz w:val="20"/>
          <w:szCs w:val="20"/>
        </w:rPr>
        <w:t>e alimentan de leche (1Co. 3:2)</w:t>
      </w:r>
      <w:r w:rsidRPr="00553371">
        <w:rPr>
          <w:sz w:val="20"/>
          <w:szCs w:val="20"/>
        </w:rPr>
        <w:t>; s</w:t>
      </w:r>
      <w:r w:rsidRPr="00553371">
        <w:rPr>
          <w:sz w:val="20"/>
          <w:szCs w:val="20"/>
        </w:rPr>
        <w:t>on carnales (1Co. 3:3)</w:t>
      </w:r>
      <w:r w:rsidRPr="00553371">
        <w:rPr>
          <w:sz w:val="20"/>
          <w:szCs w:val="20"/>
        </w:rPr>
        <w:t>; s</w:t>
      </w:r>
      <w:r w:rsidRPr="00553371">
        <w:rPr>
          <w:sz w:val="20"/>
          <w:szCs w:val="20"/>
        </w:rPr>
        <w:t>e dejan llevar por la opinión de otros (1Co. 3:4)</w:t>
      </w:r>
      <w:r w:rsidRPr="00553371">
        <w:rPr>
          <w:sz w:val="20"/>
          <w:szCs w:val="20"/>
        </w:rPr>
        <w:t>.</w:t>
      </w:r>
    </w:p>
    <w:p w14:paraId="7DB96C3F" w14:textId="49A48E6E" w:rsidR="00AA7B66" w:rsidRPr="00553371" w:rsidRDefault="00AA7B66" w:rsidP="00AA7B66">
      <w:pPr>
        <w:pStyle w:val="Prrafodelista"/>
        <w:numPr>
          <w:ilvl w:val="2"/>
          <w:numId w:val="1"/>
        </w:numPr>
        <w:rPr>
          <w:sz w:val="20"/>
          <w:szCs w:val="20"/>
        </w:rPr>
      </w:pPr>
      <w:r w:rsidRPr="00553371">
        <w:rPr>
          <w:i/>
          <w:iCs/>
          <w:sz w:val="20"/>
          <w:szCs w:val="20"/>
          <w:u w:val="single"/>
        </w:rPr>
        <w:t>Maduro</w:t>
      </w:r>
      <w:r w:rsidRPr="00553371">
        <w:rPr>
          <w:i/>
          <w:iCs/>
          <w:sz w:val="20"/>
          <w:szCs w:val="20"/>
          <w:u w:val="single"/>
        </w:rPr>
        <w:t>s</w:t>
      </w:r>
      <w:r w:rsidRPr="00553371">
        <w:rPr>
          <w:sz w:val="20"/>
          <w:szCs w:val="20"/>
        </w:rPr>
        <w:t>: s</w:t>
      </w:r>
      <w:r w:rsidRPr="00553371">
        <w:rPr>
          <w:sz w:val="20"/>
          <w:szCs w:val="20"/>
        </w:rPr>
        <w:t>on adultos</w:t>
      </w:r>
      <w:r w:rsidRPr="00553371">
        <w:rPr>
          <w:sz w:val="20"/>
          <w:szCs w:val="20"/>
        </w:rPr>
        <w:t xml:space="preserve"> </w:t>
      </w:r>
      <w:r w:rsidRPr="00553371">
        <w:rPr>
          <w:sz w:val="20"/>
          <w:szCs w:val="20"/>
        </w:rPr>
        <w:t>(1Co. 14:20)</w:t>
      </w:r>
      <w:r w:rsidRPr="00553371">
        <w:rPr>
          <w:sz w:val="20"/>
          <w:szCs w:val="20"/>
        </w:rPr>
        <w:t>; t</w:t>
      </w:r>
      <w:r w:rsidRPr="00553371">
        <w:rPr>
          <w:sz w:val="20"/>
          <w:szCs w:val="20"/>
        </w:rPr>
        <w:t>oman alimentos sólidos (</w:t>
      </w:r>
      <w:proofErr w:type="spellStart"/>
      <w:r w:rsidRPr="00553371">
        <w:rPr>
          <w:sz w:val="20"/>
          <w:szCs w:val="20"/>
        </w:rPr>
        <w:t>Heb</w:t>
      </w:r>
      <w:proofErr w:type="spellEnd"/>
      <w:r w:rsidRPr="00553371">
        <w:rPr>
          <w:sz w:val="20"/>
          <w:szCs w:val="20"/>
        </w:rPr>
        <w:t>. 5:14)</w:t>
      </w:r>
      <w:r w:rsidRPr="00553371">
        <w:rPr>
          <w:sz w:val="20"/>
          <w:szCs w:val="20"/>
        </w:rPr>
        <w:t>; s</w:t>
      </w:r>
      <w:r w:rsidRPr="00553371">
        <w:rPr>
          <w:sz w:val="20"/>
          <w:szCs w:val="20"/>
        </w:rPr>
        <w:t>on espirituales (1Co. 2:13)</w:t>
      </w:r>
      <w:r w:rsidRPr="00553371">
        <w:rPr>
          <w:sz w:val="20"/>
          <w:szCs w:val="20"/>
        </w:rPr>
        <w:t>; t</w:t>
      </w:r>
      <w:r w:rsidRPr="00553371">
        <w:rPr>
          <w:sz w:val="20"/>
          <w:szCs w:val="20"/>
        </w:rPr>
        <w:t>ienen discernimiento espiritual (1Co. 2:14)</w:t>
      </w:r>
      <w:r w:rsidRPr="00553371">
        <w:rPr>
          <w:sz w:val="20"/>
          <w:szCs w:val="20"/>
        </w:rPr>
        <w:t>.</w:t>
      </w:r>
    </w:p>
    <w:p w14:paraId="5533A572" w14:textId="7BDCC9BC" w:rsidR="00743F39" w:rsidRPr="00553371" w:rsidRDefault="00743F39" w:rsidP="00743F39">
      <w:pPr>
        <w:pStyle w:val="Prrafodelista"/>
        <w:numPr>
          <w:ilvl w:val="1"/>
          <w:numId w:val="1"/>
        </w:numPr>
        <w:rPr>
          <w:b/>
          <w:bCs/>
          <w:sz w:val="20"/>
          <w:szCs w:val="20"/>
        </w:rPr>
      </w:pPr>
      <w:r w:rsidRPr="00553371">
        <w:rPr>
          <w:b/>
          <w:bCs/>
          <w:sz w:val="20"/>
          <w:szCs w:val="20"/>
        </w:rPr>
        <w:t>Servicio y humildad.</w:t>
      </w:r>
    </w:p>
    <w:p w14:paraId="43B808AE" w14:textId="1A77F7CE" w:rsidR="00225062" w:rsidRPr="00553371" w:rsidRDefault="00D1724C" w:rsidP="00D1724C">
      <w:pPr>
        <w:pStyle w:val="Prrafodelista"/>
        <w:numPr>
          <w:ilvl w:val="2"/>
          <w:numId w:val="1"/>
        </w:numPr>
        <w:rPr>
          <w:sz w:val="20"/>
          <w:szCs w:val="20"/>
        </w:rPr>
      </w:pPr>
      <w:r w:rsidRPr="00553371">
        <w:rPr>
          <w:sz w:val="20"/>
          <w:szCs w:val="20"/>
        </w:rPr>
        <w:t>Al igual que hoy, en el siglo I las personas estaban divididas por pensamientos políticos, filosóficos, religiosos, … ¿Cómo evitar que esta forma de pensar se introduzca en la iglesia, generando división?</w:t>
      </w:r>
    </w:p>
    <w:p w14:paraId="0C880F29" w14:textId="2388A82E" w:rsidR="00D1724C" w:rsidRPr="00553371" w:rsidRDefault="00D1724C" w:rsidP="00D1724C">
      <w:pPr>
        <w:pStyle w:val="Prrafodelista"/>
        <w:numPr>
          <w:ilvl w:val="2"/>
          <w:numId w:val="1"/>
        </w:numPr>
        <w:rPr>
          <w:sz w:val="20"/>
          <w:szCs w:val="20"/>
        </w:rPr>
      </w:pPr>
      <w:r w:rsidRPr="00553371">
        <w:rPr>
          <w:sz w:val="20"/>
          <w:szCs w:val="20"/>
        </w:rPr>
        <w:t>La actitud del líder tiene mucho que ver. Los líderes de la iglesia deben tener claro su papel como administradores. No son los dueños de la iglesia, simplemente la administran para Cristo.</w:t>
      </w:r>
    </w:p>
    <w:p w14:paraId="4E11D2F4" w14:textId="38CD40ED" w:rsidR="00D1724C" w:rsidRPr="00553371" w:rsidRDefault="00D1724C" w:rsidP="00D1724C">
      <w:pPr>
        <w:pStyle w:val="Prrafodelista"/>
        <w:numPr>
          <w:ilvl w:val="2"/>
          <w:numId w:val="1"/>
        </w:numPr>
        <w:rPr>
          <w:sz w:val="20"/>
          <w:szCs w:val="20"/>
        </w:rPr>
      </w:pPr>
      <w:r w:rsidRPr="00553371">
        <w:rPr>
          <w:sz w:val="20"/>
          <w:szCs w:val="20"/>
        </w:rPr>
        <w:t>El líder de la iglesia es Jesús, todos los demás la lideran como “servidores de Cristo” (1Co. 4:1).</w:t>
      </w:r>
    </w:p>
    <w:p w14:paraId="7AE7F4E6" w14:textId="6CE1C321" w:rsidR="00D1724C" w:rsidRPr="00553371" w:rsidRDefault="00D1724C" w:rsidP="00D1724C">
      <w:pPr>
        <w:pStyle w:val="Prrafodelista"/>
        <w:numPr>
          <w:ilvl w:val="2"/>
          <w:numId w:val="1"/>
        </w:numPr>
        <w:rPr>
          <w:sz w:val="20"/>
          <w:szCs w:val="20"/>
        </w:rPr>
      </w:pPr>
      <w:r w:rsidRPr="00553371">
        <w:rPr>
          <w:sz w:val="20"/>
          <w:szCs w:val="20"/>
        </w:rPr>
        <w:t>El siervo que administra debe comportarse como se comporta su Señor: siempre dispuesto a entregarse humildemente al servicio de los demás (</w:t>
      </w:r>
      <w:proofErr w:type="spellStart"/>
      <w:r w:rsidRPr="00553371">
        <w:rPr>
          <w:sz w:val="20"/>
          <w:szCs w:val="20"/>
        </w:rPr>
        <w:t>Flp</w:t>
      </w:r>
      <w:proofErr w:type="spellEnd"/>
      <w:r w:rsidRPr="00553371">
        <w:rPr>
          <w:sz w:val="20"/>
          <w:szCs w:val="20"/>
        </w:rPr>
        <w:t>. 2:3-8).</w:t>
      </w:r>
    </w:p>
    <w:p w14:paraId="31DF7D2C" w14:textId="7F17001C" w:rsidR="00D1724C" w:rsidRPr="00553371" w:rsidRDefault="00D1724C" w:rsidP="00D1724C">
      <w:pPr>
        <w:pStyle w:val="Prrafodelista"/>
        <w:numPr>
          <w:ilvl w:val="2"/>
          <w:numId w:val="1"/>
        </w:numPr>
        <w:rPr>
          <w:sz w:val="20"/>
          <w:szCs w:val="20"/>
        </w:rPr>
      </w:pPr>
      <w:r w:rsidRPr="00553371">
        <w:rPr>
          <w:sz w:val="20"/>
          <w:szCs w:val="20"/>
        </w:rPr>
        <w:t>¿Qué unidad habría en la iglesia si todos –no solo los líderes, sino cada uno de los miembros– actuásemos de esta forma?</w:t>
      </w:r>
    </w:p>
    <w:p w14:paraId="2B384BBB" w14:textId="395EDF0E" w:rsidR="00395C43" w:rsidRPr="00553371" w:rsidRDefault="00743F39" w:rsidP="00743F39">
      <w:pPr>
        <w:pStyle w:val="Prrafodelista"/>
        <w:numPr>
          <w:ilvl w:val="1"/>
          <w:numId w:val="1"/>
        </w:numPr>
        <w:rPr>
          <w:b/>
          <w:bCs/>
          <w:sz w:val="20"/>
          <w:szCs w:val="20"/>
        </w:rPr>
      </w:pPr>
      <w:r w:rsidRPr="00553371">
        <w:rPr>
          <w:b/>
          <w:bCs/>
          <w:sz w:val="20"/>
          <w:szCs w:val="20"/>
        </w:rPr>
        <w:t>Respeto a los líderes.</w:t>
      </w:r>
    </w:p>
    <w:p w14:paraId="03A42B67" w14:textId="6527CF36" w:rsidR="00A4090B" w:rsidRPr="00553371" w:rsidRDefault="00A4090B" w:rsidP="00A4090B">
      <w:pPr>
        <w:pStyle w:val="Prrafodelista"/>
        <w:numPr>
          <w:ilvl w:val="2"/>
          <w:numId w:val="1"/>
        </w:numPr>
        <w:rPr>
          <w:sz w:val="20"/>
          <w:szCs w:val="20"/>
        </w:rPr>
      </w:pPr>
      <w:r w:rsidRPr="00553371">
        <w:rPr>
          <w:sz w:val="20"/>
          <w:szCs w:val="20"/>
        </w:rPr>
        <w:t>Que existan rivalidades y facciones en torno a los líderes no significa que debamos desecharlos. Al contrario, Pablo apoyó y defendió el ministerio de Apolos y su obra en Corinto (1Co. 3:5-6; 4:6; 16:12).</w:t>
      </w:r>
    </w:p>
    <w:p w14:paraId="2368C81E" w14:textId="643FF8BC" w:rsidR="00A4090B" w:rsidRPr="00553371" w:rsidRDefault="00A4090B" w:rsidP="00A4090B">
      <w:pPr>
        <w:pStyle w:val="Prrafodelista"/>
        <w:numPr>
          <w:ilvl w:val="2"/>
          <w:numId w:val="1"/>
        </w:numPr>
        <w:rPr>
          <w:sz w:val="20"/>
          <w:szCs w:val="20"/>
        </w:rPr>
      </w:pPr>
      <w:r w:rsidRPr="00553371">
        <w:rPr>
          <w:sz w:val="20"/>
          <w:szCs w:val="20"/>
        </w:rPr>
        <w:t>Cuando los líderes actúan con fidelidad, son dignos de honra (1Co. 4:2; 1Tim. 5:17). Pero, incluso cuando no reciben esa honra, ellos siguen fieles porque saben que quien debe juzgarlos es Dios mismo, no los hombres (1Co. 4:3-4).</w:t>
      </w:r>
    </w:p>
    <w:p w14:paraId="620CFCF0" w14:textId="404060B1" w:rsidR="00A4090B" w:rsidRPr="00553371" w:rsidRDefault="00A4090B" w:rsidP="00A4090B">
      <w:pPr>
        <w:pStyle w:val="Prrafodelista"/>
        <w:numPr>
          <w:ilvl w:val="2"/>
          <w:numId w:val="1"/>
        </w:numPr>
        <w:rPr>
          <w:sz w:val="20"/>
          <w:szCs w:val="20"/>
        </w:rPr>
      </w:pPr>
      <w:r w:rsidRPr="00553371">
        <w:rPr>
          <w:sz w:val="20"/>
          <w:szCs w:val="20"/>
        </w:rPr>
        <w:t>Los líderes cristianos siguen las huellas de Jesús al estar dispuestos a sufrir por sus hermanos y hermanas, e incluso, si es necesario, a morir por su ministerio</w:t>
      </w:r>
      <w:r w:rsidRPr="00553371">
        <w:rPr>
          <w:sz w:val="20"/>
          <w:szCs w:val="20"/>
        </w:rPr>
        <w:br/>
        <w:t>(1Co. 4:11-13; 2Co. 11:23-28).</w:t>
      </w:r>
    </w:p>
    <w:p w14:paraId="34AEA548" w14:textId="1161BE23" w:rsidR="00A4090B" w:rsidRPr="00553371" w:rsidRDefault="00A4090B" w:rsidP="00A4090B">
      <w:pPr>
        <w:pStyle w:val="Prrafodelista"/>
        <w:numPr>
          <w:ilvl w:val="2"/>
          <w:numId w:val="1"/>
        </w:numPr>
        <w:rPr>
          <w:sz w:val="20"/>
          <w:szCs w:val="20"/>
        </w:rPr>
      </w:pPr>
      <w:r w:rsidRPr="00553371">
        <w:rPr>
          <w:sz w:val="20"/>
          <w:szCs w:val="20"/>
        </w:rPr>
        <w:t>Ni líderes ni miembros son llamados a luchar o discutir entre sí, sino a unirse ensalzando a Jesús y predicando el mensaje de la cruz.</w:t>
      </w:r>
    </w:p>
    <w:sectPr w:rsidR="00A4090B" w:rsidRPr="0055337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E628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486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39"/>
    <w:rsid w:val="00004746"/>
    <w:rsid w:val="000B2AC6"/>
    <w:rsid w:val="000B440E"/>
    <w:rsid w:val="001E4AA8"/>
    <w:rsid w:val="00225062"/>
    <w:rsid w:val="003036B8"/>
    <w:rsid w:val="00395C43"/>
    <w:rsid w:val="003D5E96"/>
    <w:rsid w:val="004D5CB2"/>
    <w:rsid w:val="00553371"/>
    <w:rsid w:val="006B286A"/>
    <w:rsid w:val="00711123"/>
    <w:rsid w:val="00736BC7"/>
    <w:rsid w:val="00743F39"/>
    <w:rsid w:val="008F6394"/>
    <w:rsid w:val="00940633"/>
    <w:rsid w:val="00A4090B"/>
    <w:rsid w:val="00AA7B66"/>
    <w:rsid w:val="00AB406A"/>
    <w:rsid w:val="00BA3EAE"/>
    <w:rsid w:val="00C22FAD"/>
    <w:rsid w:val="00C46A68"/>
    <w:rsid w:val="00D1724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13145"/>
  <w15:chartTrackingRefBased/>
  <w15:docId w15:val="{DDCD3F5E-8E9B-41C9-BD2B-7EF08500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43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3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3F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3F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3F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3F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3F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3F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3F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43F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43F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43F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43F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43F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43F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43F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43F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43F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43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3F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43F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3F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43F39"/>
    <w:pPr>
      <w:spacing w:before="160"/>
      <w:jc w:val="center"/>
    </w:pPr>
    <w:rPr>
      <w:i/>
      <w:iCs/>
      <w:color w:val="404040" w:themeColor="text1" w:themeTint="BF"/>
    </w:rPr>
  </w:style>
  <w:style w:type="character" w:customStyle="1" w:styleId="CitaCar">
    <w:name w:val="Cita Car"/>
    <w:basedOn w:val="Fuentedeprrafopredeter"/>
    <w:link w:val="Cita"/>
    <w:uiPriority w:val="29"/>
    <w:rsid w:val="00743F39"/>
    <w:rPr>
      <w:i/>
      <w:iCs/>
      <w:color w:val="404040" w:themeColor="text1" w:themeTint="BF"/>
      <w:kern w:val="0"/>
      <w:sz w:val="24"/>
      <w14:ligatures w14:val="none"/>
    </w:rPr>
  </w:style>
  <w:style w:type="paragraph" w:styleId="Prrafodelista">
    <w:name w:val="List Paragraph"/>
    <w:basedOn w:val="Normal"/>
    <w:uiPriority w:val="34"/>
    <w:qFormat/>
    <w:rsid w:val="00743F39"/>
    <w:pPr>
      <w:ind w:left="720"/>
      <w:contextualSpacing/>
    </w:pPr>
  </w:style>
  <w:style w:type="character" w:styleId="nfasisintenso">
    <w:name w:val="Intense Emphasis"/>
    <w:basedOn w:val="Fuentedeprrafopredeter"/>
    <w:uiPriority w:val="21"/>
    <w:qFormat/>
    <w:rsid w:val="00743F39"/>
    <w:rPr>
      <w:i/>
      <w:iCs/>
      <w:color w:val="0F4761" w:themeColor="accent1" w:themeShade="BF"/>
    </w:rPr>
  </w:style>
  <w:style w:type="paragraph" w:styleId="Citadestacada">
    <w:name w:val="Intense Quote"/>
    <w:basedOn w:val="Normal"/>
    <w:next w:val="Normal"/>
    <w:link w:val="CitadestacadaCar"/>
    <w:uiPriority w:val="30"/>
    <w:qFormat/>
    <w:rsid w:val="00743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3F39"/>
    <w:rPr>
      <w:i/>
      <w:iCs/>
      <w:color w:val="0F4761" w:themeColor="accent1" w:themeShade="BF"/>
      <w:kern w:val="0"/>
      <w:sz w:val="24"/>
      <w14:ligatures w14:val="none"/>
    </w:rPr>
  </w:style>
  <w:style w:type="character" w:styleId="Referenciaintensa">
    <w:name w:val="Intense Reference"/>
    <w:basedOn w:val="Fuentedeprrafopredeter"/>
    <w:uiPriority w:val="32"/>
    <w:qFormat/>
    <w:rsid w:val="00743F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574</Words>
  <Characters>3160</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2026-06-10T18:48:00Z</dcterms:created>
  <dcterms:modified xsi:type="dcterms:W3CDTF">2026-06-10T18:58:00Z</dcterms:modified>
</cp:coreProperties>
</file>