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2251B" w14:textId="77777777" w:rsidR="00D51872" w:rsidRPr="00BE20FB" w:rsidRDefault="00D51872" w:rsidP="00D51872">
      <w:pPr>
        <w:pStyle w:val="Prrafodelista"/>
        <w:numPr>
          <w:ilvl w:val="0"/>
          <w:numId w:val="1"/>
        </w:numPr>
        <w:rPr>
          <w:b/>
          <w:bCs/>
          <w:sz w:val="22"/>
        </w:rPr>
      </w:pPr>
      <w:r w:rsidRPr="00BE20FB">
        <w:rPr>
          <w:b/>
          <w:bCs/>
          <w:sz w:val="22"/>
        </w:rPr>
        <w:t>Eventos sobrenaturales</w:t>
      </w:r>
    </w:p>
    <w:p w14:paraId="7F1EED3F" w14:textId="2404EAC2" w:rsidR="006B5431" w:rsidRPr="00BE20FB" w:rsidRDefault="006B5431" w:rsidP="006B5431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El ministerio profético va acompañado a menudo por eventos sobrenaturales, ya sean externos (señales), o manifestados en el propio profeta.</w:t>
      </w:r>
    </w:p>
    <w:p w14:paraId="31F1B11E" w14:textId="17A6E4CB" w:rsidR="006B5431" w:rsidRPr="00BE20FB" w:rsidRDefault="006B5431" w:rsidP="006B5431">
      <w:pPr>
        <w:pStyle w:val="Prrafodelista"/>
        <w:numPr>
          <w:ilvl w:val="2"/>
          <w:numId w:val="1"/>
        </w:numPr>
        <w:rPr>
          <w:sz w:val="22"/>
        </w:rPr>
      </w:pPr>
      <w:r w:rsidRPr="00BE20FB">
        <w:rPr>
          <w:sz w:val="22"/>
        </w:rPr>
        <w:t>Eventos sobrenaturales externos</w:t>
      </w:r>
    </w:p>
    <w:p w14:paraId="4EB169DC" w14:textId="77777777" w:rsidR="006B5431" w:rsidRPr="00BE20FB" w:rsidRDefault="006B5431" w:rsidP="006B5431">
      <w:pPr>
        <w:pStyle w:val="Prrafodelista"/>
        <w:numPr>
          <w:ilvl w:val="3"/>
          <w:numId w:val="1"/>
        </w:numPr>
        <w:rPr>
          <w:sz w:val="22"/>
        </w:rPr>
      </w:pPr>
      <w:r w:rsidRPr="00BE20FB">
        <w:rPr>
          <w:sz w:val="22"/>
        </w:rPr>
        <w:t>Elías vindicó su ministerio profético pidiendo que descendiese fuego que consumiese a los incrédulos (2R. 1:10)</w:t>
      </w:r>
    </w:p>
    <w:p w14:paraId="7A4A1374" w14:textId="0736F92A" w:rsidR="006B5431" w:rsidRPr="00BE20FB" w:rsidRDefault="006B5431" w:rsidP="006B5431">
      <w:pPr>
        <w:pStyle w:val="Prrafodelista"/>
        <w:numPr>
          <w:ilvl w:val="3"/>
          <w:numId w:val="1"/>
        </w:numPr>
        <w:rPr>
          <w:sz w:val="22"/>
        </w:rPr>
      </w:pPr>
      <w:r w:rsidRPr="00BE20FB">
        <w:rPr>
          <w:sz w:val="22"/>
        </w:rPr>
        <w:t>Ante las palabras de un profeta anónimo, el altar pagano de Betel quedó destruido (1R. 13:5)</w:t>
      </w:r>
    </w:p>
    <w:p w14:paraId="6D84AECA" w14:textId="77777777" w:rsidR="006B5431" w:rsidRPr="00BE20FB" w:rsidRDefault="006B5431" w:rsidP="006B5431">
      <w:pPr>
        <w:pStyle w:val="Prrafodelista"/>
        <w:numPr>
          <w:ilvl w:val="2"/>
          <w:numId w:val="1"/>
        </w:numPr>
        <w:rPr>
          <w:sz w:val="22"/>
        </w:rPr>
      </w:pPr>
      <w:r w:rsidRPr="00BE20FB">
        <w:rPr>
          <w:sz w:val="22"/>
        </w:rPr>
        <w:t>Eventos sobrenaturales en el profeta</w:t>
      </w:r>
    </w:p>
    <w:p w14:paraId="16326170" w14:textId="5D9B89CD" w:rsidR="006B5431" w:rsidRPr="00BE20FB" w:rsidRDefault="006B5431" w:rsidP="006B5431">
      <w:pPr>
        <w:pStyle w:val="Prrafodelista"/>
        <w:numPr>
          <w:ilvl w:val="3"/>
          <w:numId w:val="1"/>
        </w:numPr>
        <w:rPr>
          <w:sz w:val="22"/>
        </w:rPr>
      </w:pPr>
      <w:r w:rsidRPr="00BE20FB">
        <w:rPr>
          <w:sz w:val="22"/>
        </w:rPr>
        <w:t>Daniel quedó sin fuerzas y sin respiración durante una visión (</w:t>
      </w:r>
      <w:proofErr w:type="spellStart"/>
      <w:r w:rsidRPr="00BE20FB">
        <w:rPr>
          <w:sz w:val="22"/>
        </w:rPr>
        <w:t>Dn</w:t>
      </w:r>
      <w:proofErr w:type="spellEnd"/>
      <w:r w:rsidRPr="00BE20FB">
        <w:rPr>
          <w:sz w:val="22"/>
        </w:rPr>
        <w:t>. 10:17)</w:t>
      </w:r>
    </w:p>
    <w:p w14:paraId="30C7F88A" w14:textId="33025D02" w:rsidR="006B5431" w:rsidRPr="00BE20FB" w:rsidRDefault="006B5431" w:rsidP="006B5431">
      <w:pPr>
        <w:pStyle w:val="Prrafodelista"/>
        <w:numPr>
          <w:ilvl w:val="3"/>
          <w:numId w:val="1"/>
        </w:numPr>
        <w:rPr>
          <w:sz w:val="22"/>
        </w:rPr>
      </w:pPr>
      <w:r w:rsidRPr="00BE20FB">
        <w:rPr>
          <w:sz w:val="22"/>
        </w:rPr>
        <w:t>El apóstol Juan cayó al suelo como muerto al recibir una visión (Ap. 1:17)</w:t>
      </w:r>
    </w:p>
    <w:p w14:paraId="41BA4174" w14:textId="0432DF20" w:rsidR="00EC0C2F" w:rsidRPr="00BE20FB" w:rsidRDefault="00EC0C2F" w:rsidP="00EC0C2F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Estos eventos sobrenaturales, por sí solos, no autentifican a un profeta. Los falsos profetas también pueden realizar señales sobrenaturales por el poder del enemigo (Ap. 13:13)</w:t>
      </w:r>
    </w:p>
    <w:p w14:paraId="65B626C4" w14:textId="77777777" w:rsidR="00D51872" w:rsidRPr="00BE20FB" w:rsidRDefault="00D51872" w:rsidP="00D51872">
      <w:pPr>
        <w:pStyle w:val="Prrafodelista"/>
        <w:numPr>
          <w:ilvl w:val="0"/>
          <w:numId w:val="1"/>
        </w:numPr>
        <w:rPr>
          <w:b/>
          <w:bCs/>
          <w:sz w:val="22"/>
        </w:rPr>
      </w:pPr>
      <w:r w:rsidRPr="00BE20FB">
        <w:rPr>
          <w:b/>
          <w:bCs/>
          <w:sz w:val="22"/>
        </w:rPr>
        <w:t>Armonía con la Biblia</w:t>
      </w:r>
    </w:p>
    <w:p w14:paraId="27F9F354" w14:textId="434D3216" w:rsidR="00EC0C2F" w:rsidRPr="00BE20FB" w:rsidRDefault="00623378" w:rsidP="00623378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Isaías 8:20 presenta una norma clara para probar la veracidad de un profeta: tiene que estar de acuerdo con la ley, el Pentateuco; y con el testimonio, las revelaciones posteriores a través de los profetas.</w:t>
      </w:r>
    </w:p>
    <w:p w14:paraId="44586854" w14:textId="505A3146" w:rsidR="00623378" w:rsidRPr="00BE20FB" w:rsidRDefault="00623378" w:rsidP="00623378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Dios ha ido comunicando Su conocimiento a través de los profetas según la capacidad de Su pueblo para comprender los mensajes. Esto se conoce como la “verdad progresiva”.</w:t>
      </w:r>
    </w:p>
    <w:p w14:paraId="522D395F" w14:textId="55297876" w:rsidR="00623378" w:rsidRPr="00BE20FB" w:rsidRDefault="00623378" w:rsidP="00623378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De esta forma, cada época ha tenido su “verdad presente” (2P. 1:12). Pero, como Dios es el que comunica esta verdad –y Él no cambia (</w:t>
      </w:r>
      <w:proofErr w:type="spellStart"/>
      <w:r w:rsidRPr="00BE20FB">
        <w:rPr>
          <w:sz w:val="22"/>
        </w:rPr>
        <w:t>Stg</w:t>
      </w:r>
      <w:proofErr w:type="spellEnd"/>
      <w:r w:rsidRPr="00BE20FB">
        <w:rPr>
          <w:sz w:val="22"/>
        </w:rPr>
        <w:t>. 1:17)–, cada nueva revelación está en armonía con las revelaciones precedentes (Jer. 28:8).</w:t>
      </w:r>
    </w:p>
    <w:p w14:paraId="705184B3" w14:textId="4F55622D" w:rsidR="00623378" w:rsidRPr="00BE20FB" w:rsidRDefault="00623378" w:rsidP="00623378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Por esta razón, todo profeta cuyo mensaje contradiga la enseñanza bíblica es un falso profeta (</w:t>
      </w:r>
      <w:proofErr w:type="spellStart"/>
      <w:r w:rsidRPr="00BE20FB">
        <w:rPr>
          <w:sz w:val="22"/>
        </w:rPr>
        <w:t>Dt</w:t>
      </w:r>
      <w:proofErr w:type="spellEnd"/>
      <w:r w:rsidRPr="00BE20FB">
        <w:rPr>
          <w:sz w:val="22"/>
        </w:rPr>
        <w:t>. 13:1-3).</w:t>
      </w:r>
    </w:p>
    <w:p w14:paraId="17FA229E" w14:textId="77777777" w:rsidR="00D51872" w:rsidRPr="00BE20FB" w:rsidRDefault="00D51872" w:rsidP="00D51872">
      <w:pPr>
        <w:pStyle w:val="Prrafodelista"/>
        <w:numPr>
          <w:ilvl w:val="0"/>
          <w:numId w:val="1"/>
        </w:numPr>
        <w:rPr>
          <w:b/>
          <w:bCs/>
          <w:sz w:val="22"/>
        </w:rPr>
      </w:pPr>
      <w:r w:rsidRPr="00BE20FB">
        <w:rPr>
          <w:b/>
          <w:bCs/>
          <w:sz w:val="22"/>
        </w:rPr>
        <w:t>Exaltación de Cristo</w:t>
      </w:r>
    </w:p>
    <w:p w14:paraId="7CFA78EE" w14:textId="0F3D43CF" w:rsidR="00FF699D" w:rsidRPr="00BE20FB" w:rsidRDefault="00021088" w:rsidP="00021088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Todo profeta que niega la historicidad de Jesús, o no hace de Él el centro de su mensaje, es un falso profeta (1Jn. 4:3).</w:t>
      </w:r>
    </w:p>
    <w:p w14:paraId="09D0AD27" w14:textId="37FD6B2A" w:rsidR="00021088" w:rsidRPr="00BE20FB" w:rsidRDefault="00021088" w:rsidP="00021088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En armonía con esto, el verdadero profeta acepta estas realidades de Jesús:</w:t>
      </w:r>
      <w:r w:rsidRPr="00BE20FB">
        <w:rPr>
          <w:sz w:val="22"/>
        </w:rPr>
        <w:t xml:space="preserve"> s</w:t>
      </w:r>
      <w:r w:rsidRPr="00BE20FB">
        <w:rPr>
          <w:sz w:val="22"/>
        </w:rPr>
        <w:t>u divinidad</w:t>
      </w:r>
      <w:r w:rsidRPr="00BE20FB">
        <w:rPr>
          <w:sz w:val="22"/>
        </w:rPr>
        <w:t>; s</w:t>
      </w:r>
      <w:r w:rsidRPr="00BE20FB">
        <w:rPr>
          <w:sz w:val="22"/>
        </w:rPr>
        <w:t>u encarnación</w:t>
      </w:r>
      <w:r w:rsidRPr="00BE20FB">
        <w:rPr>
          <w:sz w:val="22"/>
        </w:rPr>
        <w:t>; s</w:t>
      </w:r>
      <w:r w:rsidRPr="00BE20FB">
        <w:rPr>
          <w:sz w:val="22"/>
        </w:rPr>
        <w:t>u vida sin pecado</w:t>
      </w:r>
      <w:r w:rsidRPr="00BE20FB">
        <w:rPr>
          <w:sz w:val="22"/>
        </w:rPr>
        <w:t>; s</w:t>
      </w:r>
      <w:r w:rsidRPr="00BE20FB">
        <w:rPr>
          <w:sz w:val="22"/>
        </w:rPr>
        <w:t>u muerte expiatoria</w:t>
      </w:r>
      <w:r w:rsidRPr="00BE20FB">
        <w:rPr>
          <w:sz w:val="22"/>
        </w:rPr>
        <w:t>; s</w:t>
      </w:r>
      <w:r w:rsidRPr="00BE20FB">
        <w:rPr>
          <w:sz w:val="22"/>
        </w:rPr>
        <w:t>u resurrección</w:t>
      </w:r>
      <w:r w:rsidRPr="00BE20FB">
        <w:rPr>
          <w:sz w:val="22"/>
        </w:rPr>
        <w:t>; s</w:t>
      </w:r>
      <w:r w:rsidRPr="00BE20FB">
        <w:rPr>
          <w:sz w:val="22"/>
        </w:rPr>
        <w:t>u ministerio intercesor</w:t>
      </w:r>
      <w:r w:rsidRPr="00BE20FB">
        <w:rPr>
          <w:sz w:val="22"/>
        </w:rPr>
        <w:t>; s</w:t>
      </w:r>
      <w:r w:rsidRPr="00BE20FB">
        <w:rPr>
          <w:sz w:val="22"/>
        </w:rPr>
        <w:t>u segunda venida</w:t>
      </w:r>
      <w:r w:rsidRPr="00BE20FB">
        <w:rPr>
          <w:sz w:val="22"/>
        </w:rPr>
        <w:t>.</w:t>
      </w:r>
    </w:p>
    <w:p w14:paraId="284209DF" w14:textId="64523238" w:rsidR="00021088" w:rsidRPr="00BE20FB" w:rsidRDefault="00021088" w:rsidP="00021088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 xml:space="preserve">Los profetas que exaltan a Jesús no procuran tener un grupo de seguidores ni se promocionan a sí mismos. Están dispuestos a servir y no a aprovecharse de aquellos a quienes han sido enviados (Mr. 9:35; </w:t>
      </w:r>
      <w:proofErr w:type="spellStart"/>
      <w:r w:rsidRPr="00BE20FB">
        <w:rPr>
          <w:sz w:val="22"/>
        </w:rPr>
        <w:t>Jn</w:t>
      </w:r>
      <w:proofErr w:type="spellEnd"/>
      <w:r w:rsidRPr="00BE20FB">
        <w:rPr>
          <w:sz w:val="22"/>
        </w:rPr>
        <w:t>. 13:16).</w:t>
      </w:r>
    </w:p>
    <w:p w14:paraId="720ED313" w14:textId="77777777" w:rsidR="00D51872" w:rsidRPr="00BE20FB" w:rsidRDefault="00D51872" w:rsidP="00D51872">
      <w:pPr>
        <w:pStyle w:val="Prrafodelista"/>
        <w:numPr>
          <w:ilvl w:val="0"/>
          <w:numId w:val="1"/>
        </w:numPr>
        <w:rPr>
          <w:b/>
          <w:bCs/>
          <w:sz w:val="22"/>
        </w:rPr>
      </w:pPr>
      <w:r w:rsidRPr="00BE20FB">
        <w:rPr>
          <w:b/>
          <w:bCs/>
          <w:sz w:val="22"/>
        </w:rPr>
        <w:t>Frutos positivos</w:t>
      </w:r>
    </w:p>
    <w:p w14:paraId="3FE1BBB8" w14:textId="3B348988" w:rsidR="008503AF" w:rsidRPr="00BE20FB" w:rsidRDefault="008503AF" w:rsidP="008503AF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Según Jesús, los profetas pueden ser identificados por sus frutos (Mt. 7:15-16). Estos frutos son de dos tipos, y ambos deben ser positivos.</w:t>
      </w:r>
    </w:p>
    <w:p w14:paraId="59DEE7D1" w14:textId="5948285A" w:rsidR="008503AF" w:rsidRPr="00BE20FB" w:rsidRDefault="008503AF" w:rsidP="008503AF">
      <w:pPr>
        <w:pStyle w:val="Prrafodelista"/>
        <w:numPr>
          <w:ilvl w:val="2"/>
          <w:numId w:val="1"/>
        </w:numPr>
        <w:rPr>
          <w:sz w:val="22"/>
        </w:rPr>
      </w:pPr>
      <w:r w:rsidRPr="00BE20FB">
        <w:rPr>
          <w:i/>
          <w:iCs/>
          <w:sz w:val="22"/>
          <w:u w:val="single"/>
        </w:rPr>
        <w:t>El fruto del mensaje</w:t>
      </w:r>
      <w:r w:rsidRPr="00BE20FB">
        <w:rPr>
          <w:sz w:val="22"/>
        </w:rPr>
        <w:t xml:space="preserve">: </w:t>
      </w:r>
      <w:r w:rsidRPr="00BE20FB">
        <w:rPr>
          <w:sz w:val="22"/>
        </w:rPr>
        <w:t>El mensaje del profeta verdadero edifica, consuela y llama al arrepentimiento</w:t>
      </w:r>
      <w:r w:rsidRPr="00BE20FB">
        <w:rPr>
          <w:sz w:val="22"/>
        </w:rPr>
        <w:t xml:space="preserve"> </w:t>
      </w:r>
      <w:r w:rsidRPr="00BE20FB">
        <w:rPr>
          <w:sz w:val="22"/>
        </w:rPr>
        <w:t>(1Co. 14:3).</w:t>
      </w:r>
    </w:p>
    <w:p w14:paraId="15D96619" w14:textId="3D885046" w:rsidR="008503AF" w:rsidRPr="00BE20FB" w:rsidRDefault="008503AF" w:rsidP="008503AF">
      <w:pPr>
        <w:pStyle w:val="Prrafodelista"/>
        <w:numPr>
          <w:ilvl w:val="2"/>
          <w:numId w:val="1"/>
        </w:numPr>
        <w:rPr>
          <w:sz w:val="22"/>
        </w:rPr>
      </w:pPr>
      <w:r w:rsidRPr="00BE20FB">
        <w:rPr>
          <w:i/>
          <w:iCs/>
          <w:sz w:val="22"/>
          <w:u w:val="single"/>
        </w:rPr>
        <w:t>El fruto del mensajero</w:t>
      </w:r>
      <w:r w:rsidRPr="00BE20FB">
        <w:rPr>
          <w:sz w:val="22"/>
        </w:rPr>
        <w:t xml:space="preserve">: </w:t>
      </w:r>
      <w:r w:rsidRPr="00BE20FB">
        <w:rPr>
          <w:sz w:val="22"/>
        </w:rPr>
        <w:t>La vida del profeta debe ser consecuente con la sana doctrina. Por ejemplo, no puede vivir en clara contradicción con alguno de los diez mandamientos (Jud. 1:16).</w:t>
      </w:r>
    </w:p>
    <w:p w14:paraId="7DB009FE" w14:textId="36E2A32E" w:rsidR="008503AF" w:rsidRPr="00BE20FB" w:rsidRDefault="008503AF" w:rsidP="008503AF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Como seres humanos falibles, los profetas pueden cometer errores y pecados: Jonás huyó de Dios; Pablo juzgó mal a Juan Marcos; Pedro simuló vivir como judío. Pero esa no era su norma de vida.</w:t>
      </w:r>
    </w:p>
    <w:p w14:paraId="0ADD7F4E" w14:textId="3DC46B46" w:rsidR="00395C43" w:rsidRPr="00BE20FB" w:rsidRDefault="00D51872" w:rsidP="00D51872">
      <w:pPr>
        <w:pStyle w:val="Prrafodelista"/>
        <w:numPr>
          <w:ilvl w:val="0"/>
          <w:numId w:val="1"/>
        </w:numPr>
        <w:rPr>
          <w:b/>
          <w:bCs/>
          <w:sz w:val="22"/>
        </w:rPr>
      </w:pPr>
      <w:r w:rsidRPr="00BE20FB">
        <w:rPr>
          <w:b/>
          <w:bCs/>
          <w:sz w:val="22"/>
        </w:rPr>
        <w:t>Profecías cumplidas</w:t>
      </w:r>
    </w:p>
    <w:p w14:paraId="51D586E0" w14:textId="7C470746" w:rsidR="008503AF" w:rsidRPr="00BE20FB" w:rsidRDefault="00A0512C" w:rsidP="00A0512C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La función del profeta está asociada al anuncio de acontecimientos futuros (profecías). De este modo, se puede deducir una fórmula fácil para diferenciar a los profetas: si la profecía se cumple, el profeta es verdadero (Jer. 28:9); si la profecía no se cumple, el profeta es falso (</w:t>
      </w:r>
      <w:proofErr w:type="spellStart"/>
      <w:r w:rsidRPr="00BE20FB">
        <w:rPr>
          <w:sz w:val="22"/>
        </w:rPr>
        <w:t>Dt</w:t>
      </w:r>
      <w:proofErr w:type="spellEnd"/>
      <w:r w:rsidRPr="00BE20FB">
        <w:rPr>
          <w:sz w:val="22"/>
        </w:rPr>
        <w:t>. 18:22).</w:t>
      </w:r>
    </w:p>
    <w:p w14:paraId="7101741E" w14:textId="7062C6D3" w:rsidR="00A0512C" w:rsidRPr="00BE20FB" w:rsidRDefault="00A0512C" w:rsidP="00A0512C">
      <w:pPr>
        <w:pStyle w:val="Prrafodelista"/>
        <w:numPr>
          <w:ilvl w:val="1"/>
          <w:numId w:val="1"/>
        </w:numPr>
        <w:rPr>
          <w:sz w:val="22"/>
        </w:rPr>
      </w:pPr>
      <w:r w:rsidRPr="00BE20FB">
        <w:rPr>
          <w:sz w:val="22"/>
        </w:rPr>
        <w:t>Sin embargo, esta fórmula tiene excepciones que debemos entender correctamente.</w:t>
      </w:r>
    </w:p>
    <w:p w14:paraId="0788C3E3" w14:textId="77777777" w:rsidR="00A0512C" w:rsidRPr="00BE20FB" w:rsidRDefault="00A0512C" w:rsidP="00A0512C">
      <w:pPr>
        <w:pStyle w:val="Prrafodelista"/>
        <w:numPr>
          <w:ilvl w:val="2"/>
          <w:numId w:val="1"/>
        </w:numPr>
        <w:rPr>
          <w:sz w:val="22"/>
        </w:rPr>
      </w:pPr>
      <w:r w:rsidRPr="00BE20FB">
        <w:rPr>
          <w:sz w:val="22"/>
        </w:rPr>
        <w:t>Si se anuncia un bien en un tiempo cercano, debe cumplirse siempre (Jer. 28:1-4, 15-17)</w:t>
      </w:r>
    </w:p>
    <w:p w14:paraId="24CF7F35" w14:textId="77777777" w:rsidR="00A0512C" w:rsidRPr="00BE20FB" w:rsidRDefault="00A0512C" w:rsidP="00A0512C">
      <w:pPr>
        <w:pStyle w:val="Prrafodelista"/>
        <w:numPr>
          <w:ilvl w:val="2"/>
          <w:numId w:val="1"/>
        </w:numPr>
        <w:rPr>
          <w:sz w:val="22"/>
        </w:rPr>
      </w:pPr>
      <w:r w:rsidRPr="00BE20FB">
        <w:rPr>
          <w:sz w:val="22"/>
        </w:rPr>
        <w:t>Si se anuncia un bien en tiempo muy lejano, puede no cumplirse por ser condicional (como las profecías de Isaías sobre bienestar futuro de Israel si aceptaba al Mesías)</w:t>
      </w:r>
    </w:p>
    <w:p w14:paraId="3FBB0933" w14:textId="474FE062" w:rsidR="00A0512C" w:rsidRDefault="00A0512C" w:rsidP="00A0512C">
      <w:pPr>
        <w:pStyle w:val="Prrafodelista"/>
        <w:numPr>
          <w:ilvl w:val="2"/>
          <w:numId w:val="1"/>
        </w:numPr>
        <w:rPr>
          <w:sz w:val="22"/>
        </w:rPr>
      </w:pPr>
      <w:r w:rsidRPr="00BE20FB">
        <w:rPr>
          <w:sz w:val="22"/>
        </w:rPr>
        <w:t>Las profecías que anuncian males siempre son condicionales. Si hay arrepentimiento, el destino cambia (como ocurrió con Nínive ante la predicación de Jonás)</w:t>
      </w:r>
    </w:p>
    <w:p w14:paraId="79E61A34" w14:textId="77777777" w:rsidR="00BE20FB" w:rsidRPr="00BE20FB" w:rsidRDefault="00BE20FB" w:rsidP="00BE20FB">
      <w:pPr>
        <w:rPr>
          <w:sz w:val="22"/>
        </w:rPr>
      </w:pPr>
    </w:p>
    <w:p w14:paraId="6AB76C52" w14:textId="7194DAF8" w:rsidR="00A0512C" w:rsidRPr="00BE20FB" w:rsidRDefault="00A0512C" w:rsidP="00A0512C">
      <w:pPr>
        <w:rPr>
          <w:b/>
          <w:bCs/>
          <w:sz w:val="22"/>
        </w:rPr>
      </w:pPr>
      <w:r w:rsidRPr="00BE20FB">
        <w:rPr>
          <w:b/>
          <w:bCs/>
          <w:sz w:val="22"/>
        </w:rPr>
        <w:lastRenderedPageBreak/>
        <w:t>ANEXO: ELENA G. WHITE ACEPTADA COMO PROFETA</w:t>
      </w:r>
    </w:p>
    <w:p w14:paraId="449B6366" w14:textId="1E3F22E7" w:rsidR="00A0512C" w:rsidRPr="00BE20FB" w:rsidRDefault="00A0512C" w:rsidP="00A0512C">
      <w:pPr>
        <w:rPr>
          <w:sz w:val="22"/>
        </w:rPr>
      </w:pPr>
      <w:r w:rsidRPr="00BE20FB">
        <w:rPr>
          <w:sz w:val="22"/>
        </w:rPr>
        <w:t>Antes de aceptar a Elena G. White como verdadera profeta, los adventistas cotejaron su persona y su mensaje con las pautas bíblicas que permiten identificar a los verdaderos profetas.</w:t>
      </w:r>
    </w:p>
    <w:p w14:paraId="16B9DD7C" w14:textId="7C40F1C9" w:rsidR="00A0512C" w:rsidRPr="00BE20FB" w:rsidRDefault="00A0512C" w:rsidP="00A0512C">
      <w:pPr>
        <w:pStyle w:val="Prrafodelista"/>
        <w:numPr>
          <w:ilvl w:val="0"/>
          <w:numId w:val="2"/>
        </w:numPr>
        <w:rPr>
          <w:sz w:val="22"/>
        </w:rPr>
      </w:pPr>
      <w:r w:rsidRPr="00BE20FB">
        <w:rPr>
          <w:b/>
          <w:bCs/>
          <w:sz w:val="22"/>
        </w:rPr>
        <w:t>EVENTOS SOBRENATURALES</w:t>
      </w:r>
      <w:r w:rsidRPr="00BE20FB">
        <w:rPr>
          <w:sz w:val="22"/>
        </w:rPr>
        <w:t xml:space="preserve">: </w:t>
      </w:r>
      <w:r w:rsidRPr="00BE20FB">
        <w:rPr>
          <w:sz w:val="22"/>
        </w:rPr>
        <w:t>Durante sus visiones, Elena mostró varios eventos sobrenaturales como la falta de respiración, o una fuerza física superior a la normal (sosteniendo en lo alto por horas con una sola mano una Biblia familiar de gran peso).</w:t>
      </w:r>
    </w:p>
    <w:p w14:paraId="0E200987" w14:textId="5B4C3230" w:rsidR="00A0512C" w:rsidRPr="00BE20FB" w:rsidRDefault="00A0512C" w:rsidP="00A0512C">
      <w:pPr>
        <w:pStyle w:val="Prrafodelista"/>
        <w:numPr>
          <w:ilvl w:val="0"/>
          <w:numId w:val="2"/>
        </w:numPr>
        <w:rPr>
          <w:sz w:val="22"/>
        </w:rPr>
      </w:pPr>
      <w:r w:rsidRPr="00BE20FB">
        <w:rPr>
          <w:b/>
          <w:bCs/>
          <w:sz w:val="22"/>
        </w:rPr>
        <w:t>ARMONÍA CON LA BIBLIA</w:t>
      </w:r>
      <w:r w:rsidRPr="00BE20FB">
        <w:rPr>
          <w:sz w:val="22"/>
        </w:rPr>
        <w:t xml:space="preserve">: </w:t>
      </w:r>
      <w:r w:rsidRPr="00BE20FB">
        <w:rPr>
          <w:sz w:val="22"/>
        </w:rPr>
        <w:t>No podemos encontrar en sus escritos nada que contradiga el mensaje Bíblico. Ella misma instó siempre al estudio de la Biblia, y pidió que sus escritos fuesen examinados a su luz.</w:t>
      </w:r>
    </w:p>
    <w:p w14:paraId="4D3A525E" w14:textId="7DF3B547" w:rsidR="00A0512C" w:rsidRPr="00BE20FB" w:rsidRDefault="00A0512C" w:rsidP="00A0512C">
      <w:pPr>
        <w:pStyle w:val="Prrafodelista"/>
        <w:numPr>
          <w:ilvl w:val="0"/>
          <w:numId w:val="2"/>
        </w:numPr>
        <w:rPr>
          <w:sz w:val="22"/>
        </w:rPr>
      </w:pPr>
      <w:r w:rsidRPr="00BE20FB">
        <w:rPr>
          <w:b/>
          <w:bCs/>
          <w:sz w:val="22"/>
        </w:rPr>
        <w:t>EXALTACIÓN DE CRISTO</w:t>
      </w:r>
      <w:r w:rsidRPr="00BE20FB">
        <w:rPr>
          <w:sz w:val="22"/>
        </w:rPr>
        <w:t xml:space="preserve">: </w:t>
      </w:r>
      <w:r w:rsidRPr="00BE20FB">
        <w:rPr>
          <w:sz w:val="22"/>
        </w:rPr>
        <w:t>Su mensaje central fue desde el principio el mismo: Cristo y solo Cristo.</w:t>
      </w:r>
    </w:p>
    <w:p w14:paraId="55595318" w14:textId="487BBD3F" w:rsidR="00A0512C" w:rsidRPr="00BE20FB" w:rsidRDefault="00A0512C" w:rsidP="00A0512C">
      <w:pPr>
        <w:pStyle w:val="Prrafodelista"/>
        <w:numPr>
          <w:ilvl w:val="0"/>
          <w:numId w:val="2"/>
        </w:numPr>
        <w:rPr>
          <w:sz w:val="22"/>
        </w:rPr>
      </w:pPr>
      <w:r w:rsidRPr="00BE20FB">
        <w:rPr>
          <w:b/>
          <w:bCs/>
          <w:sz w:val="22"/>
        </w:rPr>
        <w:t>FRUTOS POSITIVOS</w:t>
      </w:r>
      <w:r w:rsidRPr="00BE20FB">
        <w:rPr>
          <w:sz w:val="22"/>
        </w:rPr>
        <w:t xml:space="preserve">: </w:t>
      </w:r>
      <w:r w:rsidRPr="00BE20FB">
        <w:rPr>
          <w:sz w:val="22"/>
        </w:rPr>
        <w:t>Tanto los que se relacionaron personalmente con ella como aquellos que hemos leído sus escritos podemos ratificar que su influencia ha sido positiva para nuestra experiencia cristiana.</w:t>
      </w:r>
    </w:p>
    <w:p w14:paraId="39F4FED2" w14:textId="5B7956C8" w:rsidR="00A0512C" w:rsidRPr="00BE20FB" w:rsidRDefault="00A0512C" w:rsidP="00A0512C">
      <w:pPr>
        <w:pStyle w:val="Prrafodelista"/>
        <w:numPr>
          <w:ilvl w:val="0"/>
          <w:numId w:val="2"/>
        </w:numPr>
        <w:rPr>
          <w:sz w:val="22"/>
        </w:rPr>
      </w:pPr>
      <w:r w:rsidRPr="00BE20FB">
        <w:rPr>
          <w:b/>
          <w:bCs/>
          <w:sz w:val="22"/>
        </w:rPr>
        <w:t>PROFECÍAS CUMPLIDAS</w:t>
      </w:r>
      <w:r w:rsidRPr="00BE20FB">
        <w:rPr>
          <w:sz w:val="22"/>
        </w:rPr>
        <w:t xml:space="preserve">: </w:t>
      </w:r>
      <w:r w:rsidRPr="00BE20FB">
        <w:rPr>
          <w:sz w:val="22"/>
        </w:rPr>
        <w:t xml:space="preserve">Por ejemplo, lo prolongado de la guerra civil norteamericana (anunciado en 1861); o el incendio que arrasó las instalaciones de la </w:t>
      </w:r>
      <w:proofErr w:type="spellStart"/>
      <w:r w:rsidRPr="00BE20FB">
        <w:rPr>
          <w:sz w:val="22"/>
        </w:rPr>
        <w:t>Review</w:t>
      </w:r>
      <w:proofErr w:type="spellEnd"/>
      <w:r w:rsidRPr="00BE20FB">
        <w:rPr>
          <w:sz w:val="22"/>
        </w:rPr>
        <w:t xml:space="preserve"> &amp; Herald (anunciado en 1901 y cumplido en 1902).</w:t>
      </w:r>
    </w:p>
    <w:sectPr w:rsidR="00A0512C" w:rsidRPr="00BE20FB" w:rsidSect="001E4A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00B18" w14:textId="77777777" w:rsidR="006D7D2A" w:rsidRDefault="006D7D2A" w:rsidP="00BE20FB">
      <w:pPr>
        <w:spacing w:after="0" w:line="240" w:lineRule="auto"/>
      </w:pPr>
      <w:r>
        <w:separator/>
      </w:r>
    </w:p>
  </w:endnote>
  <w:endnote w:type="continuationSeparator" w:id="0">
    <w:p w14:paraId="390A8163" w14:textId="77777777" w:rsidR="006D7D2A" w:rsidRDefault="006D7D2A" w:rsidP="00BE2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91279" w14:textId="77777777" w:rsidR="006D7D2A" w:rsidRDefault="006D7D2A" w:rsidP="00BE20FB">
      <w:pPr>
        <w:spacing w:after="0" w:line="240" w:lineRule="auto"/>
      </w:pPr>
      <w:r>
        <w:separator/>
      </w:r>
    </w:p>
  </w:footnote>
  <w:footnote w:type="continuationSeparator" w:id="0">
    <w:p w14:paraId="3AA77A9E" w14:textId="77777777" w:rsidR="006D7D2A" w:rsidRDefault="006D7D2A" w:rsidP="00BE2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94FE8"/>
    <w:multiLevelType w:val="hybridMultilevel"/>
    <w:tmpl w:val="8EE8C31E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CA030C"/>
    <w:multiLevelType w:val="multilevel"/>
    <w:tmpl w:val="DD383A00"/>
    <w:lvl w:ilvl="0">
      <w:start w:val="1"/>
      <w:numFmt w:val="upperLetter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Restart w:val="0"/>
      <w:lvlText w:val="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—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753627910">
    <w:abstractNumId w:val="1"/>
  </w:num>
  <w:num w:numId="2" w16cid:durableId="869759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872"/>
    <w:rsid w:val="00004746"/>
    <w:rsid w:val="00021088"/>
    <w:rsid w:val="000B2AC6"/>
    <w:rsid w:val="000B440E"/>
    <w:rsid w:val="001E4AA8"/>
    <w:rsid w:val="003036B8"/>
    <w:rsid w:val="00395C43"/>
    <w:rsid w:val="003D5E96"/>
    <w:rsid w:val="004D5CB2"/>
    <w:rsid w:val="00623378"/>
    <w:rsid w:val="006B286A"/>
    <w:rsid w:val="006B5431"/>
    <w:rsid w:val="006D7D2A"/>
    <w:rsid w:val="00711123"/>
    <w:rsid w:val="008503AF"/>
    <w:rsid w:val="00A0512C"/>
    <w:rsid w:val="00A540DF"/>
    <w:rsid w:val="00AB406A"/>
    <w:rsid w:val="00BA3EAE"/>
    <w:rsid w:val="00BE20FB"/>
    <w:rsid w:val="00C22FAD"/>
    <w:rsid w:val="00C46A68"/>
    <w:rsid w:val="00D51872"/>
    <w:rsid w:val="00EC0C2F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6872D"/>
  <w15:chartTrackingRefBased/>
  <w15:docId w15:val="{2F7C505E-5E13-4789-ACAF-8150C8EF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6B8"/>
    <w:rPr>
      <w:kern w:val="0"/>
      <w:sz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518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518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518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518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518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518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518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518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518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itabblica">
    <w:name w:val="Cita bíblica"/>
    <w:basedOn w:val="Fuentedeprrafopredeter"/>
    <w:uiPriority w:val="1"/>
    <w:qFormat/>
    <w:rsid w:val="00AB406A"/>
    <w:rPr>
      <w:b/>
      <w:bCs/>
      <w:color w:val="C00000"/>
    </w:rPr>
  </w:style>
  <w:style w:type="paragraph" w:styleId="Sinespaciado">
    <w:name w:val="No Spacing"/>
    <w:uiPriority w:val="1"/>
    <w:qFormat/>
    <w:rsid w:val="003036B8"/>
    <w:pPr>
      <w:spacing w:after="0" w:line="240" w:lineRule="auto"/>
    </w:pPr>
    <w:rPr>
      <w:sz w:val="24"/>
    </w:rPr>
  </w:style>
  <w:style w:type="character" w:customStyle="1" w:styleId="Ttulo1Car">
    <w:name w:val="Título 1 Car"/>
    <w:basedOn w:val="Fuentedeprrafopredeter"/>
    <w:link w:val="Ttulo1"/>
    <w:uiPriority w:val="9"/>
    <w:rsid w:val="00D51872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5187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51872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51872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51872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51872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51872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51872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51872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tulo">
    <w:name w:val="Title"/>
    <w:basedOn w:val="Normal"/>
    <w:next w:val="Normal"/>
    <w:link w:val="TtuloCar"/>
    <w:uiPriority w:val="10"/>
    <w:qFormat/>
    <w:rsid w:val="00D518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5187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D518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51872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">
    <w:name w:val="Quote"/>
    <w:basedOn w:val="Normal"/>
    <w:next w:val="Normal"/>
    <w:link w:val="CitaCar"/>
    <w:uiPriority w:val="29"/>
    <w:qFormat/>
    <w:rsid w:val="00D518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51872"/>
    <w:rPr>
      <w:i/>
      <w:iCs/>
      <w:color w:val="404040" w:themeColor="text1" w:themeTint="BF"/>
      <w:kern w:val="0"/>
      <w:sz w:val="24"/>
      <w14:ligatures w14:val="none"/>
    </w:rPr>
  </w:style>
  <w:style w:type="paragraph" w:styleId="Prrafodelista">
    <w:name w:val="List Paragraph"/>
    <w:basedOn w:val="Normal"/>
    <w:uiPriority w:val="34"/>
    <w:qFormat/>
    <w:rsid w:val="00D518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518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518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51872"/>
    <w:rPr>
      <w:i/>
      <w:iCs/>
      <w:color w:val="0F4761" w:themeColor="accent1" w:themeShade="BF"/>
      <w:kern w:val="0"/>
      <w:sz w:val="24"/>
      <w14:ligatures w14:val="none"/>
    </w:rPr>
  </w:style>
  <w:style w:type="character" w:styleId="Referenciaintensa">
    <w:name w:val="Intense Reference"/>
    <w:basedOn w:val="Fuentedeprrafopredeter"/>
    <w:uiPriority w:val="32"/>
    <w:qFormat/>
    <w:rsid w:val="00D518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E20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20FB"/>
    <w:rPr>
      <w:kern w:val="0"/>
      <w:sz w:val="24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E20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0F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725</Words>
  <Characters>3989</Characters>
  <Application>Microsoft Office Word</Application>
  <DocSecurity>0</DocSecurity>
  <Lines>33</Lines>
  <Paragraphs>9</Paragraphs>
  <ScaleCrop>false</ScaleCrop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</dc:creator>
  <cp:keywords/>
  <dc:description/>
  <cp:lastModifiedBy>Sergio</cp:lastModifiedBy>
  <cp:revision>9</cp:revision>
  <dcterms:created xsi:type="dcterms:W3CDTF">2026-11-08T08:58:00Z</dcterms:created>
  <dcterms:modified xsi:type="dcterms:W3CDTF">2026-11-08T09:05:00Z</dcterms:modified>
</cp:coreProperties>
</file>