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5881" w:rsidR="00025881" w:rsidP="00025881" w:rsidRDefault="00025881" w14:paraId="0D2B5A07" w14:textId="7777777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25881">
        <w:rPr>
          <w:b/>
          <w:bCs/>
          <w:sz w:val="20"/>
          <w:szCs w:val="20"/>
        </w:rPr>
        <w:t xml:space="preserve">Переход через Иордан (Иисус Навин 3):</w:t>
      </w:r>
    </w:p>
    <w:p w:rsidRPr="00F35A4A" w:rsidR="00025881" w:rsidP="00025881" w:rsidRDefault="00025881" w14:paraId="53296DD2" w14:textId="5B89DC9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25881">
        <w:rPr>
          <w:b/>
          <w:bCs/>
          <w:sz w:val="20"/>
          <w:szCs w:val="20"/>
        </w:rPr>
        <w:t xml:space="preserve">Необходимость святости</w:t>
      </w:r>
    </w:p>
    <w:p w:rsidRPr="00F35A4A" w:rsidR="00302AA8" w:rsidP="00302AA8" w:rsidRDefault="00302AA8" w14:paraId="32F317DB" w14:textId="37ECA0E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В течение 40 лет облако сигнализировало о времени снимать лагерь и отправляться в путь, а ковчег вел Израиль к новому месту назначения (Числа 9:17; 10:33).</w:t>
      </w:r>
    </w:p>
    <w:p w:rsidRPr="00F35A4A" w:rsidR="00302AA8" w:rsidP="00302AA8" w:rsidRDefault="00302AA8" w14:paraId="7D87D685" w14:textId="526668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Пришло время двигаться дальше. Они разбили лагерь в Шиттиме и три дня стояли на другом берегу Иордана. Затем они получили приказ следовать за ковчегом в Землю Обетованную (Иисус Навин 3:1-3).</w:t>
      </w:r>
    </w:p>
    <w:p w:rsidRPr="00302AA8" w:rsidR="00302AA8" w:rsidP="00302AA8" w:rsidRDefault="00302AA8" w14:paraId="2B0631B7" w14:textId="7777777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02AA8">
        <w:rPr>
          <w:sz w:val="20"/>
          <w:szCs w:val="20"/>
        </w:rPr>
        <w:t xml:space="preserve">Следование за ковчегом означало</w:t>
      </w:r>
    </w:p>
    <w:p w:rsidRPr="00302AA8" w:rsidR="00302AA8" w:rsidP="00302AA8" w:rsidRDefault="00302AA8" w14:paraId="27ADFF3E" w14:textId="6A5FD96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02AA8">
        <w:rPr>
          <w:sz w:val="20"/>
          <w:szCs w:val="20"/>
        </w:rPr>
        <w:t xml:space="preserve">послушание Богу (10 заповедей)</w:t>
      </w:r>
    </w:p>
    <w:p w:rsidRPr="00302AA8" w:rsidR="00302AA8" w:rsidP="00302AA8" w:rsidRDefault="00302AA8" w14:paraId="5925A51E" w14:textId="7A233BAC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02AA8">
        <w:rPr>
          <w:sz w:val="20"/>
          <w:szCs w:val="20"/>
        </w:rPr>
        <w:t xml:space="preserve">Доверие Божьей заботе (сосуд с манной)</w:t>
      </w:r>
    </w:p>
    <w:p w:rsidRPr="00F35A4A" w:rsidR="00302AA8" w:rsidP="00302AA8" w:rsidRDefault="00302AA8" w14:paraId="6AA50350" w14:textId="34B522BB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Уважать назначенных Богом лидеров (жезл Аарона)</w:t>
      </w:r>
    </w:p>
    <w:p w:rsidRPr="00025881" w:rsidR="00302AA8" w:rsidP="00302AA8" w:rsidRDefault="00302AA8" w14:paraId="75CE471B" w14:textId="707F6F8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Но было одно обязательное условие: они должны были быть освящены (Иисус Навин 3:5). Это освящение включало в себя церемониальное очищение (омывание одежд и тела), отречение от греха и готовность подчиняться Божьим заповедям.</w:t>
      </w:r>
    </w:p>
    <w:p w:rsidRPr="00F35A4A" w:rsidR="00025881" w:rsidP="00025881" w:rsidRDefault="00025881" w14:paraId="776702BA" w14:textId="52E0D2B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25881">
        <w:rPr>
          <w:b/>
          <w:bCs/>
          <w:sz w:val="20"/>
          <w:szCs w:val="20"/>
        </w:rPr>
        <w:t xml:space="preserve">Чудеса Бога</w:t>
      </w:r>
    </w:p>
    <w:p w:rsidRPr="00F35A4A" w:rsidR="00B734B4" w:rsidP="00B734B4" w:rsidRDefault="00B734B4" w14:paraId="00B18C34" w14:textId="5FE96A6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Бог — </w:t>
      </w:r>
      <w:r w:rsidRPr="00FE2B8B" w:rsidR="00FE2B8B">
        <w:rPr>
          <w:sz w:val="20"/>
          <w:szCs w:val="20"/>
        </w:rPr>
        <w:t xml:space="preserve">«Тот, Кто творит </w:t>
      </w:r>
      <w:r w:rsidRPr="00F35A4A">
        <w:rPr>
          <w:sz w:val="20"/>
          <w:szCs w:val="20"/>
        </w:rPr>
        <w:t xml:space="preserve">чудеса» (Пс. 72:18). Поэтому мы признаем Его единственным Богом (Пс. 86:10), помним Его чудеса (Пс. 77:11) и рассказываем о Его удивительных деяниях (Пс. 96:3).</w:t>
      </w:r>
    </w:p>
    <w:p w:rsidRPr="00F35A4A" w:rsidR="00B734B4" w:rsidP="00B734B4" w:rsidRDefault="00B734B4" w14:paraId="322F9A7A" w14:textId="0223881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Нет ничего слишком трудного или слишком чудесного для Того, Кто сотворил все вещи (Иер. 32:17; Лк. 1:37). Поэтому мы можем верить, что Он может творить чудеса и в нашей жизни (Пс. 107:8).</w:t>
      </w:r>
    </w:p>
    <w:p w:rsidRPr="00025881" w:rsidR="00B734B4" w:rsidP="00B734B4" w:rsidRDefault="00B734B4" w14:paraId="00FCB76E" w14:textId="0D84AB4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Переход через Иордан — одно из чудес Божьих, которое пророчески указывает на другое великое чудо, которое Бог обещал совершить в нас: вход в небесный Ханаан (Зах. 8:6-8).</w:t>
      </w:r>
    </w:p>
    <w:p w:rsidRPr="00025881" w:rsidR="00025881" w:rsidP="00025881" w:rsidRDefault="00025881" w14:paraId="45E099EC" w14:textId="7777777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25881">
        <w:rPr>
          <w:b/>
          <w:bCs/>
          <w:sz w:val="20"/>
          <w:szCs w:val="20"/>
        </w:rPr>
        <w:t xml:space="preserve">Вспомнить и забыть (Иисус Навин 4):</w:t>
      </w:r>
    </w:p>
    <w:p w:rsidRPr="00F35A4A" w:rsidR="00025881" w:rsidP="00025881" w:rsidRDefault="00025881" w14:paraId="547DD26B" w14:textId="160191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25881">
        <w:rPr>
          <w:b/>
          <w:bCs/>
          <w:sz w:val="20"/>
          <w:szCs w:val="20"/>
        </w:rPr>
        <w:t xml:space="preserve">Знаки для памяти</w:t>
      </w:r>
    </w:p>
    <w:p w:rsidRPr="00F35A4A" w:rsidR="00143D9F" w:rsidP="00143D9F" w:rsidRDefault="00143D9F" w14:paraId="6F71EF99" w14:textId="7271190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В Библии знак может иметь несколько значений: чудесное действие (3 Цар. 13:3); символ чего-то</w:t>
      </w:r>
      <w:r w:rsidR="00F1434D">
        <w:rPr>
          <w:sz w:val="20"/>
          <w:szCs w:val="20"/>
        </w:rPr>
        <w:t xml:space="preserve">                     </w:t>
      </w:r>
      <w:r w:rsidRPr="00F35A4A">
        <w:rPr>
          <w:sz w:val="20"/>
          <w:szCs w:val="20"/>
        </w:rPr>
        <w:t xml:space="preserve"> (Быт. 9:13); предупреждающий знак (Исх. 12:13); отличительный знак (Иез. 20:20); памятник (Быт. 28:18).</w:t>
      </w:r>
    </w:p>
    <w:p w:rsidRPr="00F35A4A" w:rsidR="00143D9F" w:rsidP="00143D9F" w:rsidRDefault="00143D9F" w14:paraId="58DE468B" w14:textId="2CA0907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Двенадцать камней, взятых из Иордана, которые Иисус Навин поставил в знак, относятся к последнему типу: памятник.</w:t>
      </w:r>
    </w:p>
    <w:p w:rsidRPr="00F35A4A" w:rsidR="00143D9F" w:rsidP="00143D9F" w:rsidRDefault="00143D9F" w14:paraId="6195099B" w14:textId="4403967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Помимо самой памяти, какую цель преследовал Бог, когда просил установить эти камни (Иисус Навин 4:6-7)?</w:t>
      </w:r>
    </w:p>
    <w:p w:rsidRPr="00025881" w:rsidR="00143D9F" w:rsidP="00143D9F" w:rsidRDefault="00143D9F" w14:paraId="58E663F8" w14:textId="7D53A48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Новые поколения должны были знать, что сделал Бог. Их вера должна была основываться на чудесах Божьих. Родители были обязаны передать это знание своим детям </w:t>
      </w:r>
      <w:r w:rsidR="00F1434D">
        <w:rPr>
          <w:sz w:val="20"/>
          <w:szCs w:val="20"/>
        </w:rPr>
        <w:t xml:space="preserve">(</w:t>
      </w:r>
      <w:r w:rsidRPr="00F35A4A">
        <w:rPr>
          <w:sz w:val="20"/>
          <w:szCs w:val="20"/>
        </w:rPr>
        <w:t xml:space="preserve">Втор. 4:9). Обладая этим знанием, каждый из нас должен жить по своей вере.</w:t>
      </w:r>
    </w:p>
    <w:p w:rsidRPr="00F35A4A" w:rsidR="00025881" w:rsidP="00025881" w:rsidRDefault="00025881" w14:paraId="79FE2AFC" w14:textId="55450EF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25881">
        <w:rPr>
          <w:b/>
          <w:bCs/>
          <w:sz w:val="20"/>
          <w:szCs w:val="20"/>
        </w:rPr>
        <w:t xml:space="preserve">Опасность забвения</w:t>
      </w:r>
    </w:p>
    <w:p w:rsidRPr="00F35A4A" w:rsidR="00143D9F" w:rsidP="00F00BF8" w:rsidRDefault="00F00BF8" w14:paraId="234AA50A" w14:textId="5E53914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Устанавливая 12 памятных камней в Галгале, Иисус Навин подчеркнул два момента (Иисус Навин 4:23):</w:t>
      </w:r>
    </w:p>
    <w:p w:rsidRPr="00F00BF8" w:rsidR="00F00BF8" w:rsidP="00F00BF8" w:rsidRDefault="00F00BF8" w14:paraId="6EC1F7B7" w14:textId="77777777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00BF8">
        <w:rPr>
          <w:sz w:val="20"/>
          <w:szCs w:val="20"/>
        </w:rPr>
        <w:t xml:space="preserve">Бог иссушил Красное море перед </w:t>
      </w:r>
      <w:r w:rsidRPr="00F1434D">
        <w:rPr>
          <w:b/>
          <w:i/>
          <w:iCs/>
          <w:sz w:val="20"/>
          <w:szCs w:val="20"/>
          <w:u w:val="single"/>
        </w:rPr>
        <w:t xml:space="preserve">нами </w:t>
      </w:r>
      <w:r w:rsidRPr="00F00BF8">
        <w:rPr>
          <w:sz w:val="20"/>
          <w:szCs w:val="20"/>
        </w:rPr>
        <w:t xml:space="preserve">(Иисус Навин, Халев и немногие, кто еще остался в живых из поколения, вышедшего из Египта)</w:t>
      </w:r>
    </w:p>
    <w:p w:rsidRPr="00F35A4A" w:rsidR="00F00BF8" w:rsidP="00F00BF8" w:rsidRDefault="00F00BF8" w14:paraId="49534090" w14:textId="2249257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Бог осушил реку Иордан перед </w:t>
      </w:r>
      <w:r w:rsidRPr="00F1434D">
        <w:rPr>
          <w:b/>
          <w:i/>
          <w:iCs/>
          <w:sz w:val="20"/>
          <w:szCs w:val="20"/>
          <w:u w:val="single"/>
        </w:rPr>
        <w:t xml:space="preserve">вами </w:t>
      </w:r>
      <w:r w:rsidRPr="00F35A4A">
        <w:rPr>
          <w:sz w:val="20"/>
          <w:szCs w:val="20"/>
        </w:rPr>
        <w:t xml:space="preserve">(новым поколением, родившимся в пустыне и предназначенным завоевать Ханаан)</w:t>
      </w:r>
    </w:p>
    <w:p w:rsidRPr="00F35A4A" w:rsidR="00C648CD" w:rsidP="00C648CD" w:rsidRDefault="00C648CD" w14:paraId="5DC10B97" w14:textId="7B826A4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Новое поколение было в опасности совершить ту же ошибку, что и их родители: забыть о могущественных деяниях Бога. К сожалению, они забыли и поплатились за это (Суд. 3:7-8).</w:t>
      </w:r>
    </w:p>
    <w:p w:rsidRPr="00025881" w:rsidR="00C648CD" w:rsidP="00C648CD" w:rsidRDefault="00C648CD" w14:paraId="7142B84C" w14:textId="714AAB1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Как же важно, чтобы мы всегда помнили о том, как Бог заботился о наших предках, и о моментах, когда мы своими глазами видели могущественную руку Бога!</w:t>
      </w:r>
    </w:p>
    <w:p w:rsidRPr="00F35A4A" w:rsidR="00395C43" w:rsidP="00025881" w:rsidRDefault="00025881" w14:paraId="5047A6B3" w14:textId="555C117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35A4A">
        <w:rPr>
          <w:b/>
          <w:bCs/>
          <w:sz w:val="20"/>
          <w:szCs w:val="20"/>
        </w:rPr>
        <w:t xml:space="preserve">Вехи на реке Иордан</w:t>
      </w:r>
    </w:p>
    <w:p w:rsidRPr="00F35A4A" w:rsidR="00C648CD" w:rsidP="00B07596" w:rsidRDefault="00B07596" w14:paraId="251F1EFA" w14:textId="747234D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Переход через Красное море и Иордан — два исторических события, которые стали вехами в истории искупления (Пс. 66:6; Пс. 114). Вместе они знаменуют наше освобождение от греха и наш доступ к вечной жизни.</w:t>
      </w:r>
    </w:p>
    <w:p w:rsidRPr="00F35A4A" w:rsidR="00B07596" w:rsidP="00B07596" w:rsidRDefault="00B07596" w14:paraId="52E4F437" w14:textId="6B86535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Чудесное пересечение реки Иордан и попадание в самое присутствие Бога стало реальностью для Илии</w:t>
      </w:r>
      <w:r w:rsidR="00F1434D">
        <w:rPr>
          <w:sz w:val="20"/>
          <w:szCs w:val="20"/>
        </w:rPr>
        <w:t xml:space="preserve">                </w:t>
      </w:r>
      <w:r w:rsidRPr="00F35A4A">
        <w:rPr>
          <w:sz w:val="20"/>
          <w:szCs w:val="20"/>
        </w:rPr>
        <w:t xml:space="preserve"> (4 Цар. 2:1, 7, 8, 11).</w:t>
      </w:r>
    </w:p>
    <w:p w:rsidRPr="00F35A4A" w:rsidR="00B07596" w:rsidP="00B07596" w:rsidRDefault="00B07596" w14:paraId="49DD2AAE" w14:textId="77725AEE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Для Елисея, однако, то же событие было знаком получения Святого Духа, который позволил ему выполнить свою миссию (4 Царств 2:14-15).</w:t>
      </w:r>
    </w:p>
    <w:p w:rsidRPr="00F35A4A" w:rsidR="00B07596" w:rsidP="00B07596" w:rsidRDefault="00B07596" w14:paraId="7AF45589" w14:textId="4775931E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Вхождение в воды Иордана имело тот же эффект на Иисуса, который был уполномочен Святым Духом выполнить свою миссию: освободить нас от греха и дать нам вечную жизнь (Марк 1:9-11; Иоанн 1:29; 3:16).</w:t>
      </w:r>
    </w:p>
    <w:sectPr w:rsidRPr="00F35A4A" w:rsidR="00B0759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54A2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4581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81"/>
    <w:rsid w:val="00004746"/>
    <w:rsid w:val="00025881"/>
    <w:rsid w:val="000B2AC6"/>
    <w:rsid w:val="000B440E"/>
    <w:rsid w:val="00143D9F"/>
    <w:rsid w:val="001E4AA8"/>
    <w:rsid w:val="00302AA8"/>
    <w:rsid w:val="003036B8"/>
    <w:rsid w:val="00395C43"/>
    <w:rsid w:val="003D5E96"/>
    <w:rsid w:val="004D5CB2"/>
    <w:rsid w:val="006B286A"/>
    <w:rsid w:val="00711123"/>
    <w:rsid w:val="008077F3"/>
    <w:rsid w:val="00843554"/>
    <w:rsid w:val="00855160"/>
    <w:rsid w:val="00A97F5A"/>
    <w:rsid w:val="00AB406A"/>
    <w:rsid w:val="00B07596"/>
    <w:rsid w:val="00B734B4"/>
    <w:rsid w:val="00B81E42"/>
    <w:rsid w:val="00BA3EAE"/>
    <w:rsid w:val="00C22FAD"/>
    <w:rsid w:val="00C46A68"/>
    <w:rsid w:val="00C648CD"/>
    <w:rsid w:val="00F00BF8"/>
    <w:rsid w:val="00F1434D"/>
    <w:rsid w:val="00F35A4A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52C8"/>
  <w15:chartTrackingRefBased/>
  <w15:docId w15:val="{1156F271-B105-43E2-B333-BB1C86B8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88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88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88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88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88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2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8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88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2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88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258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8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88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25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Sergio</dc:creator>
  <keywords>, docId:A20582098826BAE24A2AE0AE87064A13</keywords>
  <dc:description/>
  <lastModifiedBy>Sergio</lastModifiedBy>
  <revision>5</revision>
  <lastPrinted>2025-10-02T06:17:00.0000000Z</lastPrinted>
  <dcterms:created xsi:type="dcterms:W3CDTF">2025-10-02T05:43:00.0000000Z</dcterms:created>
  <dcterms:modified xsi:type="dcterms:W3CDTF">2025-10-02T06:28:00.0000000Z</dcterms:modified>
</coreProperties>
</file>