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08CE0" w14:textId="77777777" w:rsidR="00915083" w:rsidRDefault="00915083" w:rsidP="00915083">
      <w:pPr>
        <w:pStyle w:val="ad"/>
      </w:pPr>
      <w:r>
        <w:rPr>
          <w:b/>
          <w:bCs/>
        </w:rPr>
        <w:t>A Отношения между супругами (</w:t>
      </w:r>
      <w:proofErr w:type="spellStart"/>
      <w:r>
        <w:rPr>
          <w:b/>
          <w:bCs/>
        </w:rPr>
        <w:t>Колоссянам</w:t>
      </w:r>
      <w:proofErr w:type="spellEnd"/>
      <w:r>
        <w:rPr>
          <w:b/>
          <w:bCs/>
        </w:rPr>
        <w:t xml:space="preserve"> 3:18-19)</w:t>
      </w:r>
    </w:p>
    <w:p w14:paraId="2E6920ED" w14:textId="77777777" w:rsidR="00915083" w:rsidRDefault="00915083" w:rsidP="00915083">
      <w:pPr>
        <w:pStyle w:val="ad"/>
      </w:pPr>
      <w:r>
        <w:t xml:space="preserve">v Написанные в одно и то же время, Послания к </w:t>
      </w:r>
      <w:proofErr w:type="spellStart"/>
      <w:r>
        <w:t>Колоссянам</w:t>
      </w:r>
      <w:proofErr w:type="spellEnd"/>
      <w:r>
        <w:t xml:space="preserve"> и </w:t>
      </w:r>
      <w:proofErr w:type="spellStart"/>
      <w:r>
        <w:t>Ефесянам</w:t>
      </w:r>
      <w:proofErr w:type="spellEnd"/>
      <w:r>
        <w:t xml:space="preserve"> содержат схожие (и дополняющие друг друга) советы относительно супругов (Кол. 3:18-19; </w:t>
      </w:r>
      <w:proofErr w:type="spellStart"/>
      <w:r>
        <w:t>Еф</w:t>
      </w:r>
      <w:proofErr w:type="spellEnd"/>
      <w:r>
        <w:t>. 5:21-33).</w:t>
      </w:r>
    </w:p>
    <w:p w14:paraId="1220FCBE" w14:textId="77777777" w:rsidR="00915083" w:rsidRDefault="00915083" w:rsidP="00915083">
      <w:pPr>
        <w:pStyle w:val="ad"/>
      </w:pPr>
      <w:r>
        <w:t xml:space="preserve">— Жены должны подчиняться своим мужьям (Кол. 3:18; </w:t>
      </w:r>
      <w:proofErr w:type="spellStart"/>
      <w:r>
        <w:t>Еф</w:t>
      </w:r>
      <w:proofErr w:type="spellEnd"/>
      <w:r>
        <w:t>. 5:22-24)</w:t>
      </w:r>
    </w:p>
    <w:p w14:paraId="168CB3EE" w14:textId="77777777" w:rsidR="00915083" w:rsidRDefault="00915083" w:rsidP="00915083">
      <w:pPr>
        <w:pStyle w:val="ad"/>
      </w:pPr>
      <w:r>
        <w:t>(1) Это подчинение является частью взаимного подчинения (</w:t>
      </w:r>
      <w:proofErr w:type="spellStart"/>
      <w:r>
        <w:t>Еф</w:t>
      </w:r>
      <w:proofErr w:type="spellEnd"/>
      <w:r>
        <w:t>. 5:21) и должно быть «как подобает в Господе».</w:t>
      </w:r>
    </w:p>
    <w:p w14:paraId="2EDF8010" w14:textId="77777777" w:rsidR="00915083" w:rsidRDefault="00915083" w:rsidP="00915083">
      <w:pPr>
        <w:pStyle w:val="ad"/>
      </w:pPr>
      <w:r>
        <w:t xml:space="preserve">— Мужья должны любить своих жен (Кол. 3:19; </w:t>
      </w:r>
      <w:proofErr w:type="spellStart"/>
      <w:r>
        <w:t>Еф</w:t>
      </w:r>
      <w:proofErr w:type="spellEnd"/>
      <w:r>
        <w:t>. 5:28)</w:t>
      </w:r>
    </w:p>
    <w:p w14:paraId="4F40AE0B" w14:textId="77777777" w:rsidR="00915083" w:rsidRDefault="00915083" w:rsidP="00915083">
      <w:pPr>
        <w:pStyle w:val="ad"/>
      </w:pPr>
      <w:r>
        <w:t>(1) Любить их той же любовью, которой Христос возлюбил нас (</w:t>
      </w:r>
      <w:proofErr w:type="spellStart"/>
      <w:r>
        <w:t>Еф</w:t>
      </w:r>
      <w:proofErr w:type="spellEnd"/>
      <w:r>
        <w:t>. 5:25)</w:t>
      </w:r>
    </w:p>
    <w:p w14:paraId="7F61B9BA" w14:textId="77777777" w:rsidR="00915083" w:rsidRDefault="00915083" w:rsidP="00915083">
      <w:pPr>
        <w:pStyle w:val="ad"/>
      </w:pPr>
      <w:r>
        <w:t>(2) Они несут ответственность за их благополучие (</w:t>
      </w:r>
      <w:proofErr w:type="spellStart"/>
      <w:r>
        <w:t>Еф</w:t>
      </w:r>
      <w:proofErr w:type="spellEnd"/>
      <w:r>
        <w:t>. 5:29)</w:t>
      </w:r>
    </w:p>
    <w:p w14:paraId="631F1DB0" w14:textId="77777777" w:rsidR="00915083" w:rsidRDefault="00915083" w:rsidP="00915083">
      <w:pPr>
        <w:pStyle w:val="ad"/>
      </w:pPr>
      <w:r>
        <w:t>(3) Не следует быть «жестоким» (не озлоблять их, не вести себя жестоко или агрессивно, не быть деспотичным)</w:t>
      </w:r>
    </w:p>
    <w:p w14:paraId="3BC2D25D" w14:textId="77777777" w:rsidR="00915083" w:rsidRDefault="00915083" w:rsidP="00915083">
      <w:pPr>
        <w:pStyle w:val="ad"/>
      </w:pPr>
      <w:r>
        <w:t>Оба супруга должны работать как одна команда, консультироваться друг с другом и принимать решения единодушно, при этом муж является идеальным главой семьи. Каждый из них должен всегда стремиться к благополучию другого.</w:t>
      </w:r>
    </w:p>
    <w:p w14:paraId="3C0D0311" w14:textId="77777777" w:rsidR="00915083" w:rsidRDefault="00915083" w:rsidP="00915083">
      <w:pPr>
        <w:pStyle w:val="ad"/>
      </w:pPr>
      <w:r>
        <w:rPr>
          <w:b/>
          <w:bCs/>
        </w:rPr>
        <w:t>B Отношения между родителями и детьми (</w:t>
      </w:r>
      <w:proofErr w:type="spellStart"/>
      <w:r>
        <w:rPr>
          <w:b/>
          <w:bCs/>
        </w:rPr>
        <w:t>Колоссянам</w:t>
      </w:r>
      <w:proofErr w:type="spellEnd"/>
      <w:r>
        <w:rPr>
          <w:b/>
          <w:bCs/>
        </w:rPr>
        <w:t xml:space="preserve"> 3:20-21)</w:t>
      </w:r>
    </w:p>
    <w:p w14:paraId="5A3B6F60" w14:textId="77777777" w:rsidR="00915083" w:rsidRDefault="00915083" w:rsidP="00915083">
      <w:pPr>
        <w:pStyle w:val="ad"/>
      </w:pPr>
      <w:r>
        <w:t xml:space="preserve">В современном обществе слово «родители» должно применяться как к устоявшимся бракам, так и к неполным семьям. </w:t>
      </w:r>
    </w:p>
    <w:p w14:paraId="352CABAA" w14:textId="77777777" w:rsidR="00915083" w:rsidRDefault="00915083" w:rsidP="00915083">
      <w:pPr>
        <w:pStyle w:val="ad"/>
      </w:pPr>
      <w:r>
        <w:t xml:space="preserve">По словам Павла, за здоровые отношения отвечают не только родители, но и сами дети. </w:t>
      </w:r>
    </w:p>
    <w:p w14:paraId="0DC260EB" w14:textId="77777777" w:rsidR="00915083" w:rsidRDefault="00915083" w:rsidP="00915083">
      <w:pPr>
        <w:pStyle w:val="ad"/>
      </w:pPr>
      <w:r>
        <w:t xml:space="preserve">— Обязанности сыновей и дочерей (Кол. 3:20; </w:t>
      </w:r>
      <w:proofErr w:type="spellStart"/>
      <w:r>
        <w:t>Еф</w:t>
      </w:r>
      <w:proofErr w:type="spellEnd"/>
      <w:r>
        <w:t>. 6:1-3)</w:t>
      </w:r>
    </w:p>
    <w:p w14:paraId="750CC7C6" w14:textId="77777777" w:rsidR="00915083" w:rsidRDefault="00915083" w:rsidP="00915083">
      <w:pPr>
        <w:pStyle w:val="ad"/>
      </w:pPr>
      <w:r>
        <w:t>(1) Послушание детей не является факультативным</w:t>
      </w:r>
    </w:p>
    <w:p w14:paraId="0658DDCF" w14:textId="77777777" w:rsidR="00915083" w:rsidRDefault="00915083" w:rsidP="00915083">
      <w:pPr>
        <w:pStyle w:val="ad"/>
      </w:pPr>
      <w:r>
        <w:t>(2) Это послушание основано на четвертой заповеди</w:t>
      </w:r>
    </w:p>
    <w:p w14:paraId="1A4210D0" w14:textId="77777777" w:rsidR="00915083" w:rsidRDefault="00915083" w:rsidP="00915083">
      <w:pPr>
        <w:pStyle w:val="ad"/>
      </w:pPr>
      <w:proofErr w:type="gramStart"/>
      <w:r>
        <w:t>(3) Кроме того</w:t>
      </w:r>
      <w:proofErr w:type="gramEnd"/>
      <w:r>
        <w:t>, послушание сопровождается своей наградой</w:t>
      </w:r>
    </w:p>
    <w:p w14:paraId="738BC165" w14:textId="77777777" w:rsidR="00915083" w:rsidRDefault="00915083" w:rsidP="00915083">
      <w:pPr>
        <w:pStyle w:val="ad"/>
      </w:pPr>
      <w:r>
        <w:t xml:space="preserve">— Обязанности родителей (Кол. 3:21; </w:t>
      </w:r>
      <w:proofErr w:type="spellStart"/>
      <w:r>
        <w:t>Еф</w:t>
      </w:r>
      <w:proofErr w:type="spellEnd"/>
      <w:r>
        <w:t>. 6:4)</w:t>
      </w:r>
    </w:p>
    <w:p w14:paraId="5387249E" w14:textId="77777777" w:rsidR="00915083" w:rsidRDefault="00915083" w:rsidP="00915083">
      <w:pPr>
        <w:pStyle w:val="ad"/>
      </w:pPr>
      <w:r>
        <w:t>(1) Воспитывайте их, не раздражая и не раздражая их, чтобы не отбить у них желание</w:t>
      </w:r>
    </w:p>
    <w:p w14:paraId="0294B504" w14:textId="77777777" w:rsidR="00915083" w:rsidRDefault="00915083" w:rsidP="00915083">
      <w:pPr>
        <w:pStyle w:val="ad"/>
      </w:pPr>
      <w:r>
        <w:t>(2) Не раздражайте их, действуя нетерпеливо или капризно</w:t>
      </w:r>
    </w:p>
    <w:p w14:paraId="1DF11859" w14:textId="77777777" w:rsidR="00915083" w:rsidRDefault="00915083" w:rsidP="00915083">
      <w:pPr>
        <w:pStyle w:val="ad"/>
      </w:pPr>
      <w:r>
        <w:t xml:space="preserve">(3) Воспитывайте их в путях Божьих (Втор. 6:6-7; </w:t>
      </w:r>
      <w:proofErr w:type="spellStart"/>
      <w:r>
        <w:t>Прит</w:t>
      </w:r>
      <w:proofErr w:type="spellEnd"/>
      <w:r>
        <w:t>. 22:6)</w:t>
      </w:r>
    </w:p>
    <w:p w14:paraId="453FC329" w14:textId="77777777" w:rsidR="00915083" w:rsidRDefault="00915083" w:rsidP="00915083">
      <w:pPr>
        <w:pStyle w:val="ad"/>
      </w:pPr>
      <w:r>
        <w:t>v Утреннее и/или вечернее семейное поклонение важно для наших детей, чтобы они узнали о Боге и приняли решение о вечной жизни. И давайте не будем забывать, что наш пример — лучший учитель для наших детей.</w:t>
      </w:r>
    </w:p>
    <w:p w14:paraId="3A2EC88C" w14:textId="77777777" w:rsidR="00915083" w:rsidRDefault="00915083" w:rsidP="00915083">
      <w:pPr>
        <w:pStyle w:val="ad"/>
      </w:pPr>
      <w:r>
        <w:rPr>
          <w:b/>
          <w:bCs/>
        </w:rPr>
        <w:t>C Отношения между начальниками и работниками (Кол. 3:22-25; 4:1)</w:t>
      </w:r>
    </w:p>
    <w:p w14:paraId="2FD075BB" w14:textId="77777777" w:rsidR="00915083" w:rsidRDefault="00915083" w:rsidP="00915083">
      <w:pPr>
        <w:pStyle w:val="ad"/>
      </w:pPr>
      <w:r>
        <w:t xml:space="preserve">v Отношения служения, которые существовали во времена Павла, имеют мало общего с формами рабства, которые, к сожалению, все еще существуют сегодня. Поэтому мы должны понимать этот совет в контексте отношений между начальником и подчиненным. </w:t>
      </w:r>
    </w:p>
    <w:p w14:paraId="6B415CB9" w14:textId="77777777" w:rsidR="00915083" w:rsidRDefault="00915083" w:rsidP="00915083">
      <w:pPr>
        <w:pStyle w:val="ad"/>
      </w:pPr>
      <w:r>
        <w:lastRenderedPageBreak/>
        <w:t xml:space="preserve">— Поведение подчиненных (Кол. 3:22-25; </w:t>
      </w:r>
      <w:proofErr w:type="spellStart"/>
      <w:r>
        <w:t>Еф</w:t>
      </w:r>
      <w:proofErr w:type="spellEnd"/>
      <w:r>
        <w:t>. 6:5-8)</w:t>
      </w:r>
    </w:p>
    <w:p w14:paraId="458F2496" w14:textId="77777777" w:rsidR="00915083" w:rsidRDefault="00915083" w:rsidP="00915083">
      <w:pPr>
        <w:pStyle w:val="ad"/>
      </w:pPr>
      <w:r>
        <w:t>(1) Всегда старайтесь делать все возможное, даже если никто не наблюдает</w:t>
      </w:r>
    </w:p>
    <w:p w14:paraId="1F7B603E" w14:textId="77777777" w:rsidR="00915083" w:rsidRDefault="00915083" w:rsidP="00915083">
      <w:pPr>
        <w:pStyle w:val="ad"/>
      </w:pPr>
      <w:r>
        <w:t>(2) Стремитесь к совершенству в своей работе, как если бы вы делали это для Бога</w:t>
      </w:r>
    </w:p>
    <w:p w14:paraId="5B27E484" w14:textId="77777777" w:rsidR="00915083" w:rsidRDefault="00915083" w:rsidP="00915083">
      <w:pPr>
        <w:pStyle w:val="ad"/>
      </w:pPr>
      <w:r>
        <w:t>(3) Принимайте выговоры, когда они оправданы</w:t>
      </w:r>
    </w:p>
    <w:p w14:paraId="24768C6C" w14:textId="77777777" w:rsidR="00915083" w:rsidRDefault="00915083" w:rsidP="00915083">
      <w:pPr>
        <w:pStyle w:val="ad"/>
      </w:pPr>
      <w:r>
        <w:t>(4) Хорошая работа окупается</w:t>
      </w:r>
    </w:p>
    <w:p w14:paraId="72F5D75C" w14:textId="77777777" w:rsidR="00915083" w:rsidRDefault="00915083" w:rsidP="00915083">
      <w:pPr>
        <w:pStyle w:val="ad"/>
      </w:pPr>
      <w:r>
        <w:t>(5) Плохой начальник не освобождает нас от подчинения (1Пет. 2:18)</w:t>
      </w:r>
    </w:p>
    <w:p w14:paraId="5C53D33D" w14:textId="77777777" w:rsidR="00915083" w:rsidRDefault="00915083" w:rsidP="00915083">
      <w:pPr>
        <w:pStyle w:val="ad"/>
      </w:pPr>
      <w:r>
        <w:t xml:space="preserve">— Поведение начальников (Кол. 4:1; </w:t>
      </w:r>
      <w:proofErr w:type="spellStart"/>
      <w:r>
        <w:t>Еф</w:t>
      </w:r>
      <w:proofErr w:type="spellEnd"/>
      <w:r>
        <w:t>. 6:9)</w:t>
      </w:r>
    </w:p>
    <w:p w14:paraId="16DBBDE1" w14:textId="77777777" w:rsidR="00915083" w:rsidRDefault="00915083" w:rsidP="00915083">
      <w:pPr>
        <w:pStyle w:val="ad"/>
      </w:pPr>
      <w:r>
        <w:t>(1) Руководите с справедливостью и праведностью</w:t>
      </w:r>
    </w:p>
    <w:p w14:paraId="071017BD" w14:textId="77777777" w:rsidR="00915083" w:rsidRDefault="00915083" w:rsidP="00915083">
      <w:pPr>
        <w:pStyle w:val="ad"/>
      </w:pPr>
      <w:r>
        <w:t>(2) Не используйте угрозы или капризные требования</w:t>
      </w:r>
    </w:p>
    <w:p w14:paraId="0F6B6D94" w14:textId="77777777" w:rsidR="00915083" w:rsidRDefault="00915083" w:rsidP="00915083">
      <w:pPr>
        <w:pStyle w:val="ad"/>
      </w:pPr>
      <w:proofErr w:type="gramStart"/>
      <w:r>
        <w:t>(3) У</w:t>
      </w:r>
      <w:proofErr w:type="gramEnd"/>
      <w:r>
        <w:t xml:space="preserve"> каждого начальника есть начальник, перед которым он будет отчитываться</w:t>
      </w:r>
    </w:p>
    <w:p w14:paraId="275777EC" w14:textId="77777777" w:rsidR="00915083" w:rsidRDefault="00915083" w:rsidP="00915083">
      <w:pPr>
        <w:pStyle w:val="ad"/>
      </w:pPr>
      <w:proofErr w:type="gramStart"/>
      <w:r>
        <w:t>v Все</w:t>
      </w:r>
      <w:proofErr w:type="gramEnd"/>
      <w:r>
        <w:t xml:space="preserve"> мы, начальники или подчиненные, являемся слугами (рабами) Христа, поскольку мы служим Ему.</w:t>
      </w:r>
    </w:p>
    <w:p w14:paraId="61A05234" w14:textId="77777777" w:rsidR="00915083" w:rsidRDefault="00915083" w:rsidP="00915083">
      <w:pPr>
        <w:pStyle w:val="ad"/>
      </w:pPr>
    </w:p>
    <w:p w14:paraId="5E7E7AF1" w14:textId="77777777" w:rsidR="00915083" w:rsidRDefault="00915083" w:rsidP="00915083">
      <w:pPr>
        <w:pStyle w:val="ad"/>
      </w:pPr>
      <w:r>
        <w:rPr>
          <w:b/>
          <w:bCs/>
        </w:rPr>
        <w:t>D Отношения в Церкви (</w:t>
      </w:r>
      <w:proofErr w:type="spellStart"/>
      <w:r>
        <w:rPr>
          <w:b/>
          <w:bCs/>
        </w:rPr>
        <w:t>Колоссянам</w:t>
      </w:r>
      <w:proofErr w:type="spellEnd"/>
      <w:r>
        <w:rPr>
          <w:b/>
          <w:bCs/>
        </w:rPr>
        <w:t xml:space="preserve"> 4:2-4)</w:t>
      </w:r>
    </w:p>
    <w:p w14:paraId="353F5887" w14:textId="77777777" w:rsidR="00915083" w:rsidRDefault="00915083" w:rsidP="00915083">
      <w:pPr>
        <w:pStyle w:val="ad"/>
      </w:pPr>
      <w:proofErr w:type="gramStart"/>
      <w:r>
        <w:t>v Нас</w:t>
      </w:r>
      <w:proofErr w:type="gramEnd"/>
      <w:r>
        <w:t xml:space="preserve"> призывают «молиться друг за друга», потому что «молитва праведного человека имеет большую силу» (Иакова 5:16 NIV).</w:t>
      </w:r>
    </w:p>
    <w:p w14:paraId="5A33F8E0" w14:textId="77777777" w:rsidR="00915083" w:rsidRDefault="00915083" w:rsidP="00915083">
      <w:pPr>
        <w:pStyle w:val="ad"/>
      </w:pPr>
      <w:proofErr w:type="gramStart"/>
      <w:r>
        <w:t>v Помимо</w:t>
      </w:r>
      <w:proofErr w:type="gramEnd"/>
      <w:r>
        <w:t xml:space="preserve"> утренней и вечерней молитвы, Павел предлагает нам молиться в любое время (Кол. 4:2; </w:t>
      </w:r>
      <w:proofErr w:type="spellStart"/>
      <w:r>
        <w:t>Еф</w:t>
      </w:r>
      <w:proofErr w:type="spellEnd"/>
      <w:r>
        <w:t xml:space="preserve">. 6:18; 1 Фес. 5:17). Так же, как </w:t>
      </w:r>
      <w:proofErr w:type="spellStart"/>
      <w:r>
        <w:t>Неемия</w:t>
      </w:r>
      <w:proofErr w:type="spellEnd"/>
      <w:r>
        <w:t xml:space="preserve"> молился в тишине перед царем (</w:t>
      </w:r>
      <w:proofErr w:type="spellStart"/>
      <w:r>
        <w:t>Неем</w:t>
      </w:r>
      <w:proofErr w:type="spellEnd"/>
      <w:r>
        <w:t>. 2:4), мы имеем привилегию молиться в любом месте и в любой ситуации.</w:t>
      </w:r>
    </w:p>
    <w:p w14:paraId="16DF8E4E" w14:textId="77777777" w:rsidR="00915083" w:rsidRDefault="00915083" w:rsidP="00915083">
      <w:pPr>
        <w:pStyle w:val="ad"/>
      </w:pPr>
      <w:proofErr w:type="gramStart"/>
      <w:r>
        <w:t>v Кроме того</w:t>
      </w:r>
      <w:proofErr w:type="gramEnd"/>
      <w:r>
        <w:t>, мы имеем уверенность, что Святой Дух преобразит нашу молитву, чтобы она стала эффективной (Рим. 8:26).</w:t>
      </w:r>
    </w:p>
    <w:p w14:paraId="19631384" w14:textId="77777777" w:rsidR="00915083" w:rsidRDefault="00915083" w:rsidP="00915083">
      <w:pPr>
        <w:pStyle w:val="ad"/>
      </w:pPr>
      <w:r>
        <w:t xml:space="preserve">v Павел обращается с особой просьбой молиться за тех, кто проповедует Евангелие (Кол. 4:3-4; </w:t>
      </w:r>
      <w:proofErr w:type="spellStart"/>
      <w:r>
        <w:t>Еф</w:t>
      </w:r>
      <w:proofErr w:type="spellEnd"/>
      <w:r>
        <w:t xml:space="preserve">. 6:19). Не имеет значения, имеет ли проповедник большой или небольшой опыт в евангелизации; никто не является достаточным для этой работы. Сам Павел не только молился, но и просил братьев молиться за него, чтобы его слова были правильными. </w:t>
      </w:r>
    </w:p>
    <w:p w14:paraId="08F065E1" w14:textId="77777777" w:rsidR="00915083" w:rsidRDefault="00915083" w:rsidP="00915083">
      <w:pPr>
        <w:pStyle w:val="ad"/>
      </w:pPr>
      <w:r>
        <w:rPr>
          <w:b/>
          <w:bCs/>
        </w:rPr>
        <w:t>E Отношения с неверующими (</w:t>
      </w:r>
      <w:proofErr w:type="spellStart"/>
      <w:r>
        <w:rPr>
          <w:b/>
          <w:bCs/>
        </w:rPr>
        <w:t>Колоссянам</w:t>
      </w:r>
      <w:proofErr w:type="spellEnd"/>
      <w:r>
        <w:rPr>
          <w:b/>
          <w:bCs/>
        </w:rPr>
        <w:t xml:space="preserve"> 4:5-6)</w:t>
      </w:r>
    </w:p>
    <w:p w14:paraId="098121B0" w14:textId="77777777" w:rsidR="00915083" w:rsidRDefault="00915083" w:rsidP="00915083">
      <w:pPr>
        <w:pStyle w:val="ad"/>
      </w:pPr>
      <w:proofErr w:type="gramStart"/>
      <w:r>
        <w:t>v У</w:t>
      </w:r>
      <w:proofErr w:type="gramEnd"/>
      <w:r>
        <w:t xml:space="preserve"> нас есть большие преимущества: мы узнали, что Иисус сделал для нас; мы приняли это; и у нас есть уверенность в спасении.</w:t>
      </w:r>
    </w:p>
    <w:p w14:paraId="39F61236" w14:textId="77777777" w:rsidR="00915083" w:rsidRDefault="00915083" w:rsidP="00915083">
      <w:pPr>
        <w:pStyle w:val="ad"/>
      </w:pPr>
      <w:proofErr w:type="gramStart"/>
      <w:r>
        <w:t>v Мы</w:t>
      </w:r>
      <w:proofErr w:type="gramEnd"/>
      <w:r>
        <w:t xml:space="preserve"> знаем это, потому что кто-то рассказал нам. Точно так же мы должны делиться этим с другими. Как, по словам Павла, мы должны относиться к «посторонним», тем, кто еще не знает Иисуса (Кол. 4:5-6)?</w:t>
      </w:r>
    </w:p>
    <w:p w14:paraId="30258114" w14:textId="77777777" w:rsidR="00915083" w:rsidRDefault="00915083" w:rsidP="00915083">
      <w:pPr>
        <w:pStyle w:val="ad"/>
      </w:pPr>
      <w:r>
        <w:t xml:space="preserve">— </w:t>
      </w:r>
      <w:r>
        <w:rPr>
          <w:i/>
          <w:iCs/>
          <w:u w:val="single"/>
        </w:rPr>
        <w:t>С мудростью.</w:t>
      </w:r>
      <w:r>
        <w:t xml:space="preserve"> Нам нужна «мудрость, которая свыше» (Иакова 3:17) в наших отношениях с теми, кто еще не знает Иисуса.</w:t>
      </w:r>
    </w:p>
    <w:p w14:paraId="29D59F7A" w14:textId="77777777" w:rsidR="00915083" w:rsidRDefault="00915083" w:rsidP="00915083">
      <w:pPr>
        <w:pStyle w:val="ad"/>
      </w:pPr>
      <w:r>
        <w:lastRenderedPageBreak/>
        <w:t xml:space="preserve">— </w:t>
      </w:r>
      <w:r>
        <w:rPr>
          <w:i/>
          <w:iCs/>
          <w:u w:val="single"/>
        </w:rPr>
        <w:t>С добрыми словами</w:t>
      </w:r>
      <w:r>
        <w:t>. Наши слова всегда должны быть вежливыми, чтобы люди с удовольствием нас слушали.</w:t>
      </w:r>
    </w:p>
    <w:p w14:paraId="0353E28A" w14:textId="77777777" w:rsidR="00915083" w:rsidRDefault="00915083" w:rsidP="00915083">
      <w:pPr>
        <w:pStyle w:val="ad"/>
      </w:pPr>
      <w:r>
        <w:t xml:space="preserve">— </w:t>
      </w:r>
      <w:r>
        <w:rPr>
          <w:i/>
          <w:iCs/>
          <w:u w:val="single"/>
        </w:rPr>
        <w:t>Со словами, «приправленными солью»</w:t>
      </w:r>
      <w:r>
        <w:t>. Разговор должен быть уместным и адаптированным к человеку и окружающей обстановке.</w:t>
      </w:r>
    </w:p>
    <w:p w14:paraId="44268C18" w14:textId="77777777" w:rsidR="00915083" w:rsidRDefault="00915083" w:rsidP="00915083">
      <w:pPr>
        <w:pStyle w:val="ad"/>
      </w:pPr>
      <w:r>
        <w:t xml:space="preserve">— </w:t>
      </w:r>
      <w:r>
        <w:rPr>
          <w:i/>
          <w:iCs/>
          <w:u w:val="single"/>
        </w:rPr>
        <w:t>Отвечая каждому человеку, как подобает</w:t>
      </w:r>
      <w:r>
        <w:t>. Поскольку каждый человек индивидуален, Святой Дух будет направлять нас, как реагировать в каждой ситуации.</w:t>
      </w:r>
    </w:p>
    <w:p w14:paraId="552BCF76" w14:textId="3915C558" w:rsidR="001E1232" w:rsidRPr="00915083" w:rsidRDefault="001E1232" w:rsidP="00915083">
      <w:pPr>
        <w:rPr>
          <w:lang w:val="ru-RU"/>
        </w:rPr>
      </w:pPr>
      <w:bookmarkStart w:id="0" w:name="_GoBack"/>
      <w:bookmarkEnd w:id="0"/>
    </w:p>
    <w:sectPr w:rsidR="001E1232" w:rsidRPr="0091508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456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24"/>
    <w:rsid w:val="00004746"/>
    <w:rsid w:val="00055277"/>
    <w:rsid w:val="000B2AC6"/>
    <w:rsid w:val="000B440E"/>
    <w:rsid w:val="000E1400"/>
    <w:rsid w:val="000F275E"/>
    <w:rsid w:val="001E1232"/>
    <w:rsid w:val="001E2F24"/>
    <w:rsid w:val="001E4AA8"/>
    <w:rsid w:val="002411AF"/>
    <w:rsid w:val="002A316A"/>
    <w:rsid w:val="002E3EB7"/>
    <w:rsid w:val="003036B8"/>
    <w:rsid w:val="00374F9F"/>
    <w:rsid w:val="00395C43"/>
    <w:rsid w:val="003D5E96"/>
    <w:rsid w:val="00493A7E"/>
    <w:rsid w:val="004D5CB2"/>
    <w:rsid w:val="0057370B"/>
    <w:rsid w:val="006B1025"/>
    <w:rsid w:val="006B286A"/>
    <w:rsid w:val="00711123"/>
    <w:rsid w:val="007C0760"/>
    <w:rsid w:val="00894922"/>
    <w:rsid w:val="008A7C8A"/>
    <w:rsid w:val="0090727D"/>
    <w:rsid w:val="00915083"/>
    <w:rsid w:val="00994608"/>
    <w:rsid w:val="00AB406A"/>
    <w:rsid w:val="00BA3EAE"/>
    <w:rsid w:val="00BE44D6"/>
    <w:rsid w:val="00C22FAD"/>
    <w:rsid w:val="00C46A68"/>
    <w:rsid w:val="00CC7376"/>
    <w:rsid w:val="00DF3AD8"/>
    <w:rsid w:val="00E05596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0936"/>
  <w15:chartTrackingRefBased/>
  <w15:docId w15:val="{332547CE-1E2F-4C5F-8BA2-1778D3A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6B8"/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bblica">
    <w:name w:val="Cita bíblica"/>
    <w:basedOn w:val="a0"/>
    <w:uiPriority w:val="1"/>
    <w:qFormat/>
    <w:rsid w:val="00AB406A"/>
    <w:rPr>
      <w:b/>
      <w:bCs/>
      <w:color w:val="C00000"/>
    </w:rPr>
  </w:style>
  <w:style w:type="paragraph" w:styleId="a3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1E2F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E2F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E2F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E2F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E2F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E2F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E2F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E2F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E2F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1E2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1E2F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1E2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E2F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E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2F24"/>
    <w:rPr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1E2F2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E2F2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E2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E2F24"/>
    <w:rPr>
      <w:i/>
      <w:iCs/>
      <w:color w:val="0F4761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1E2F24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91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Alexander</cp:lastModifiedBy>
  <cp:revision>13</cp:revision>
  <cp:lastPrinted>2026-02-17T07:45:00Z</cp:lastPrinted>
  <dcterms:created xsi:type="dcterms:W3CDTF">2026-02-17T07:04:00Z</dcterms:created>
  <dcterms:modified xsi:type="dcterms:W3CDTF">2026-02-21T18:10:00Z</dcterms:modified>
</cp:coreProperties>
</file>