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BAC8" w14:textId="5182D0E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bookmarkStart w:id="0" w:name="_Hlk170804077"/>
      <w:r w:rsidRPr="00E00A8E">
        <w:rPr>
          <w:rFonts w:ascii="Bookman Old Style" w:hAnsi="Bookman Old Style"/>
        </w:rPr>
        <w:t>sr_teacher_2025t41</w:t>
      </w:r>
      <w:r w:rsidRPr="00E00A8E">
        <w:rPr>
          <w:rFonts w:ascii="Bookman Old Style" w:hAnsi="Bookman Old Style"/>
        </w:rPr>
        <w:t>2</w:t>
      </w:r>
    </w:p>
    <w:p w14:paraId="5F629713" w14:textId="77777777" w:rsidR="00E00A8E" w:rsidRDefault="00E00A8E" w:rsidP="00E00A8E">
      <w:pPr>
        <w:spacing w:line="480" w:lineRule="auto"/>
        <w:rPr>
          <w:rFonts w:ascii="Bookman Old Style" w:hAnsi="Bookman Old Style"/>
          <w:b/>
          <w:bCs/>
          <w:u w:val="single"/>
        </w:rPr>
      </w:pPr>
    </w:p>
    <w:p w14:paraId="30E60602" w14:textId="44D94CC2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u w:val="single"/>
        </w:rPr>
      </w:pPr>
      <w:proofErr w:type="spellStart"/>
      <w:r w:rsidRPr="00E00A8E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E00A8E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E00A8E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E00A8E">
        <w:rPr>
          <w:rFonts w:ascii="Bookman Old Style" w:hAnsi="Bookman Old Style"/>
          <w:b/>
          <w:bCs/>
        </w:rPr>
        <w:tab/>
      </w:r>
      <w:r w:rsidRPr="00E00A8E">
        <w:rPr>
          <w:rFonts w:ascii="Bookman Old Style" w:hAnsi="Bookman Old Style"/>
          <w:b/>
          <w:bCs/>
        </w:rPr>
        <w:tab/>
      </w:r>
      <w:r w:rsidRPr="00E00A8E">
        <w:rPr>
          <w:rFonts w:ascii="Bookman Old Style" w:hAnsi="Bookman Old Style"/>
          <w:b/>
          <w:bCs/>
        </w:rPr>
        <w:tab/>
      </w:r>
      <w:r w:rsidRPr="00E00A8E">
        <w:rPr>
          <w:rFonts w:ascii="Bookman Old Style" w:hAnsi="Bookman Old Style"/>
          <w:b/>
          <w:bCs/>
        </w:rPr>
        <w:tab/>
      </w:r>
    </w:p>
    <w:p w14:paraId="03813EFE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i/>
          <w:iCs/>
        </w:rPr>
      </w:pPr>
      <w:proofErr w:type="spellStart"/>
      <w:r w:rsidRPr="00E00A8E">
        <w:rPr>
          <w:rFonts w:ascii="Bookman Old Style" w:hAnsi="Bookman Old Style"/>
          <w:b/>
          <w:bCs/>
        </w:rPr>
        <w:t>Ključni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tekst</w:t>
      </w:r>
      <w:proofErr w:type="spellEnd"/>
      <w:r w:rsidRPr="00E00A8E">
        <w:rPr>
          <w:rFonts w:ascii="Bookman Old Style" w:hAnsi="Bookman Old Style"/>
          <w:b/>
          <w:bCs/>
        </w:rPr>
        <w:t xml:space="preserve">: </w:t>
      </w:r>
      <w:proofErr w:type="spellStart"/>
      <w:r w:rsidRPr="00E00A8E">
        <w:rPr>
          <w:rFonts w:ascii="Bookman Old Style" w:hAnsi="Bookman Old Style"/>
          <w:i/>
          <w:iCs/>
        </w:rPr>
        <w:t>Isus</w:t>
      </w:r>
      <w:proofErr w:type="spellEnd"/>
      <w:r w:rsidRPr="00E00A8E">
        <w:rPr>
          <w:rFonts w:ascii="Bookman Old Style" w:hAnsi="Bookman Old Style"/>
          <w:i/>
          <w:iCs/>
        </w:rPr>
        <w:t xml:space="preserve"> Navin 21,45</w:t>
      </w:r>
    </w:p>
    <w:p w14:paraId="105A3599" w14:textId="77777777" w:rsidR="00E00A8E" w:rsidRPr="00E00A8E" w:rsidRDefault="00E00A8E" w:rsidP="00E00A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rPr>
          <w:rFonts w:ascii="Bookman Old Style" w:hAnsi="Bookman Old Style"/>
          <w:i/>
          <w:iCs/>
          <w:color w:val="000000"/>
        </w:rPr>
      </w:pPr>
      <w:proofErr w:type="spellStart"/>
      <w:r w:rsidRPr="00E00A8E">
        <w:rPr>
          <w:rFonts w:ascii="Bookman Old Style" w:hAnsi="Bookman Old Style"/>
          <w:b/>
          <w:bCs/>
        </w:rPr>
        <w:t>Središte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proučavanja</w:t>
      </w:r>
      <w:proofErr w:type="spellEnd"/>
      <w:r w:rsidRPr="00E00A8E">
        <w:rPr>
          <w:rFonts w:ascii="Bookman Old Style" w:hAnsi="Bookman Old Style"/>
          <w:b/>
          <w:bCs/>
        </w:rPr>
        <w:t xml:space="preserve">: </w:t>
      </w:r>
      <w:proofErr w:type="spellStart"/>
      <w:r w:rsidRPr="00E00A8E">
        <w:rPr>
          <w:rFonts w:ascii="Bookman Old Style" w:hAnsi="Bookman Old Style"/>
          <w:i/>
          <w:iCs/>
        </w:rPr>
        <w:t>Isus</w:t>
      </w:r>
      <w:proofErr w:type="spellEnd"/>
      <w:r w:rsidRPr="00E00A8E">
        <w:rPr>
          <w:rFonts w:ascii="Bookman Old Style" w:hAnsi="Bookman Old Style"/>
          <w:i/>
          <w:iCs/>
        </w:rPr>
        <w:t xml:space="preserve"> Navin 21,43–45; 2. </w:t>
      </w:r>
      <w:proofErr w:type="spellStart"/>
      <w:r w:rsidRPr="00E00A8E">
        <w:rPr>
          <w:rFonts w:ascii="Bookman Old Style" w:hAnsi="Bookman Old Style"/>
          <w:i/>
          <w:iCs/>
        </w:rPr>
        <w:t>Timotiju</w:t>
      </w:r>
      <w:proofErr w:type="spellEnd"/>
      <w:r w:rsidRPr="00E00A8E">
        <w:rPr>
          <w:rFonts w:ascii="Bookman Old Style" w:hAnsi="Bookman Old Style"/>
          <w:i/>
          <w:iCs/>
        </w:rPr>
        <w:t xml:space="preserve"> 2,11–13; </w:t>
      </w:r>
      <w:proofErr w:type="spellStart"/>
      <w:r w:rsidRPr="00E00A8E">
        <w:rPr>
          <w:rFonts w:ascii="Bookman Old Style" w:hAnsi="Bookman Old Style"/>
          <w:i/>
          <w:iCs/>
        </w:rPr>
        <w:t>Isus</w:t>
      </w:r>
      <w:proofErr w:type="spellEnd"/>
      <w:r w:rsidRPr="00E00A8E">
        <w:rPr>
          <w:rFonts w:ascii="Bookman Old Style" w:hAnsi="Bookman Old Style"/>
          <w:i/>
          <w:iCs/>
        </w:rPr>
        <w:t xml:space="preserve"> Navin 23; </w:t>
      </w:r>
      <w:proofErr w:type="spellStart"/>
      <w:r w:rsidRPr="00E00A8E">
        <w:rPr>
          <w:rFonts w:ascii="Bookman Old Style" w:hAnsi="Bookman Old Style"/>
          <w:i/>
          <w:iCs/>
        </w:rPr>
        <w:t>Otkrivenje</w:t>
      </w:r>
      <w:proofErr w:type="spellEnd"/>
      <w:r w:rsidRPr="00E00A8E">
        <w:rPr>
          <w:rFonts w:ascii="Bookman Old Style" w:hAnsi="Bookman Old Style"/>
          <w:i/>
          <w:iCs/>
        </w:rPr>
        <w:t xml:space="preserve"> 14,10.19; 5. </w:t>
      </w:r>
      <w:proofErr w:type="spellStart"/>
      <w:r w:rsidRPr="00E00A8E">
        <w:rPr>
          <w:rFonts w:ascii="Bookman Old Style" w:hAnsi="Bookman Old Style"/>
          <w:i/>
          <w:iCs/>
        </w:rPr>
        <w:t>Mojsijeva</w:t>
      </w:r>
      <w:proofErr w:type="spellEnd"/>
      <w:r w:rsidRPr="00E00A8E">
        <w:rPr>
          <w:rFonts w:ascii="Bookman Old Style" w:hAnsi="Bookman Old Style"/>
          <w:i/>
          <w:iCs/>
        </w:rPr>
        <w:t xml:space="preserve"> 6,5</w:t>
      </w:r>
    </w:p>
    <w:bookmarkEnd w:id="0"/>
    <w:p w14:paraId="6FC6DF35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</w:p>
    <w:p w14:paraId="3B6DF009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Biblijsko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povezivanje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istorijom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određenu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svrhu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Autori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neutralni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posmatrači</w:t>
      </w:r>
      <w:proofErr w:type="spellEnd"/>
      <w:r w:rsidRPr="00E00A8E">
        <w:rPr>
          <w:rFonts w:ascii="Bookman Old Style" w:hAnsi="Bookman Old Style"/>
        </w:rPr>
        <w:t xml:space="preserve">; </w:t>
      </w:r>
      <w:proofErr w:type="spellStart"/>
      <w:r w:rsidRPr="00E00A8E">
        <w:rPr>
          <w:rFonts w:ascii="Bookman Old Style" w:hAnsi="Bookman Old Style"/>
        </w:rPr>
        <w:t>uvek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imaju</w:t>
      </w:r>
      <w:proofErr w:type="spellEnd"/>
      <w:r w:rsidRPr="00E00A8E">
        <w:rPr>
          <w:rFonts w:ascii="Bookman Old Style" w:hAnsi="Bookman Old Style"/>
        </w:rPr>
        <w:t xml:space="preserve"> za </w:t>
      </w:r>
      <w:proofErr w:type="spellStart"/>
      <w:r w:rsidRPr="00E00A8E">
        <w:rPr>
          <w:rFonts w:ascii="Bookman Old Style" w:hAnsi="Bookman Old Style"/>
        </w:rPr>
        <w:t>cilj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prenesu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teološku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poruku</w:t>
      </w:r>
      <w:proofErr w:type="spellEnd"/>
      <w:r w:rsidRPr="00E00A8E">
        <w:rPr>
          <w:rFonts w:ascii="Bookman Old Style" w:hAnsi="Bookman Old Style"/>
        </w:rPr>
        <w:t xml:space="preserve">. Oni </w:t>
      </w:r>
      <w:proofErr w:type="spellStart"/>
      <w:r w:rsidRPr="00E00A8E">
        <w:rPr>
          <w:rFonts w:ascii="Bookman Old Style" w:hAnsi="Bookman Old Style"/>
        </w:rPr>
        <w:t>prikazuju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nadahnutu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verziju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onoga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dogodilo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takođe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zanima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značenje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istorije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Božansko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nadahnuće</w:t>
      </w:r>
      <w:proofErr w:type="spellEnd"/>
      <w:r w:rsidRPr="00E00A8E">
        <w:rPr>
          <w:rFonts w:ascii="Bookman Old Style" w:hAnsi="Bookman Old Style"/>
        </w:rPr>
        <w:t xml:space="preserve"> dalo je </w:t>
      </w:r>
      <w:proofErr w:type="spellStart"/>
      <w:r w:rsidRPr="00E00A8E">
        <w:rPr>
          <w:rFonts w:ascii="Bookman Old Style" w:hAnsi="Bookman Old Style"/>
        </w:rPr>
        <w:t>biblijskim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istoričarima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prave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naočare</w:t>
      </w:r>
      <w:proofErr w:type="spellEnd"/>
      <w:r w:rsidRPr="00E00A8E">
        <w:rPr>
          <w:rFonts w:ascii="Bookman Old Style" w:hAnsi="Bookman Old Style"/>
        </w:rPr>
        <w:t xml:space="preserve"> da vide </w:t>
      </w:r>
      <w:proofErr w:type="spellStart"/>
      <w:r w:rsidRPr="00E00A8E">
        <w:rPr>
          <w:rFonts w:ascii="Bookman Old Style" w:hAnsi="Bookman Old Style"/>
        </w:rPr>
        <w:t>istoriju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Proročko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značenje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Knjige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Isusa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Navina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očiglednije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jevrejskoj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tradiciji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uključuje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knjigu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odeljku</w:t>
      </w:r>
      <w:proofErr w:type="spellEnd"/>
      <w:r w:rsidRPr="00E00A8E">
        <w:rPr>
          <w:rFonts w:ascii="Bookman Old Style" w:hAnsi="Bookman Old Style"/>
        </w:rPr>
        <w:t xml:space="preserve"> pod </w:t>
      </w:r>
      <w:proofErr w:type="spellStart"/>
      <w:r w:rsidRPr="00E00A8E">
        <w:rPr>
          <w:rFonts w:ascii="Bookman Old Style" w:hAnsi="Bookman Old Style"/>
        </w:rPr>
        <w:t>nazivom</w:t>
      </w:r>
      <w:proofErr w:type="spellEnd"/>
      <w:r w:rsidRPr="00E00A8E">
        <w:rPr>
          <w:rFonts w:ascii="Bookman Old Style" w:hAnsi="Bookman Old Style"/>
        </w:rPr>
        <w:t xml:space="preserve"> „</w:t>
      </w:r>
      <w:proofErr w:type="gramStart"/>
      <w:r w:rsidRPr="00E00A8E">
        <w:rPr>
          <w:rFonts w:ascii="Bookman Old Style" w:hAnsi="Bookman Old Style"/>
          <w:i/>
        </w:rPr>
        <w:t>Nevi’im</w:t>
      </w:r>
      <w:r w:rsidRPr="00E00A8E">
        <w:rPr>
          <w:rFonts w:ascii="Bookman Old Style" w:hAnsi="Bookman Old Style"/>
        </w:rPr>
        <w:t>“ (</w:t>
      </w:r>
      <w:proofErr w:type="spellStart"/>
      <w:proofErr w:type="gramEnd"/>
      <w:r w:rsidRPr="00E00A8E">
        <w:rPr>
          <w:rFonts w:ascii="Bookman Old Style" w:hAnsi="Bookman Old Style"/>
        </w:rPr>
        <w:t>Proroci</w:t>
      </w:r>
      <w:proofErr w:type="spellEnd"/>
      <w:r w:rsidRPr="00E00A8E">
        <w:rPr>
          <w:rFonts w:ascii="Bookman Old Style" w:hAnsi="Bookman Old Style"/>
        </w:rPr>
        <w:t xml:space="preserve">). </w:t>
      </w:r>
      <w:proofErr w:type="spellStart"/>
      <w:r w:rsidRPr="00E00A8E">
        <w:rPr>
          <w:rFonts w:ascii="Bookman Old Style" w:hAnsi="Bookman Old Style"/>
        </w:rPr>
        <w:t>Istorija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opisana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između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Knjige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Isusa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Navina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2. O </w:t>
      </w:r>
      <w:proofErr w:type="spellStart"/>
      <w:r w:rsidRPr="00E00A8E">
        <w:rPr>
          <w:rFonts w:ascii="Bookman Old Style" w:hAnsi="Bookman Old Style"/>
        </w:rPr>
        <w:t>carevima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poznata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„</w:t>
      </w:r>
      <w:proofErr w:type="spellStart"/>
      <w:r w:rsidRPr="00E00A8E">
        <w:rPr>
          <w:rFonts w:ascii="Bookman Old Style" w:hAnsi="Bookman Old Style"/>
        </w:rPr>
        <w:t>bivši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proroci</w:t>
      </w:r>
      <w:proofErr w:type="spellEnd"/>
      <w:r w:rsidRPr="00E00A8E">
        <w:rPr>
          <w:rFonts w:ascii="Bookman Old Style" w:hAnsi="Bookman Old Style"/>
        </w:rPr>
        <w:t xml:space="preserve">“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proofErr w:type="gramEnd"/>
      <w:r w:rsidRPr="00E00A8E">
        <w:rPr>
          <w:rFonts w:ascii="Bookman Old Style" w:hAnsi="Bookman Old Style"/>
        </w:rPr>
        <w:t xml:space="preserve"> deo je </w:t>
      </w:r>
      <w:proofErr w:type="spellStart"/>
      <w:r w:rsidRPr="00E00A8E">
        <w:rPr>
          <w:rFonts w:ascii="Bookman Old Style" w:hAnsi="Bookman Old Style"/>
        </w:rPr>
        <w:t>istorijske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pozadine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postavlja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scenu</w:t>
      </w:r>
      <w:proofErr w:type="spellEnd"/>
      <w:r w:rsidRPr="00E00A8E">
        <w:rPr>
          <w:rFonts w:ascii="Bookman Old Style" w:hAnsi="Bookman Old Style"/>
        </w:rPr>
        <w:t xml:space="preserve"> za </w:t>
      </w:r>
      <w:proofErr w:type="spellStart"/>
      <w:r w:rsidRPr="00E00A8E">
        <w:rPr>
          <w:rFonts w:ascii="Bookman Old Style" w:hAnsi="Bookman Old Style"/>
        </w:rPr>
        <w:t>razumevanje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velikih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malih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proroka</w:t>
      </w:r>
      <w:proofErr w:type="spellEnd"/>
      <w:r w:rsidRPr="00E00A8E">
        <w:rPr>
          <w:rFonts w:ascii="Bookman Old Style" w:hAnsi="Bookman Old Style"/>
        </w:rPr>
        <w:t xml:space="preserve">, koji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jevrejskom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kanonu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poznati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„</w:t>
      </w:r>
      <w:proofErr w:type="spellStart"/>
      <w:r w:rsidRPr="00E00A8E">
        <w:rPr>
          <w:rFonts w:ascii="Bookman Old Style" w:hAnsi="Bookman Old Style"/>
        </w:rPr>
        <w:t>potonji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proroci</w:t>
      </w:r>
      <w:proofErr w:type="spellEnd"/>
      <w:r w:rsidRPr="00E00A8E">
        <w:rPr>
          <w:rFonts w:ascii="Bookman Old Style" w:hAnsi="Bookman Old Style"/>
        </w:rPr>
        <w:t>“.</w:t>
      </w:r>
    </w:p>
    <w:p w14:paraId="039E65CF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Završni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govori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Isusa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Navina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knjizi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predstavljaju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njenu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teološku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srž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Glavna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poruka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može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sažeti</w:t>
      </w:r>
      <w:proofErr w:type="spellEnd"/>
      <w:r w:rsidRPr="00E00A8E">
        <w:rPr>
          <w:rFonts w:ascii="Bookman Old Style" w:hAnsi="Bookman Old Style"/>
        </w:rPr>
        <w:t xml:space="preserve"> u tri </w:t>
      </w:r>
      <w:proofErr w:type="spellStart"/>
      <w:r w:rsidRPr="00E00A8E">
        <w:rPr>
          <w:rFonts w:ascii="Bookman Old Style" w:hAnsi="Bookman Old Style"/>
        </w:rPr>
        <w:t>reči</w:t>
      </w:r>
      <w:proofErr w:type="spellEnd"/>
      <w:r w:rsidRPr="00E00A8E">
        <w:rPr>
          <w:rFonts w:ascii="Bookman Old Style" w:hAnsi="Bookman Old Style"/>
        </w:rPr>
        <w:t xml:space="preserve">: „Bog je </w:t>
      </w:r>
      <w:proofErr w:type="spellStart"/>
      <w:proofErr w:type="gramStart"/>
      <w:r w:rsidRPr="00E00A8E">
        <w:rPr>
          <w:rFonts w:ascii="Bookman Old Style" w:hAnsi="Bookman Old Style"/>
        </w:rPr>
        <w:t>veran</w:t>
      </w:r>
      <w:proofErr w:type="spellEnd"/>
      <w:r w:rsidRPr="00E00A8E">
        <w:rPr>
          <w:rFonts w:ascii="Bookman Old Style" w:hAnsi="Bookman Old Style"/>
        </w:rPr>
        <w:t>“</w:t>
      </w:r>
      <w:proofErr w:type="gram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Pošto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gramStart"/>
      <w:r w:rsidRPr="00E00A8E">
        <w:rPr>
          <w:rFonts w:ascii="Bookman Old Style" w:hAnsi="Bookman Old Style"/>
        </w:rPr>
        <w:t>On</w:t>
      </w:r>
      <w:proofErr w:type="gram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takođe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moćan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nijedno</w:t>
      </w:r>
      <w:proofErr w:type="spellEnd"/>
      <w:r w:rsidRPr="00E00A8E">
        <w:rPr>
          <w:rFonts w:ascii="Bookman Old Style" w:hAnsi="Bookman Old Style"/>
        </w:rPr>
        <w:t xml:space="preserve"> od </w:t>
      </w:r>
      <w:proofErr w:type="spellStart"/>
      <w:r w:rsidRPr="00E00A8E">
        <w:rPr>
          <w:rFonts w:ascii="Bookman Old Style" w:hAnsi="Bookman Old Style"/>
        </w:rPr>
        <w:t>Njegovih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obećanja</w:t>
      </w:r>
      <w:proofErr w:type="spellEnd"/>
      <w:r w:rsidRPr="00E00A8E">
        <w:rPr>
          <w:rFonts w:ascii="Bookman Old Style" w:hAnsi="Bookman Old Style"/>
        </w:rPr>
        <w:t xml:space="preserve"> ne </w:t>
      </w:r>
      <w:proofErr w:type="spellStart"/>
      <w:r w:rsidRPr="00E00A8E">
        <w:rPr>
          <w:rFonts w:ascii="Bookman Old Style" w:hAnsi="Bookman Old Style"/>
        </w:rPr>
        <w:t>može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izneveriti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Knjiga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predstavlja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biblijsku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perspektivu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istorija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napreduje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skladu</w:t>
      </w:r>
      <w:proofErr w:type="spellEnd"/>
      <w:r w:rsidRPr="00E00A8E">
        <w:rPr>
          <w:rFonts w:ascii="Bookman Old Style" w:hAnsi="Bookman Old Style"/>
        </w:rPr>
        <w:t xml:space="preserve"> s </w:t>
      </w:r>
      <w:proofErr w:type="spellStart"/>
      <w:r w:rsidRPr="00E00A8E">
        <w:rPr>
          <w:rFonts w:ascii="Bookman Old Style" w:hAnsi="Bookman Old Style"/>
        </w:rPr>
        <w:t>Božjom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suverenom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namerom</w:t>
      </w:r>
      <w:proofErr w:type="spellEnd"/>
      <w:r w:rsidRPr="00E00A8E">
        <w:rPr>
          <w:rFonts w:ascii="Bookman Old Style" w:hAnsi="Bookman Old Style"/>
        </w:rPr>
        <w:t xml:space="preserve">, bez </w:t>
      </w:r>
      <w:proofErr w:type="spellStart"/>
      <w:r w:rsidRPr="00E00A8E">
        <w:rPr>
          <w:rFonts w:ascii="Bookman Old Style" w:hAnsi="Bookman Old Style"/>
        </w:rPr>
        <w:t>obzira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odgovor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ističe</w:t>
      </w:r>
      <w:proofErr w:type="spellEnd"/>
      <w:r w:rsidRPr="00E00A8E">
        <w:rPr>
          <w:rFonts w:ascii="Bookman Old Style" w:hAnsi="Bookman Old Style"/>
        </w:rPr>
        <w:t xml:space="preserve"> se da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takođe</w:t>
      </w:r>
      <w:proofErr w:type="spellEnd"/>
      <w:r w:rsidRPr="00E00A8E">
        <w:rPr>
          <w:rFonts w:ascii="Bookman Old Style" w:hAnsi="Bookman Old Style"/>
        </w:rPr>
        <w:t xml:space="preserve"> mora da </w:t>
      </w:r>
      <w:proofErr w:type="spellStart"/>
      <w:r w:rsidRPr="00E00A8E">
        <w:rPr>
          <w:rFonts w:ascii="Bookman Old Style" w:hAnsi="Bookman Old Style"/>
        </w:rPr>
        <w:t>bude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veran</w:t>
      </w:r>
      <w:proofErr w:type="spellEnd"/>
      <w:r w:rsidRPr="00E00A8E">
        <w:rPr>
          <w:rFonts w:ascii="Bookman Old Style" w:hAnsi="Bookman Old Style"/>
        </w:rPr>
        <w:t xml:space="preserve"> da bi </w:t>
      </w:r>
      <w:proofErr w:type="spellStart"/>
      <w:r w:rsidRPr="00E00A8E">
        <w:rPr>
          <w:rFonts w:ascii="Bookman Old Style" w:hAnsi="Bookman Old Style"/>
        </w:rPr>
        <w:t>primio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održao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blagoslove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Nažalost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naredne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generacije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poslušale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upozorenje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prikazano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kanonskom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toku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Svetog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pisma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ovom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kontekstu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knjige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Isus</w:t>
      </w:r>
      <w:proofErr w:type="spellEnd"/>
      <w:r w:rsidRPr="00E00A8E">
        <w:rPr>
          <w:rFonts w:ascii="Bookman Old Style" w:hAnsi="Bookman Old Style"/>
        </w:rPr>
        <w:t xml:space="preserve"> Navin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Sudije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predstavljaju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strane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novčića</w:t>
      </w:r>
      <w:proofErr w:type="spellEnd"/>
      <w:r w:rsidRPr="00E00A8E">
        <w:rPr>
          <w:rFonts w:ascii="Bookman Old Style" w:hAnsi="Bookman Old Style"/>
        </w:rPr>
        <w:t xml:space="preserve">: </w:t>
      </w:r>
      <w:proofErr w:type="spellStart"/>
      <w:r w:rsidRPr="00E00A8E">
        <w:rPr>
          <w:rFonts w:ascii="Bookman Old Style" w:hAnsi="Bookman Old Style"/>
        </w:rPr>
        <w:t>prva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Božja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nepokolebljiva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, a </w:t>
      </w:r>
      <w:proofErr w:type="spellStart"/>
      <w:r w:rsidRPr="00E00A8E">
        <w:rPr>
          <w:rFonts w:ascii="Bookman Old Style" w:hAnsi="Bookman Old Style"/>
        </w:rPr>
        <w:t>druga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uporna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nevernost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Izrailja</w:t>
      </w:r>
      <w:proofErr w:type="spellEnd"/>
      <w:r w:rsidRPr="00E00A8E">
        <w:rPr>
          <w:rFonts w:ascii="Bookman Old Style" w:hAnsi="Bookman Old Style"/>
        </w:rPr>
        <w:t xml:space="preserve">.  </w:t>
      </w:r>
    </w:p>
    <w:p w14:paraId="6EB4762F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1C26EDED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u w:val="single"/>
        </w:rPr>
      </w:pPr>
      <w:proofErr w:type="spellStart"/>
      <w:r w:rsidRPr="00E00A8E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E00A8E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E00A8E">
        <w:rPr>
          <w:rFonts w:ascii="Bookman Old Style" w:hAnsi="Bookman Old Style"/>
          <w:b/>
          <w:bCs/>
          <w:u w:val="single"/>
        </w:rPr>
        <w:t>Komentar</w:t>
      </w:r>
      <w:proofErr w:type="spellEnd"/>
    </w:p>
    <w:p w14:paraId="1C825286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color w:val="000000"/>
        </w:rPr>
      </w:pPr>
      <w:proofErr w:type="spellStart"/>
      <w:r w:rsidRPr="00E00A8E">
        <w:rPr>
          <w:rFonts w:ascii="Bookman Old Style" w:hAnsi="Bookman Old Style"/>
          <w:color w:val="000000"/>
        </w:rPr>
        <w:lastRenderedPageBreak/>
        <w:t>Božja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vernost</w:t>
      </w:r>
      <w:proofErr w:type="spellEnd"/>
      <w:r w:rsidRPr="00E00A8E">
        <w:rPr>
          <w:rFonts w:ascii="Bookman Old Style" w:hAnsi="Bookman Old Style"/>
          <w:color w:val="000000"/>
        </w:rPr>
        <w:t xml:space="preserve"> je </w:t>
      </w:r>
      <w:proofErr w:type="spellStart"/>
      <w:r w:rsidRPr="00E00A8E">
        <w:rPr>
          <w:rFonts w:ascii="Bookman Old Style" w:hAnsi="Bookman Old Style"/>
          <w:color w:val="000000"/>
        </w:rPr>
        <w:t>postala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očigledna</w:t>
      </w:r>
      <w:proofErr w:type="spellEnd"/>
      <w:r w:rsidRPr="00E00A8E">
        <w:rPr>
          <w:rFonts w:ascii="Bookman Old Style" w:hAnsi="Bookman Old Style"/>
          <w:color w:val="000000"/>
        </w:rPr>
        <w:t xml:space="preserve"> u </w:t>
      </w:r>
      <w:proofErr w:type="spellStart"/>
      <w:r w:rsidRPr="00E00A8E">
        <w:rPr>
          <w:rFonts w:ascii="Bookman Old Style" w:hAnsi="Bookman Old Style"/>
          <w:color w:val="000000"/>
        </w:rPr>
        <w:t>odnosu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Njegovom</w:t>
      </w:r>
      <w:proofErr w:type="spellEnd"/>
      <w:r w:rsidRPr="00E00A8E">
        <w:rPr>
          <w:rFonts w:ascii="Bookman Old Style" w:hAnsi="Bookman Old Style"/>
          <w:color w:val="000000"/>
        </w:rPr>
        <w:t xml:space="preserve"> decom u </w:t>
      </w:r>
      <w:proofErr w:type="spellStart"/>
      <w:r w:rsidRPr="00E00A8E">
        <w:rPr>
          <w:rFonts w:ascii="Bookman Old Style" w:hAnsi="Bookman Old Style"/>
          <w:color w:val="000000"/>
        </w:rPr>
        <w:t>kontekstu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saveza</w:t>
      </w:r>
      <w:proofErr w:type="spellEnd"/>
      <w:r w:rsidRPr="00E00A8E">
        <w:rPr>
          <w:rFonts w:ascii="Bookman Old Style" w:hAnsi="Bookman Old Style"/>
          <w:color w:val="000000"/>
        </w:rPr>
        <w:t xml:space="preserve">. </w:t>
      </w:r>
      <w:proofErr w:type="spellStart"/>
      <w:r w:rsidRPr="00E00A8E">
        <w:rPr>
          <w:rFonts w:ascii="Bookman Old Style" w:hAnsi="Bookman Old Style"/>
          <w:color w:val="000000"/>
        </w:rPr>
        <w:t>Biblijski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izveštaj</w:t>
      </w:r>
      <w:proofErr w:type="spellEnd"/>
      <w:r w:rsidRPr="00E00A8E">
        <w:rPr>
          <w:rFonts w:ascii="Bookman Old Style" w:hAnsi="Bookman Old Style"/>
          <w:color w:val="000000"/>
        </w:rPr>
        <w:t xml:space="preserve"> je </w:t>
      </w:r>
      <w:proofErr w:type="spellStart"/>
      <w:r w:rsidRPr="00E00A8E">
        <w:rPr>
          <w:rFonts w:ascii="Bookman Old Style" w:hAnsi="Bookman Old Style"/>
          <w:color w:val="000000"/>
        </w:rPr>
        <w:t>oslikavao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Božju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nepokolebljivu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odanost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svom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savezu</w:t>
      </w:r>
      <w:proofErr w:type="spellEnd"/>
      <w:r w:rsidRPr="00E00A8E">
        <w:rPr>
          <w:rFonts w:ascii="Bookman Old Style" w:hAnsi="Bookman Old Style"/>
          <w:color w:val="000000"/>
        </w:rPr>
        <w:t xml:space="preserve">, </w:t>
      </w:r>
      <w:proofErr w:type="spellStart"/>
      <w:r w:rsidRPr="00E00A8E">
        <w:rPr>
          <w:rFonts w:ascii="Bookman Old Style" w:hAnsi="Bookman Old Style"/>
          <w:color w:val="000000"/>
        </w:rPr>
        <w:t>uprkos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nazadovanju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ljudskih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bića</w:t>
      </w:r>
      <w:proofErr w:type="spellEnd"/>
      <w:r w:rsidRPr="00E00A8E">
        <w:rPr>
          <w:rFonts w:ascii="Bookman Old Style" w:hAnsi="Bookman Old Style"/>
          <w:color w:val="000000"/>
        </w:rPr>
        <w:t xml:space="preserve">. </w:t>
      </w:r>
      <w:proofErr w:type="spellStart"/>
      <w:r w:rsidRPr="00E00A8E">
        <w:rPr>
          <w:rFonts w:ascii="Bookman Old Style" w:hAnsi="Bookman Old Style"/>
          <w:color w:val="000000"/>
        </w:rPr>
        <w:t>Božija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vernost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bila</w:t>
      </w:r>
      <w:proofErr w:type="spellEnd"/>
      <w:r w:rsidRPr="00E00A8E">
        <w:rPr>
          <w:rFonts w:ascii="Bookman Old Style" w:hAnsi="Bookman Old Style"/>
          <w:color w:val="000000"/>
        </w:rPr>
        <w:t xml:space="preserve"> je </w:t>
      </w:r>
      <w:proofErr w:type="spellStart"/>
      <w:r w:rsidRPr="00E00A8E">
        <w:rPr>
          <w:rFonts w:ascii="Bookman Old Style" w:hAnsi="Bookman Old Style"/>
          <w:color w:val="000000"/>
        </w:rPr>
        <w:t>odlika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Njegovog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karaktera</w:t>
      </w:r>
      <w:proofErr w:type="spellEnd"/>
      <w:r w:rsidRPr="00E00A8E">
        <w:rPr>
          <w:rFonts w:ascii="Bookman Old Style" w:hAnsi="Bookman Old Style"/>
          <w:color w:val="000000"/>
        </w:rPr>
        <w:t xml:space="preserve"> (5. </w:t>
      </w:r>
      <w:proofErr w:type="spellStart"/>
      <w:r w:rsidRPr="00E00A8E">
        <w:rPr>
          <w:rFonts w:ascii="Bookman Old Style" w:hAnsi="Bookman Old Style"/>
          <w:color w:val="000000"/>
        </w:rPr>
        <w:t>Mojsijeva</w:t>
      </w:r>
      <w:proofErr w:type="spellEnd"/>
      <w:r w:rsidRPr="00E00A8E">
        <w:rPr>
          <w:rFonts w:ascii="Bookman Old Style" w:hAnsi="Bookman Old Style"/>
          <w:color w:val="000000"/>
        </w:rPr>
        <w:t xml:space="preserve"> 32,4; </w:t>
      </w:r>
      <w:proofErr w:type="spellStart"/>
      <w:r w:rsidRPr="00E00A8E">
        <w:rPr>
          <w:rFonts w:ascii="Bookman Old Style" w:hAnsi="Bookman Old Style"/>
          <w:color w:val="000000"/>
        </w:rPr>
        <w:t>Isaija</w:t>
      </w:r>
      <w:proofErr w:type="spellEnd"/>
      <w:r w:rsidRPr="00E00A8E">
        <w:rPr>
          <w:rFonts w:ascii="Bookman Old Style" w:hAnsi="Bookman Old Style"/>
          <w:color w:val="000000"/>
        </w:rPr>
        <w:t xml:space="preserve"> 49,7), </w:t>
      </w:r>
      <w:proofErr w:type="spellStart"/>
      <w:r w:rsidRPr="00E00A8E">
        <w:rPr>
          <w:rFonts w:ascii="Bookman Old Style" w:hAnsi="Bookman Old Style"/>
          <w:color w:val="000000"/>
        </w:rPr>
        <w:t>koja</w:t>
      </w:r>
      <w:proofErr w:type="spellEnd"/>
      <w:r w:rsidRPr="00E00A8E">
        <w:rPr>
          <w:rFonts w:ascii="Bookman Old Style" w:hAnsi="Bookman Old Style"/>
          <w:color w:val="000000"/>
        </w:rPr>
        <w:t xml:space="preserve"> je </w:t>
      </w:r>
      <w:proofErr w:type="spellStart"/>
      <w:r w:rsidRPr="00E00A8E">
        <w:rPr>
          <w:rFonts w:ascii="Bookman Old Style" w:hAnsi="Bookman Old Style"/>
          <w:color w:val="000000"/>
        </w:rPr>
        <w:t>bila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ukorenjena</w:t>
      </w:r>
      <w:proofErr w:type="spellEnd"/>
      <w:r w:rsidRPr="00E00A8E">
        <w:rPr>
          <w:rFonts w:ascii="Bookman Old Style" w:hAnsi="Bookman Old Style"/>
          <w:color w:val="000000"/>
        </w:rPr>
        <w:t xml:space="preserve"> u </w:t>
      </w:r>
      <w:proofErr w:type="spellStart"/>
      <w:r w:rsidRPr="00E00A8E">
        <w:rPr>
          <w:rFonts w:ascii="Bookman Old Style" w:hAnsi="Bookman Old Style"/>
          <w:color w:val="000000"/>
        </w:rPr>
        <w:t>Njegovoj</w:t>
      </w:r>
      <w:proofErr w:type="spellEnd"/>
      <w:r w:rsidRPr="00E00A8E">
        <w:rPr>
          <w:rFonts w:ascii="Bookman Old Style" w:hAnsi="Bookman Old Style"/>
          <w:color w:val="000000"/>
        </w:rPr>
        <w:t xml:space="preserve"> „</w:t>
      </w:r>
      <w:proofErr w:type="spellStart"/>
      <w:r w:rsidRPr="00E00A8E">
        <w:rPr>
          <w:rFonts w:ascii="Bookman Old Style" w:hAnsi="Bookman Old Style"/>
          <w:color w:val="000000"/>
        </w:rPr>
        <w:t>vernoj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  <w:color w:val="000000"/>
        </w:rPr>
        <w:t>ljubavi</w:t>
      </w:r>
      <w:proofErr w:type="spellEnd"/>
      <w:r w:rsidRPr="00E00A8E">
        <w:rPr>
          <w:rFonts w:ascii="Bookman Old Style" w:hAnsi="Bookman Old Style"/>
          <w:color w:val="000000"/>
        </w:rPr>
        <w:t>“ (</w:t>
      </w:r>
      <w:proofErr w:type="gramEnd"/>
      <w:r w:rsidRPr="00E00A8E">
        <w:rPr>
          <w:rFonts w:ascii="Bookman Old Style" w:hAnsi="Bookman Old Style"/>
          <w:i/>
          <w:color w:val="000000"/>
        </w:rPr>
        <w:t>hesed</w:t>
      </w:r>
      <w:r w:rsidRPr="00E00A8E">
        <w:rPr>
          <w:rFonts w:ascii="Bookman Old Style" w:hAnsi="Bookman Old Style"/>
          <w:color w:val="000000"/>
        </w:rPr>
        <w:t xml:space="preserve">) (5. </w:t>
      </w:r>
      <w:proofErr w:type="spellStart"/>
      <w:r w:rsidRPr="00E00A8E">
        <w:rPr>
          <w:rFonts w:ascii="Bookman Old Style" w:hAnsi="Bookman Old Style"/>
          <w:color w:val="000000"/>
        </w:rPr>
        <w:t>Mojsijeva</w:t>
      </w:r>
      <w:proofErr w:type="spellEnd"/>
      <w:r w:rsidRPr="00E00A8E">
        <w:rPr>
          <w:rFonts w:ascii="Bookman Old Style" w:hAnsi="Bookman Old Style"/>
          <w:color w:val="000000"/>
        </w:rPr>
        <w:t xml:space="preserve"> 7,9). U </w:t>
      </w:r>
      <w:proofErr w:type="spellStart"/>
      <w:r w:rsidRPr="00E00A8E">
        <w:rPr>
          <w:rFonts w:ascii="Bookman Old Style" w:hAnsi="Bookman Old Style"/>
          <w:color w:val="000000"/>
        </w:rPr>
        <w:t>stvari</w:t>
      </w:r>
      <w:proofErr w:type="spellEnd"/>
      <w:r w:rsidRPr="00E00A8E">
        <w:rPr>
          <w:rFonts w:ascii="Bookman Old Style" w:hAnsi="Bookman Old Style"/>
          <w:color w:val="000000"/>
        </w:rPr>
        <w:t xml:space="preserve">, </w:t>
      </w:r>
      <w:proofErr w:type="spellStart"/>
      <w:r w:rsidRPr="00E00A8E">
        <w:rPr>
          <w:rFonts w:ascii="Bookman Old Style" w:hAnsi="Bookman Old Style"/>
          <w:color w:val="000000"/>
        </w:rPr>
        <w:t>Božja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odana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ljubav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i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vernost</w:t>
      </w:r>
      <w:proofErr w:type="spellEnd"/>
      <w:r w:rsidRPr="00E00A8E">
        <w:rPr>
          <w:rFonts w:ascii="Bookman Old Style" w:hAnsi="Bookman Old Style"/>
          <w:color w:val="000000"/>
        </w:rPr>
        <w:t xml:space="preserve"> se </w:t>
      </w:r>
      <w:proofErr w:type="spellStart"/>
      <w:r w:rsidRPr="00E00A8E">
        <w:rPr>
          <w:rFonts w:ascii="Bookman Old Style" w:hAnsi="Bookman Old Style"/>
          <w:color w:val="000000"/>
        </w:rPr>
        <w:t>često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pominju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zajedno</w:t>
      </w:r>
      <w:proofErr w:type="spellEnd"/>
      <w:r w:rsidRPr="00E00A8E">
        <w:rPr>
          <w:rFonts w:ascii="Bookman Old Style" w:hAnsi="Bookman Old Style"/>
          <w:color w:val="000000"/>
        </w:rPr>
        <w:t xml:space="preserve"> (</w:t>
      </w:r>
      <w:proofErr w:type="spellStart"/>
      <w:r w:rsidRPr="00E00A8E">
        <w:rPr>
          <w:rFonts w:ascii="Bookman Old Style" w:hAnsi="Bookman Old Style"/>
          <w:color w:val="000000"/>
        </w:rPr>
        <w:t>Mihej</w:t>
      </w:r>
      <w:proofErr w:type="spellEnd"/>
      <w:r w:rsidRPr="00E00A8E">
        <w:rPr>
          <w:rFonts w:ascii="Bookman Old Style" w:hAnsi="Bookman Old Style"/>
          <w:color w:val="000000"/>
        </w:rPr>
        <w:t xml:space="preserve"> 7,20). </w:t>
      </w:r>
      <w:proofErr w:type="spellStart"/>
      <w:r w:rsidRPr="00E00A8E">
        <w:rPr>
          <w:rFonts w:ascii="Bookman Old Style" w:hAnsi="Bookman Old Style"/>
          <w:color w:val="000000"/>
        </w:rPr>
        <w:t>Božanska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posvećenost</w:t>
      </w:r>
      <w:proofErr w:type="spellEnd"/>
      <w:r w:rsidRPr="00E00A8E">
        <w:rPr>
          <w:rFonts w:ascii="Bookman Old Style" w:hAnsi="Bookman Old Style"/>
          <w:color w:val="000000"/>
        </w:rPr>
        <w:t xml:space="preserve"> da </w:t>
      </w:r>
      <w:proofErr w:type="spellStart"/>
      <w:r w:rsidRPr="00E00A8E">
        <w:rPr>
          <w:rFonts w:ascii="Bookman Old Style" w:hAnsi="Bookman Old Style"/>
          <w:color w:val="000000"/>
        </w:rPr>
        <w:t>ispuni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svoja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obećanja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uprkos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sramnim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ljudskim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neuspesima</w:t>
      </w:r>
      <w:proofErr w:type="spellEnd"/>
      <w:r w:rsidRPr="00E00A8E">
        <w:rPr>
          <w:rFonts w:ascii="Bookman Old Style" w:hAnsi="Bookman Old Style"/>
          <w:color w:val="000000"/>
        </w:rPr>
        <w:t xml:space="preserve">, </w:t>
      </w:r>
      <w:proofErr w:type="spellStart"/>
      <w:r w:rsidRPr="00E00A8E">
        <w:rPr>
          <w:rFonts w:ascii="Bookman Old Style" w:hAnsi="Bookman Old Style"/>
          <w:color w:val="000000"/>
        </w:rPr>
        <w:t>konkretna</w:t>
      </w:r>
      <w:proofErr w:type="spellEnd"/>
      <w:r w:rsidRPr="00E00A8E">
        <w:rPr>
          <w:rFonts w:ascii="Bookman Old Style" w:hAnsi="Bookman Old Style"/>
          <w:color w:val="000000"/>
        </w:rPr>
        <w:t xml:space="preserve"> je </w:t>
      </w:r>
      <w:proofErr w:type="spellStart"/>
      <w:r w:rsidRPr="00E00A8E">
        <w:rPr>
          <w:rFonts w:ascii="Bookman Old Style" w:hAnsi="Bookman Old Style"/>
          <w:color w:val="000000"/>
        </w:rPr>
        <w:t>manifestacija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Božje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odane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ljubavi</w:t>
      </w:r>
      <w:proofErr w:type="spellEnd"/>
      <w:r w:rsidRPr="00E00A8E">
        <w:rPr>
          <w:rFonts w:ascii="Bookman Old Style" w:hAnsi="Bookman Old Style"/>
          <w:color w:val="000000"/>
        </w:rPr>
        <w:t xml:space="preserve"> (</w:t>
      </w:r>
      <w:r w:rsidRPr="00E00A8E">
        <w:rPr>
          <w:rFonts w:ascii="Bookman Old Style" w:hAnsi="Bookman Old Style"/>
          <w:i/>
          <w:color w:val="000000"/>
        </w:rPr>
        <w:t>hesed</w:t>
      </w:r>
      <w:r w:rsidRPr="00E00A8E">
        <w:rPr>
          <w:rFonts w:ascii="Bookman Old Style" w:hAnsi="Bookman Old Style"/>
          <w:color w:val="000000"/>
        </w:rPr>
        <w:t xml:space="preserve">), </w:t>
      </w:r>
      <w:proofErr w:type="spellStart"/>
      <w:r w:rsidRPr="00E00A8E">
        <w:rPr>
          <w:rFonts w:ascii="Bookman Old Style" w:hAnsi="Bookman Old Style"/>
          <w:color w:val="000000"/>
        </w:rPr>
        <w:t>očigledna</w:t>
      </w:r>
      <w:proofErr w:type="spellEnd"/>
      <w:r w:rsidRPr="00E00A8E">
        <w:rPr>
          <w:rFonts w:ascii="Bookman Old Style" w:hAnsi="Bookman Old Style"/>
          <w:color w:val="000000"/>
        </w:rPr>
        <w:t xml:space="preserve"> u </w:t>
      </w:r>
      <w:proofErr w:type="spellStart"/>
      <w:r w:rsidRPr="00E00A8E">
        <w:rPr>
          <w:rFonts w:ascii="Bookman Old Style" w:hAnsi="Bookman Old Style"/>
          <w:color w:val="000000"/>
        </w:rPr>
        <w:t>svakom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savezu</w:t>
      </w:r>
      <w:proofErr w:type="spellEnd"/>
      <w:r w:rsidRPr="00E00A8E">
        <w:rPr>
          <w:rFonts w:ascii="Bookman Old Style" w:hAnsi="Bookman Old Style"/>
          <w:color w:val="000000"/>
        </w:rPr>
        <w:t xml:space="preserve"> u </w:t>
      </w:r>
      <w:proofErr w:type="spellStart"/>
      <w:r w:rsidRPr="00E00A8E">
        <w:rPr>
          <w:rFonts w:ascii="Bookman Old Style" w:hAnsi="Bookman Old Style"/>
          <w:color w:val="000000"/>
        </w:rPr>
        <w:t>Bibliji</w:t>
      </w:r>
      <w:proofErr w:type="spellEnd"/>
      <w:r w:rsidRPr="00E00A8E">
        <w:rPr>
          <w:rFonts w:ascii="Bookman Old Style" w:hAnsi="Bookman Old Style"/>
          <w:color w:val="000000"/>
        </w:rPr>
        <w:t xml:space="preserve">, od </w:t>
      </w:r>
      <w:proofErr w:type="spellStart"/>
      <w:r w:rsidRPr="00E00A8E">
        <w:rPr>
          <w:rFonts w:ascii="Bookman Old Style" w:hAnsi="Bookman Old Style"/>
          <w:color w:val="000000"/>
        </w:rPr>
        <w:t>Adamovih</w:t>
      </w:r>
      <w:proofErr w:type="spellEnd"/>
      <w:r w:rsidRPr="00E00A8E">
        <w:rPr>
          <w:rFonts w:ascii="Bookman Old Style" w:hAnsi="Bookman Old Style"/>
          <w:color w:val="000000"/>
        </w:rPr>
        <w:t xml:space="preserve"> do </w:t>
      </w:r>
      <w:proofErr w:type="spellStart"/>
      <w:r w:rsidRPr="00E00A8E">
        <w:rPr>
          <w:rFonts w:ascii="Bookman Old Style" w:hAnsi="Bookman Old Style"/>
          <w:color w:val="000000"/>
        </w:rPr>
        <w:t>Davidovih</w:t>
      </w:r>
      <w:proofErr w:type="spellEnd"/>
      <w:r w:rsidRPr="00E00A8E">
        <w:rPr>
          <w:rFonts w:ascii="Bookman Old Style" w:hAnsi="Bookman Old Style"/>
          <w:color w:val="000000"/>
        </w:rPr>
        <w:t xml:space="preserve"> </w:t>
      </w:r>
      <w:proofErr w:type="spellStart"/>
      <w:r w:rsidRPr="00E00A8E">
        <w:rPr>
          <w:rFonts w:ascii="Bookman Old Style" w:hAnsi="Bookman Old Style"/>
          <w:color w:val="000000"/>
        </w:rPr>
        <w:t>saveza</w:t>
      </w:r>
      <w:proofErr w:type="spellEnd"/>
      <w:r w:rsidRPr="00E00A8E">
        <w:rPr>
          <w:rFonts w:ascii="Bookman Old Style" w:hAnsi="Bookman Old Style"/>
          <w:color w:val="000000"/>
        </w:rPr>
        <w:t>.</w:t>
      </w:r>
      <w:r w:rsidRPr="00E00A8E">
        <w:rPr>
          <w:rStyle w:val="apple-converted-space"/>
          <w:rFonts w:ascii="Bookman Old Style" w:hAnsi="Bookman Old Style"/>
          <w:color w:val="000000"/>
        </w:rPr>
        <w:t> </w:t>
      </w:r>
    </w:p>
    <w:p w14:paraId="4EA4A5B6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1D761874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00A8E">
        <w:rPr>
          <w:rFonts w:ascii="Bookman Old Style" w:hAnsi="Bookman Old Style"/>
          <w:b/>
          <w:bCs/>
          <w:i/>
          <w:iCs/>
        </w:rPr>
        <w:t>Savez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sa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Adamom</w:t>
      </w:r>
      <w:proofErr w:type="spellEnd"/>
    </w:p>
    <w:p w14:paraId="5694CBBE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Osnovno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Adamom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podrazumevalo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brojno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vlast </w:t>
      </w:r>
      <w:proofErr w:type="spellStart"/>
      <w:r w:rsidRPr="00E00A8E">
        <w:rPr>
          <w:rFonts w:ascii="Bookman Old Style" w:hAnsi="Bookman Old Style"/>
        </w:rPr>
        <w:t>nad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zemljom</w:t>
      </w:r>
      <w:proofErr w:type="spellEnd"/>
      <w:r w:rsidRPr="00E00A8E">
        <w:rPr>
          <w:rFonts w:ascii="Bookman Old Style" w:hAnsi="Bookman Old Style"/>
        </w:rPr>
        <w:t xml:space="preserve">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1,28). </w:t>
      </w:r>
      <w:proofErr w:type="spellStart"/>
      <w:r w:rsidRPr="00E00A8E">
        <w:rPr>
          <w:rFonts w:ascii="Bookman Old Style" w:hAnsi="Bookman Old Style"/>
        </w:rPr>
        <w:t>Ljudska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bića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nosioci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Božjeg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lika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trebalo</w:t>
      </w:r>
      <w:proofErr w:type="spellEnd"/>
      <w:r w:rsidRPr="00E00A8E">
        <w:rPr>
          <w:rFonts w:ascii="Bookman Old Style" w:hAnsi="Bookman Old Style"/>
        </w:rPr>
        <w:t xml:space="preserve"> je da </w:t>
      </w:r>
      <w:proofErr w:type="spellStart"/>
      <w:r w:rsidRPr="00E00A8E">
        <w:rPr>
          <w:rFonts w:ascii="Bookman Old Style" w:hAnsi="Bookman Old Style"/>
        </w:rPr>
        <w:t>napreduju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suvladari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Božiji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reprodukujući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život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upravljajući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tvorevinom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ovaj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božanski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narušen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ljudskom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neposlušnošću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Uprkos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poremećaju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Božji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osujećeni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novoj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stvarnosti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porođaj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postao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bolan</w:t>
      </w:r>
      <w:proofErr w:type="spellEnd"/>
      <w:r w:rsidRPr="00E00A8E">
        <w:rPr>
          <w:rFonts w:ascii="Bookman Old Style" w:hAnsi="Bookman Old Style"/>
        </w:rPr>
        <w:t xml:space="preserve">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3,16), a </w:t>
      </w:r>
      <w:proofErr w:type="spellStart"/>
      <w:r w:rsidRPr="00E00A8E">
        <w:rPr>
          <w:rFonts w:ascii="Bookman Old Style" w:hAnsi="Bookman Old Style"/>
        </w:rPr>
        <w:t>ljudska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interakcija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zemljom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bila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direktno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pogođena</w:t>
      </w:r>
      <w:proofErr w:type="spellEnd"/>
      <w:r w:rsidRPr="00E00A8E">
        <w:rPr>
          <w:rFonts w:ascii="Bookman Old Style" w:hAnsi="Bookman Old Style"/>
        </w:rPr>
        <w:t xml:space="preserve">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3,17–19). </w:t>
      </w:r>
      <w:proofErr w:type="spellStart"/>
      <w:r w:rsidRPr="00E00A8E">
        <w:rPr>
          <w:rFonts w:ascii="Bookman Old Style" w:hAnsi="Bookman Old Style"/>
        </w:rPr>
        <w:t>Ipak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uprkos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ljudskom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neuspehu</w:t>
      </w:r>
      <w:proofErr w:type="spellEnd"/>
      <w:r w:rsidRPr="00E00A8E">
        <w:rPr>
          <w:rFonts w:ascii="Bookman Old Style" w:hAnsi="Bookman Old Style"/>
        </w:rPr>
        <w:t xml:space="preserve">, Bog je </w:t>
      </w:r>
      <w:proofErr w:type="spellStart"/>
      <w:r w:rsidRPr="00E00A8E">
        <w:rPr>
          <w:rFonts w:ascii="Bookman Old Style" w:hAnsi="Bookman Old Style"/>
        </w:rPr>
        <w:t>ostao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privržen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naumu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obećao</w:t>
      </w:r>
      <w:proofErr w:type="spellEnd"/>
      <w:r w:rsidRPr="00E00A8E">
        <w:rPr>
          <w:rFonts w:ascii="Bookman Old Style" w:hAnsi="Bookman Old Style"/>
        </w:rPr>
        <w:t xml:space="preserve"> je da </w:t>
      </w:r>
      <w:proofErr w:type="spellStart"/>
      <w:r w:rsidRPr="00E00A8E">
        <w:rPr>
          <w:rFonts w:ascii="Bookman Old Style" w:hAnsi="Bookman Old Style"/>
        </w:rPr>
        <w:t>će</w:t>
      </w:r>
      <w:proofErr w:type="spellEnd"/>
      <w:r w:rsidRPr="00E00A8E">
        <w:rPr>
          <w:rFonts w:ascii="Bookman Old Style" w:hAnsi="Bookman Old Style"/>
        </w:rPr>
        <w:t xml:space="preserve"> seme </w:t>
      </w:r>
      <w:proofErr w:type="spellStart"/>
      <w:r w:rsidRPr="00E00A8E">
        <w:rPr>
          <w:rFonts w:ascii="Bookman Old Style" w:hAnsi="Bookman Old Style"/>
        </w:rPr>
        <w:t>žene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uništiti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zmiju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vratiti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izgubljenu</w:t>
      </w:r>
      <w:proofErr w:type="spellEnd"/>
      <w:r w:rsidRPr="00E00A8E">
        <w:rPr>
          <w:rFonts w:ascii="Bookman Old Style" w:hAnsi="Bookman Old Style"/>
        </w:rPr>
        <w:t xml:space="preserve"> vlast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3,15). </w:t>
      </w:r>
      <w:proofErr w:type="spellStart"/>
      <w:r w:rsidRPr="00E00A8E">
        <w:rPr>
          <w:rFonts w:ascii="Bookman Old Style" w:hAnsi="Bookman Old Style"/>
        </w:rPr>
        <w:t>Tragično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poglavlje</w:t>
      </w:r>
      <w:proofErr w:type="spellEnd"/>
      <w:r w:rsidRPr="00E00A8E">
        <w:rPr>
          <w:rFonts w:ascii="Bookman Old Style" w:hAnsi="Bookman Old Style"/>
        </w:rPr>
        <w:t xml:space="preserve">,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3, </w:t>
      </w:r>
      <w:proofErr w:type="spellStart"/>
      <w:r w:rsidRPr="00E00A8E">
        <w:rPr>
          <w:rFonts w:ascii="Bookman Old Style" w:hAnsi="Bookman Old Style"/>
        </w:rPr>
        <w:t>zatvoreno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Adamovim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davanjem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imena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Evi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jevrejskom</w:t>
      </w:r>
      <w:proofErr w:type="spellEnd"/>
      <w:r w:rsidRPr="00E00A8E">
        <w:rPr>
          <w:rFonts w:ascii="Bookman Old Style" w:hAnsi="Bookman Old Style"/>
        </w:rPr>
        <w:t xml:space="preserve"> „</w:t>
      </w:r>
      <w:proofErr w:type="spellStart"/>
      <w:proofErr w:type="gramStart"/>
      <w:r w:rsidRPr="00E00A8E">
        <w:rPr>
          <w:rFonts w:ascii="Bookman Old Style" w:hAnsi="Bookman Old Style"/>
        </w:rPr>
        <w:t>život</w:t>
      </w:r>
      <w:proofErr w:type="spellEnd"/>
      <w:r w:rsidRPr="00E00A8E">
        <w:rPr>
          <w:rFonts w:ascii="Bookman Old Style" w:hAnsi="Bookman Old Style"/>
        </w:rPr>
        <w:t>“</w:t>
      </w:r>
      <w:proofErr w:type="gramEnd"/>
      <w:r w:rsidRPr="00E00A8E">
        <w:rPr>
          <w:rFonts w:ascii="Bookman Old Style" w:hAnsi="Bookman Old Style"/>
        </w:rPr>
        <w:t xml:space="preserve">),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će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postati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majka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živih</w:t>
      </w:r>
      <w:proofErr w:type="spellEnd"/>
      <w:r w:rsidRPr="00E00A8E">
        <w:rPr>
          <w:rFonts w:ascii="Bookman Old Style" w:hAnsi="Bookman Old Style"/>
        </w:rPr>
        <w:t xml:space="preserve">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3,20),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jasno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ukazuje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smrt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neće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imati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poslednju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reč</w:t>
      </w:r>
      <w:proofErr w:type="spellEnd"/>
      <w:r w:rsidRPr="00E00A8E">
        <w:rPr>
          <w:rFonts w:ascii="Bookman Old Style" w:hAnsi="Bookman Old Style"/>
        </w:rPr>
        <w:t xml:space="preserve">.   </w:t>
      </w:r>
    </w:p>
    <w:p w14:paraId="25591B4E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66794CA9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00A8E">
        <w:rPr>
          <w:rFonts w:ascii="Bookman Old Style" w:hAnsi="Bookman Old Style"/>
          <w:b/>
          <w:bCs/>
          <w:i/>
          <w:iCs/>
        </w:rPr>
        <w:t>Savez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sa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Nojem</w:t>
      </w:r>
      <w:proofErr w:type="spellEnd"/>
    </w:p>
    <w:p w14:paraId="567EDA9E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r w:rsidRPr="00E00A8E">
        <w:rPr>
          <w:rFonts w:ascii="Bookman Old Style" w:hAnsi="Bookman Old Style"/>
        </w:rPr>
        <w:t xml:space="preserve">Do </w:t>
      </w:r>
      <w:proofErr w:type="spellStart"/>
      <w:r w:rsidRPr="00E00A8E">
        <w:rPr>
          <w:rFonts w:ascii="Bookman Old Style" w:hAnsi="Bookman Old Style"/>
        </w:rPr>
        <w:t>poglavlja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6, </w:t>
      </w:r>
      <w:proofErr w:type="spellStart"/>
      <w:r w:rsidRPr="00E00A8E">
        <w:rPr>
          <w:rFonts w:ascii="Bookman Old Style" w:hAnsi="Bookman Old Style"/>
        </w:rPr>
        <w:t>greh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doveo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čovečanstvo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skoro</w:t>
      </w:r>
      <w:proofErr w:type="spellEnd"/>
      <w:r w:rsidRPr="00E00A8E">
        <w:rPr>
          <w:rFonts w:ascii="Bookman Old Style" w:hAnsi="Bookman Old Style"/>
        </w:rPr>
        <w:t xml:space="preserve"> do </w:t>
      </w:r>
      <w:proofErr w:type="spellStart"/>
      <w:r w:rsidRPr="00E00A8E">
        <w:rPr>
          <w:rFonts w:ascii="Bookman Old Style" w:hAnsi="Bookman Old Style"/>
        </w:rPr>
        <w:t>tačke</w:t>
      </w:r>
      <w:proofErr w:type="spellEnd"/>
      <w:r w:rsidRPr="00E00A8E">
        <w:rPr>
          <w:rFonts w:ascii="Bookman Old Style" w:hAnsi="Bookman Old Style"/>
        </w:rPr>
        <w:t xml:space="preserve"> bez </w:t>
      </w:r>
      <w:proofErr w:type="spellStart"/>
      <w:r w:rsidRPr="00E00A8E">
        <w:rPr>
          <w:rFonts w:ascii="Bookman Old Style" w:hAnsi="Bookman Old Style"/>
        </w:rPr>
        <w:t>povratka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moralnoj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oblasti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postojao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proces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dekreacije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stanja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gde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beše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veoma</w:t>
      </w:r>
      <w:proofErr w:type="spellEnd"/>
      <w:r w:rsidRPr="00E00A8E">
        <w:rPr>
          <w:rFonts w:ascii="Bookman Old Style" w:hAnsi="Bookman Old Style"/>
        </w:rPr>
        <w:t xml:space="preserve"> dobro, </w:t>
      </w:r>
      <w:proofErr w:type="spellStart"/>
      <w:r w:rsidRPr="00E00A8E">
        <w:rPr>
          <w:rFonts w:ascii="Bookman Old Style" w:hAnsi="Bookman Old Style"/>
        </w:rPr>
        <w:t>došlo</w:t>
      </w:r>
      <w:proofErr w:type="spellEnd"/>
      <w:r w:rsidRPr="00E00A8E">
        <w:rPr>
          <w:rFonts w:ascii="Bookman Old Style" w:hAnsi="Bookman Old Style"/>
        </w:rPr>
        <w:t xml:space="preserve"> se do </w:t>
      </w:r>
      <w:proofErr w:type="spellStart"/>
      <w:r w:rsidRPr="00E00A8E">
        <w:rPr>
          <w:rFonts w:ascii="Bookman Old Style" w:hAnsi="Bookman Old Style"/>
        </w:rPr>
        <w:t>stanja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gde</w:t>
      </w:r>
      <w:proofErr w:type="spellEnd"/>
      <w:r w:rsidRPr="00E00A8E">
        <w:rPr>
          <w:rFonts w:ascii="Bookman Old Style" w:hAnsi="Bookman Old Style"/>
        </w:rPr>
        <w:t xml:space="preserve"> „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misli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srca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njihova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svagda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samo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zle</w:t>
      </w:r>
      <w:proofErr w:type="spellEnd"/>
      <w:r w:rsidRPr="00E00A8E">
        <w:rPr>
          <w:rFonts w:ascii="Bookman Old Style" w:hAnsi="Bookman Old Style"/>
        </w:rPr>
        <w:t>“ (</w:t>
      </w:r>
      <w:proofErr w:type="gramEnd"/>
      <w:r w:rsidRPr="00E00A8E">
        <w:rPr>
          <w:rFonts w:ascii="Bookman Old Style" w:hAnsi="Bookman Old Style"/>
        </w:rPr>
        <w:t xml:space="preserve">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6,5). </w:t>
      </w:r>
      <w:proofErr w:type="spellStart"/>
      <w:r w:rsidRPr="00E00A8E">
        <w:rPr>
          <w:rFonts w:ascii="Bookman Old Style" w:hAnsi="Bookman Old Style"/>
        </w:rPr>
        <w:t>Dakle</w:t>
      </w:r>
      <w:proofErr w:type="spellEnd"/>
      <w:r w:rsidRPr="00E00A8E">
        <w:rPr>
          <w:rFonts w:ascii="Bookman Old Style" w:hAnsi="Bookman Old Style"/>
        </w:rPr>
        <w:t xml:space="preserve">, ne </w:t>
      </w:r>
      <w:proofErr w:type="spellStart"/>
      <w:r w:rsidRPr="00E00A8E">
        <w:rPr>
          <w:rFonts w:ascii="Bookman Old Style" w:hAnsi="Bookman Old Style"/>
        </w:rPr>
        <w:t>čudi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dekreacija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dešava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prirodnom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svetu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dovodeći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zemlju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lastRenderedPageBreak/>
        <w:t>početno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vodene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tišine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potop</w:t>
      </w:r>
      <w:proofErr w:type="spellEnd"/>
      <w:r w:rsidRPr="00E00A8E">
        <w:rPr>
          <w:rFonts w:ascii="Bookman Old Style" w:hAnsi="Bookman Old Style"/>
        </w:rPr>
        <w:t xml:space="preserve">). </w:t>
      </w:r>
      <w:proofErr w:type="spellStart"/>
      <w:r w:rsidRPr="00E00A8E">
        <w:rPr>
          <w:rFonts w:ascii="Bookman Old Style" w:hAnsi="Bookman Old Style"/>
        </w:rPr>
        <w:t>Tišina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bila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prekinuta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samo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strane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porodice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barci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Posle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potopa</w:t>
      </w:r>
      <w:proofErr w:type="spellEnd"/>
      <w:r w:rsidRPr="00E00A8E">
        <w:rPr>
          <w:rFonts w:ascii="Bookman Old Style" w:hAnsi="Bookman Old Style"/>
        </w:rPr>
        <w:t xml:space="preserve">, Bog je </w:t>
      </w:r>
      <w:proofErr w:type="spellStart"/>
      <w:r w:rsidRPr="00E00A8E">
        <w:rPr>
          <w:rFonts w:ascii="Bookman Old Style" w:hAnsi="Bookman Old Style"/>
        </w:rPr>
        <w:t>obnovio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</w:t>
      </w:r>
      <w:proofErr w:type="spellEnd"/>
      <w:r w:rsidRPr="00E00A8E">
        <w:rPr>
          <w:rFonts w:ascii="Bookman Old Style" w:hAnsi="Bookman Old Style"/>
        </w:rPr>
        <w:t xml:space="preserve"> koji je </w:t>
      </w:r>
      <w:proofErr w:type="spellStart"/>
      <w:r w:rsidRPr="00E00A8E">
        <w:rPr>
          <w:rFonts w:ascii="Bookman Old Style" w:hAnsi="Bookman Old Style"/>
        </w:rPr>
        <w:t>imao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Adamom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ovog</w:t>
      </w:r>
      <w:proofErr w:type="spellEnd"/>
      <w:r w:rsidRPr="00E00A8E">
        <w:rPr>
          <w:rFonts w:ascii="Bookman Old Style" w:hAnsi="Bookman Old Style"/>
        </w:rPr>
        <w:t xml:space="preserve"> puta </w:t>
      </w:r>
      <w:proofErr w:type="spellStart"/>
      <w:r w:rsidRPr="00E00A8E">
        <w:rPr>
          <w:rFonts w:ascii="Bookman Old Style" w:hAnsi="Bookman Old Style"/>
        </w:rPr>
        <w:t>učinivši</w:t>
      </w:r>
      <w:proofErr w:type="spellEnd"/>
      <w:r w:rsidRPr="00E00A8E">
        <w:rPr>
          <w:rFonts w:ascii="Bookman Old Style" w:hAnsi="Bookman Old Style"/>
        </w:rPr>
        <w:t xml:space="preserve"> taj </w:t>
      </w:r>
      <w:proofErr w:type="spellStart"/>
      <w:r w:rsidRPr="00E00A8E">
        <w:rPr>
          <w:rFonts w:ascii="Bookman Old Style" w:hAnsi="Bookman Old Style"/>
        </w:rPr>
        <w:t>savez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Nojem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koristeći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frazeologiju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nalazi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tekstu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1,28 (</w:t>
      </w:r>
      <w:proofErr w:type="spellStart"/>
      <w:r w:rsidRPr="00E00A8E">
        <w:rPr>
          <w:rFonts w:ascii="Bookman Old Style" w:hAnsi="Bookman Old Style"/>
        </w:rPr>
        <w:t>uporedi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9,1). Kao </w:t>
      </w:r>
      <w:proofErr w:type="spellStart"/>
      <w:r w:rsidRPr="00E00A8E">
        <w:rPr>
          <w:rFonts w:ascii="Bookman Old Style" w:hAnsi="Bookman Old Style"/>
        </w:rPr>
        <w:t>novi</w:t>
      </w:r>
      <w:proofErr w:type="spellEnd"/>
      <w:r w:rsidRPr="00E00A8E">
        <w:rPr>
          <w:rFonts w:ascii="Bookman Old Style" w:hAnsi="Bookman Old Style"/>
        </w:rPr>
        <w:t xml:space="preserve"> Adam, </w:t>
      </w:r>
      <w:proofErr w:type="spellStart"/>
      <w:r w:rsidRPr="00E00A8E">
        <w:rPr>
          <w:rFonts w:ascii="Bookman Old Style" w:hAnsi="Bookman Old Style"/>
        </w:rPr>
        <w:t>Noje</w:t>
      </w:r>
      <w:proofErr w:type="spellEnd"/>
      <w:r w:rsidRPr="00E00A8E">
        <w:rPr>
          <w:rFonts w:ascii="Bookman Old Style" w:hAnsi="Bookman Old Style"/>
        </w:rPr>
        <w:t xml:space="preserve"> je bio </w:t>
      </w:r>
      <w:proofErr w:type="spellStart"/>
      <w:r w:rsidRPr="00E00A8E">
        <w:rPr>
          <w:rFonts w:ascii="Bookman Old Style" w:hAnsi="Bookman Old Style"/>
        </w:rPr>
        <w:t>blagosloven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obećanjem</w:t>
      </w:r>
      <w:proofErr w:type="spellEnd"/>
      <w:r w:rsidRPr="00E00A8E">
        <w:rPr>
          <w:rFonts w:ascii="Bookman Old Style" w:hAnsi="Bookman Old Style"/>
        </w:rPr>
        <w:t xml:space="preserve"> o </w:t>
      </w:r>
      <w:proofErr w:type="spellStart"/>
      <w:r w:rsidRPr="00E00A8E">
        <w:rPr>
          <w:rFonts w:ascii="Bookman Old Style" w:hAnsi="Bookman Old Style"/>
        </w:rPr>
        <w:t>mnogim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potomcima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obećanjem</w:t>
      </w:r>
      <w:proofErr w:type="spellEnd"/>
      <w:r w:rsidRPr="00E00A8E">
        <w:rPr>
          <w:rFonts w:ascii="Bookman Old Style" w:hAnsi="Bookman Old Style"/>
        </w:rPr>
        <w:t xml:space="preserve"> o </w:t>
      </w:r>
      <w:proofErr w:type="spellStart"/>
      <w:r w:rsidRPr="00E00A8E">
        <w:rPr>
          <w:rFonts w:ascii="Bookman Old Style" w:hAnsi="Bookman Old Style"/>
        </w:rPr>
        <w:t>vladavini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uspeo</w:t>
      </w:r>
      <w:proofErr w:type="spellEnd"/>
      <w:r w:rsidRPr="00E00A8E">
        <w:rPr>
          <w:rFonts w:ascii="Bookman Old Style" w:hAnsi="Bookman Old Style"/>
        </w:rPr>
        <w:t xml:space="preserve">. Kao </w:t>
      </w:r>
      <w:proofErr w:type="spellStart"/>
      <w:r w:rsidRPr="00E00A8E">
        <w:rPr>
          <w:rFonts w:ascii="Bookman Old Style" w:hAnsi="Bookman Old Style"/>
        </w:rPr>
        <w:t>eho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prvog</w:t>
      </w:r>
      <w:proofErr w:type="spellEnd"/>
      <w:r w:rsidRPr="00E00A8E">
        <w:rPr>
          <w:rFonts w:ascii="Bookman Old Style" w:hAnsi="Bookman Old Style"/>
        </w:rPr>
        <w:t xml:space="preserve"> pada u </w:t>
      </w:r>
      <w:proofErr w:type="spellStart"/>
      <w:r w:rsidRPr="00E00A8E">
        <w:rPr>
          <w:rFonts w:ascii="Bookman Old Style" w:hAnsi="Bookman Old Style"/>
        </w:rPr>
        <w:t>greh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Noje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uzeo</w:t>
      </w:r>
      <w:proofErr w:type="spellEnd"/>
      <w:r w:rsidRPr="00E00A8E">
        <w:rPr>
          <w:rFonts w:ascii="Bookman Old Style" w:hAnsi="Bookman Old Style"/>
        </w:rPr>
        <w:t xml:space="preserve"> plod vina, </w:t>
      </w:r>
      <w:proofErr w:type="spellStart"/>
      <w:r w:rsidRPr="00E00A8E">
        <w:rPr>
          <w:rFonts w:ascii="Bookman Old Style" w:hAnsi="Bookman Old Style"/>
        </w:rPr>
        <w:t>ispio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razotkrio</w:t>
      </w:r>
      <w:proofErr w:type="spellEnd"/>
      <w:r w:rsidRPr="00E00A8E">
        <w:rPr>
          <w:rFonts w:ascii="Bookman Old Style" w:hAnsi="Bookman Old Style"/>
        </w:rPr>
        <w:t xml:space="preserve"> se, </w:t>
      </w:r>
      <w:proofErr w:type="spellStart"/>
      <w:r w:rsidRPr="00E00A8E">
        <w:rPr>
          <w:rFonts w:ascii="Bookman Old Style" w:hAnsi="Bookman Old Style"/>
        </w:rPr>
        <w:t>postavši</w:t>
      </w:r>
      <w:proofErr w:type="spellEnd"/>
      <w:r w:rsidRPr="00E00A8E">
        <w:rPr>
          <w:rFonts w:ascii="Bookman Old Style" w:hAnsi="Bookman Old Style"/>
        </w:rPr>
        <w:t xml:space="preserve"> go,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Adam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Eva </w:t>
      </w:r>
      <w:proofErr w:type="spellStart"/>
      <w:r w:rsidRPr="00E00A8E">
        <w:rPr>
          <w:rFonts w:ascii="Bookman Old Style" w:hAnsi="Bookman Old Style"/>
        </w:rPr>
        <w:t>bili</w:t>
      </w:r>
      <w:proofErr w:type="spellEnd"/>
      <w:r w:rsidRPr="00E00A8E">
        <w:rPr>
          <w:rFonts w:ascii="Bookman Old Style" w:hAnsi="Bookman Old Style"/>
        </w:rPr>
        <w:t xml:space="preserve"> pre </w:t>
      </w:r>
      <w:proofErr w:type="spellStart"/>
      <w:r w:rsidRPr="00E00A8E">
        <w:rPr>
          <w:rFonts w:ascii="Bookman Old Style" w:hAnsi="Bookman Old Style"/>
        </w:rPr>
        <w:t>njega</w:t>
      </w:r>
      <w:proofErr w:type="spellEnd"/>
      <w:r w:rsidRPr="00E00A8E">
        <w:rPr>
          <w:rFonts w:ascii="Bookman Old Style" w:hAnsi="Bookman Old Style"/>
        </w:rPr>
        <w:t xml:space="preserve">. Kao </w:t>
      </w:r>
      <w:proofErr w:type="spellStart"/>
      <w:r w:rsidRPr="00E00A8E">
        <w:rPr>
          <w:rFonts w:ascii="Bookman Old Style" w:hAnsi="Bookman Old Style"/>
        </w:rPr>
        <w:t>rezultat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postupka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izrečena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kletva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definisala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budućnost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potomstva</w:t>
      </w:r>
      <w:proofErr w:type="spellEnd"/>
      <w:r w:rsidRPr="00E00A8E">
        <w:rPr>
          <w:rFonts w:ascii="Bookman Old Style" w:hAnsi="Bookman Old Style"/>
        </w:rPr>
        <w:t xml:space="preserve">. Ali </w:t>
      </w:r>
      <w:proofErr w:type="spellStart"/>
      <w:r w:rsidRPr="00E00A8E">
        <w:rPr>
          <w:rFonts w:ascii="Bookman Old Style" w:hAnsi="Bookman Old Style"/>
        </w:rPr>
        <w:t>ipak</w:t>
      </w:r>
      <w:proofErr w:type="spellEnd"/>
      <w:r w:rsidRPr="00E00A8E">
        <w:rPr>
          <w:rFonts w:ascii="Bookman Old Style" w:hAnsi="Bookman Old Style"/>
        </w:rPr>
        <w:t xml:space="preserve">, Bog je </w:t>
      </w:r>
      <w:proofErr w:type="spellStart"/>
      <w:r w:rsidRPr="00E00A8E">
        <w:rPr>
          <w:rFonts w:ascii="Bookman Old Style" w:hAnsi="Bookman Old Style"/>
        </w:rPr>
        <w:t>ostao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odan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planu</w:t>
      </w:r>
      <w:proofErr w:type="spellEnd"/>
      <w:r w:rsidRPr="00E00A8E">
        <w:rPr>
          <w:rFonts w:ascii="Bookman Old Style" w:hAnsi="Bookman Old Style"/>
        </w:rPr>
        <w:t>.</w:t>
      </w:r>
    </w:p>
    <w:p w14:paraId="5B95B677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1985CF9F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i/>
          <w:iCs/>
        </w:rPr>
      </w:pPr>
      <w:proofErr w:type="spellStart"/>
      <w:r w:rsidRPr="00E00A8E">
        <w:rPr>
          <w:rFonts w:ascii="Bookman Old Style" w:hAnsi="Bookman Old Style"/>
          <w:b/>
          <w:bCs/>
          <w:i/>
          <w:iCs/>
        </w:rPr>
        <w:t>Savez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sa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Avramom</w:t>
      </w:r>
      <w:proofErr w:type="spellEnd"/>
    </w:p>
    <w:p w14:paraId="3D7AB8D0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Drevna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istorija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završena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poglavljem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11, </w:t>
      </w:r>
      <w:proofErr w:type="spellStart"/>
      <w:r w:rsidRPr="00E00A8E">
        <w:rPr>
          <w:rFonts w:ascii="Bookman Old Style" w:hAnsi="Bookman Old Style"/>
        </w:rPr>
        <w:t>gde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čovečanstvo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ponovo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pobunilo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protiv</w:t>
      </w:r>
      <w:proofErr w:type="spellEnd"/>
      <w:r w:rsidRPr="00E00A8E">
        <w:rPr>
          <w:rFonts w:ascii="Bookman Old Style" w:hAnsi="Bookman Old Style"/>
        </w:rPr>
        <w:t xml:space="preserve"> Boga. U </w:t>
      </w:r>
      <w:proofErr w:type="spellStart"/>
      <w:r w:rsidRPr="00E00A8E">
        <w:rPr>
          <w:rFonts w:ascii="Bookman Old Style" w:hAnsi="Bookman Old Style"/>
        </w:rPr>
        <w:t>pokušaju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osujete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prvobitni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Božiji</w:t>
      </w:r>
      <w:proofErr w:type="spellEnd"/>
      <w:r w:rsidRPr="00E00A8E">
        <w:rPr>
          <w:rFonts w:ascii="Bookman Old Style" w:hAnsi="Bookman Old Style"/>
        </w:rPr>
        <w:t xml:space="preserve"> plan da </w:t>
      </w:r>
      <w:proofErr w:type="spellStart"/>
      <w:r w:rsidRPr="00E00A8E">
        <w:rPr>
          <w:rFonts w:ascii="Bookman Old Style" w:hAnsi="Bookman Old Style"/>
        </w:rPr>
        <w:t>raseje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čovečanstvo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pokušavajući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uspostave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nezavisnu</w:t>
      </w:r>
      <w:proofErr w:type="spellEnd"/>
      <w:r w:rsidRPr="00E00A8E">
        <w:rPr>
          <w:rFonts w:ascii="Bookman Old Style" w:hAnsi="Bookman Old Style"/>
        </w:rPr>
        <w:t xml:space="preserve"> vlast u </w:t>
      </w:r>
      <w:proofErr w:type="spellStart"/>
      <w:r w:rsidRPr="00E00A8E">
        <w:rPr>
          <w:rFonts w:ascii="Bookman Old Style" w:hAnsi="Bookman Old Style"/>
        </w:rPr>
        <w:t>odnosu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Njega</w:t>
      </w:r>
      <w:proofErr w:type="spellEnd"/>
      <w:r w:rsidRPr="00E00A8E">
        <w:rPr>
          <w:rFonts w:ascii="Bookman Old Style" w:hAnsi="Bookman Old Style"/>
        </w:rPr>
        <w:t xml:space="preserve"> („da </w:t>
      </w:r>
      <w:proofErr w:type="spellStart"/>
      <w:r w:rsidRPr="00E00A8E">
        <w:rPr>
          <w:rFonts w:ascii="Bookman Old Style" w:hAnsi="Bookman Old Style"/>
        </w:rPr>
        <w:t>stečemo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sebi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ime</w:t>
      </w:r>
      <w:proofErr w:type="spellEnd"/>
      <w:r w:rsidRPr="00E00A8E">
        <w:rPr>
          <w:rFonts w:ascii="Bookman Old Style" w:hAnsi="Bookman Old Style"/>
        </w:rPr>
        <w:t>“ [</w:t>
      </w:r>
      <w:proofErr w:type="gramEnd"/>
      <w:r w:rsidRPr="00E00A8E">
        <w:rPr>
          <w:rFonts w:ascii="Bookman Old Style" w:hAnsi="Bookman Old Style"/>
        </w:rPr>
        <w:t xml:space="preserve">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11,4]), </w:t>
      </w:r>
      <w:proofErr w:type="spellStart"/>
      <w:r w:rsidRPr="00E00A8E">
        <w:rPr>
          <w:rFonts w:ascii="Bookman Old Style" w:hAnsi="Bookman Old Style"/>
        </w:rPr>
        <w:t>ljudi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izgradili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Vavilonsku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kulu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koja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postala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spomenik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pometnje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Dovodeći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sumnju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obećanjima</w:t>
      </w:r>
      <w:proofErr w:type="spellEnd"/>
      <w:r w:rsidRPr="00E00A8E">
        <w:rPr>
          <w:rFonts w:ascii="Bookman Old Style" w:hAnsi="Bookman Old Style"/>
        </w:rPr>
        <w:t xml:space="preserve">, oni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oličili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legalizam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tražeći</w:t>
      </w:r>
      <w:proofErr w:type="spellEnd"/>
      <w:r w:rsidRPr="00E00A8E">
        <w:rPr>
          <w:rFonts w:ascii="Bookman Old Style" w:hAnsi="Bookman Old Style"/>
        </w:rPr>
        <w:t xml:space="preserve"> da se </w:t>
      </w:r>
      <w:proofErr w:type="spellStart"/>
      <w:r w:rsidRPr="00E00A8E">
        <w:rPr>
          <w:rFonts w:ascii="Bookman Old Style" w:hAnsi="Bookman Old Style"/>
        </w:rPr>
        <w:t>spasu</w:t>
      </w:r>
      <w:proofErr w:type="spellEnd"/>
      <w:r w:rsidRPr="00E00A8E">
        <w:rPr>
          <w:rFonts w:ascii="Bookman Old Style" w:hAnsi="Bookman Old Style"/>
        </w:rPr>
        <w:t xml:space="preserve"> bez </w:t>
      </w:r>
      <w:proofErr w:type="spellStart"/>
      <w:r w:rsidRPr="00E00A8E">
        <w:rPr>
          <w:rFonts w:ascii="Bookman Old Style" w:hAnsi="Bookman Old Style"/>
        </w:rPr>
        <w:t>Njega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kanonske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perspektive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pojavljivanje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Avrama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ovom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trenutku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slučajno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Avramov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poziv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pokazao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izgubljeno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Još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ovoj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zemlji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Isti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elementi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prvobitnog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našli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savezu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Avramom</w:t>
      </w:r>
      <w:proofErr w:type="spellEnd"/>
      <w:r w:rsidRPr="00E00A8E">
        <w:rPr>
          <w:rFonts w:ascii="Bookman Old Style" w:hAnsi="Bookman Old Style"/>
        </w:rPr>
        <w:t xml:space="preserve">: </w:t>
      </w:r>
      <w:proofErr w:type="spellStart"/>
      <w:r w:rsidRPr="00E00A8E">
        <w:rPr>
          <w:rFonts w:ascii="Bookman Old Style" w:hAnsi="Bookman Old Style"/>
        </w:rPr>
        <w:t>brojno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vlast (1.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12,1–3). </w:t>
      </w:r>
      <w:proofErr w:type="spellStart"/>
      <w:r w:rsidRPr="00E00A8E">
        <w:rPr>
          <w:rFonts w:ascii="Bookman Old Style" w:hAnsi="Bookman Old Style"/>
        </w:rPr>
        <w:t>Ovaj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označio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početak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stvaranja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Zaista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paralele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između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Avramovog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Nojevog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saveza</w:t>
      </w:r>
      <w:proofErr w:type="spellEnd"/>
      <w:r w:rsidRPr="00E00A8E">
        <w:rPr>
          <w:rFonts w:ascii="Bookman Old Style" w:hAnsi="Bookman Old Style"/>
        </w:rPr>
        <w:t xml:space="preserve"> bile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izuzetne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ukazivale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to da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to </w:t>
      </w:r>
      <w:proofErr w:type="spellStart"/>
      <w:r w:rsidRPr="00E00A8E">
        <w:rPr>
          <w:rFonts w:ascii="Bookman Old Style" w:hAnsi="Bookman Old Style"/>
        </w:rPr>
        <w:t>različite</w:t>
      </w:r>
      <w:proofErr w:type="spellEnd"/>
      <w:r w:rsidRPr="00E00A8E">
        <w:rPr>
          <w:rFonts w:ascii="Bookman Old Style" w:hAnsi="Bookman Old Style"/>
        </w:rPr>
        <w:t xml:space="preserve"> faze </w:t>
      </w:r>
      <w:proofErr w:type="spellStart"/>
      <w:r w:rsidRPr="00E00A8E">
        <w:rPr>
          <w:rFonts w:ascii="Bookman Old Style" w:hAnsi="Bookman Old Style"/>
        </w:rPr>
        <w:t>istog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poput</w:t>
      </w:r>
      <w:proofErr w:type="spellEnd"/>
      <w:r w:rsidRPr="00E00A8E">
        <w:rPr>
          <w:rFonts w:ascii="Bookman Old Style" w:hAnsi="Bookman Old Style"/>
        </w:rPr>
        <w:t xml:space="preserve"> Adama, Avram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uspeo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poslušao</w:t>
      </w:r>
      <w:proofErr w:type="spellEnd"/>
      <w:r w:rsidRPr="00E00A8E">
        <w:rPr>
          <w:rFonts w:ascii="Bookman Old Style" w:hAnsi="Bookman Old Style"/>
        </w:rPr>
        <w:t xml:space="preserve"> Sarin </w:t>
      </w:r>
      <w:proofErr w:type="spellStart"/>
      <w:r w:rsidRPr="00E00A8E">
        <w:rPr>
          <w:rFonts w:ascii="Bookman Old Style" w:hAnsi="Bookman Old Style"/>
        </w:rPr>
        <w:t>savet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uzme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Agaru</w:t>
      </w:r>
      <w:proofErr w:type="spellEnd"/>
      <w:r w:rsidRPr="00E00A8E">
        <w:rPr>
          <w:rFonts w:ascii="Bookman Old Style" w:hAnsi="Bookman Old Style"/>
        </w:rPr>
        <w:t xml:space="preserve"> za </w:t>
      </w:r>
      <w:proofErr w:type="spellStart"/>
      <w:r w:rsidRPr="00E00A8E">
        <w:rPr>
          <w:rFonts w:ascii="Bookman Old Style" w:hAnsi="Bookman Old Style"/>
        </w:rPr>
        <w:t>ženu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Paralele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između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Adamovog</w:t>
      </w:r>
      <w:proofErr w:type="spellEnd"/>
      <w:r w:rsidRPr="00E00A8E">
        <w:rPr>
          <w:rFonts w:ascii="Bookman Old Style" w:hAnsi="Bookman Old Style"/>
        </w:rPr>
        <w:t xml:space="preserve"> pada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Avramovih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postupaka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očigledne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prikazano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tabeli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ispod</w:t>
      </w:r>
      <w:proofErr w:type="spellEnd"/>
      <w:r w:rsidRPr="00E00A8E">
        <w:rPr>
          <w:rFonts w:ascii="Bookman Old Style" w:hAnsi="Bookman Old Sty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0A8E" w:rsidRPr="00E00A8E" w14:paraId="08AF92F1" w14:textId="77777777" w:rsidTr="00977AB6">
        <w:tc>
          <w:tcPr>
            <w:tcW w:w="4675" w:type="dxa"/>
            <w:shd w:val="clear" w:color="auto" w:fill="auto"/>
            <w:vAlign w:val="center"/>
          </w:tcPr>
          <w:p w14:paraId="2810EA4A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  <w:b/>
              </w:rPr>
            </w:pPr>
            <w:r w:rsidRPr="00E00A8E">
              <w:rPr>
                <w:rFonts w:ascii="Bookman Old Style" w:eastAsia="Calibri" w:hAnsi="Bookman Old Style"/>
                <w:b/>
              </w:rPr>
              <w:t xml:space="preserve">1. </w:t>
            </w:r>
            <w:proofErr w:type="spellStart"/>
            <w:r w:rsidRPr="00E00A8E">
              <w:rPr>
                <w:rFonts w:ascii="Bookman Old Style" w:eastAsia="Calibri" w:hAnsi="Bookman Old Style"/>
                <w:b/>
              </w:rPr>
              <w:t>Mojsijeva</w:t>
            </w:r>
            <w:proofErr w:type="spellEnd"/>
            <w:r w:rsidRPr="00E00A8E">
              <w:rPr>
                <w:rFonts w:ascii="Bookman Old Style" w:eastAsia="Calibri" w:hAnsi="Bookman Old Style"/>
                <w:b/>
              </w:rPr>
              <w:t xml:space="preserve"> 16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BF8F3D9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  <w:b/>
              </w:rPr>
            </w:pPr>
            <w:r w:rsidRPr="00E00A8E">
              <w:rPr>
                <w:rFonts w:ascii="Bookman Old Style" w:eastAsia="Calibri" w:hAnsi="Bookman Old Style"/>
                <w:b/>
              </w:rPr>
              <w:t xml:space="preserve">1. </w:t>
            </w:r>
            <w:proofErr w:type="spellStart"/>
            <w:r w:rsidRPr="00E00A8E">
              <w:rPr>
                <w:rFonts w:ascii="Bookman Old Style" w:eastAsia="Calibri" w:hAnsi="Bookman Old Style"/>
                <w:b/>
              </w:rPr>
              <w:t>Mojsijeva</w:t>
            </w:r>
            <w:proofErr w:type="spellEnd"/>
            <w:r w:rsidRPr="00E00A8E">
              <w:rPr>
                <w:rFonts w:ascii="Bookman Old Style" w:eastAsia="Calibri" w:hAnsi="Bookman Old Style"/>
                <w:b/>
              </w:rPr>
              <w:t xml:space="preserve"> 3</w:t>
            </w:r>
          </w:p>
        </w:tc>
      </w:tr>
      <w:tr w:rsidR="00E00A8E" w:rsidRPr="00E00A8E" w14:paraId="1F478545" w14:textId="77777777" w:rsidTr="00977AB6">
        <w:tc>
          <w:tcPr>
            <w:tcW w:w="4675" w:type="dxa"/>
            <w:shd w:val="clear" w:color="auto" w:fill="auto"/>
            <w:vAlign w:val="center"/>
          </w:tcPr>
          <w:p w14:paraId="52A4E97D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t xml:space="preserve">Pa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reče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Sara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Avramu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2)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1B9E3442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t xml:space="preserve">A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žena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reče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zmiji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2)</w:t>
            </w:r>
          </w:p>
        </w:tc>
      </w:tr>
      <w:tr w:rsidR="00E00A8E" w:rsidRPr="00E00A8E" w14:paraId="2BAE4F6E" w14:textId="77777777" w:rsidTr="00977AB6">
        <w:tc>
          <w:tcPr>
            <w:tcW w:w="4675" w:type="dxa"/>
            <w:shd w:val="clear" w:color="auto" w:fill="auto"/>
            <w:vAlign w:val="center"/>
          </w:tcPr>
          <w:p w14:paraId="15D071E0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lastRenderedPageBreak/>
              <w:t xml:space="preserve">I Avram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prista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na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riječ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Sarinu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2)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8AD4EA0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proofErr w:type="spellStart"/>
            <w:r w:rsidRPr="00E00A8E">
              <w:rPr>
                <w:rFonts w:ascii="Bookman Old Style" w:eastAsia="Calibri" w:hAnsi="Bookman Old Style"/>
              </w:rPr>
              <w:t>što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si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poslušao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ženu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17)</w:t>
            </w:r>
          </w:p>
        </w:tc>
      </w:tr>
      <w:tr w:rsidR="00E00A8E" w:rsidRPr="00E00A8E" w14:paraId="4B4514B3" w14:textId="77777777" w:rsidTr="00977AB6">
        <w:tc>
          <w:tcPr>
            <w:tcW w:w="4675" w:type="dxa"/>
            <w:shd w:val="clear" w:color="auto" w:fill="auto"/>
            <w:vAlign w:val="center"/>
          </w:tcPr>
          <w:p w14:paraId="5929F9D0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t xml:space="preserve">I Sara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žena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Avramova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uze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Agaru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Misirku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robinju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svoju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3)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3A618C03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t xml:space="preserve">[Eva]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uzabra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roda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6)</w:t>
            </w:r>
          </w:p>
        </w:tc>
      </w:tr>
      <w:tr w:rsidR="00E00A8E" w:rsidRPr="00E00A8E" w14:paraId="402E6181" w14:textId="77777777" w:rsidTr="00977AB6">
        <w:tc>
          <w:tcPr>
            <w:tcW w:w="4675" w:type="dxa"/>
            <w:shd w:val="clear" w:color="auto" w:fill="auto"/>
            <w:vAlign w:val="center"/>
          </w:tcPr>
          <w:p w14:paraId="3437E70D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proofErr w:type="spellStart"/>
            <w:r w:rsidRPr="00E00A8E">
              <w:rPr>
                <w:rFonts w:ascii="Bookman Old Style" w:eastAsia="Calibri" w:hAnsi="Bookman Old Style"/>
              </w:rPr>
              <w:t>i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dade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je za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ženu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Avramu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mužu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svojemu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3)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FA7B743" w14:textId="77777777" w:rsidR="00E00A8E" w:rsidRPr="00E00A8E" w:rsidRDefault="00E00A8E" w:rsidP="00977AB6">
            <w:pPr>
              <w:spacing w:before="80" w:after="80"/>
              <w:jc w:val="center"/>
              <w:rPr>
                <w:rFonts w:ascii="Bookman Old Style" w:eastAsia="Calibri" w:hAnsi="Bookman Old Style"/>
              </w:rPr>
            </w:pPr>
            <w:r w:rsidRPr="00E00A8E">
              <w:rPr>
                <w:rFonts w:ascii="Bookman Old Style" w:eastAsia="Calibri" w:hAnsi="Bookman Old Style"/>
              </w:rPr>
              <w:t xml:space="preserve">pa [Eva]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dade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i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mužu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svojemu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(</w:t>
            </w:r>
            <w:proofErr w:type="spellStart"/>
            <w:r w:rsidRPr="00E00A8E">
              <w:rPr>
                <w:rFonts w:ascii="Bookman Old Style" w:eastAsia="Calibri" w:hAnsi="Bookman Old Style"/>
              </w:rPr>
              <w:t>stih</w:t>
            </w:r>
            <w:proofErr w:type="spellEnd"/>
            <w:r w:rsidRPr="00E00A8E">
              <w:rPr>
                <w:rFonts w:ascii="Bookman Old Style" w:eastAsia="Calibri" w:hAnsi="Bookman Old Style"/>
              </w:rPr>
              <w:t xml:space="preserve"> 6)</w:t>
            </w:r>
          </w:p>
        </w:tc>
      </w:tr>
    </w:tbl>
    <w:p w14:paraId="4E5F5560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</w:p>
    <w:p w14:paraId="3A5B109A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r w:rsidRPr="00E00A8E">
        <w:rPr>
          <w:rFonts w:ascii="Bookman Old Style" w:hAnsi="Bookman Old Style"/>
        </w:rPr>
        <w:t xml:space="preserve">Bez </w:t>
      </w:r>
      <w:proofErr w:type="spellStart"/>
      <w:r w:rsidRPr="00E00A8E">
        <w:rPr>
          <w:rFonts w:ascii="Bookman Old Style" w:hAnsi="Bookman Old Style"/>
        </w:rPr>
        <w:t>sumnje</w:t>
      </w:r>
      <w:proofErr w:type="spellEnd"/>
      <w:r w:rsidRPr="00E00A8E">
        <w:rPr>
          <w:rFonts w:ascii="Bookman Old Style" w:hAnsi="Bookman Old Style"/>
        </w:rPr>
        <w:t xml:space="preserve">, Avram je bio </w:t>
      </w:r>
      <w:proofErr w:type="spellStart"/>
      <w:r w:rsidRPr="00E00A8E">
        <w:rPr>
          <w:rFonts w:ascii="Bookman Old Style" w:hAnsi="Bookman Old Style"/>
        </w:rPr>
        <w:t>poslušan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Bogu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njegova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poslušnost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previše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nesigurna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Njegovo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sledilo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verni</w:t>
      </w:r>
      <w:proofErr w:type="spellEnd"/>
      <w:r w:rsidRPr="00E00A8E">
        <w:rPr>
          <w:rFonts w:ascii="Bookman Old Style" w:hAnsi="Bookman Old Style"/>
        </w:rPr>
        <w:t xml:space="preserve"> primer,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takođe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daleko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idealnog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stvari</w:t>
      </w:r>
      <w:proofErr w:type="spellEnd"/>
      <w:r w:rsidRPr="00E00A8E">
        <w:rPr>
          <w:rFonts w:ascii="Bookman Old Style" w:hAnsi="Bookman Old Style"/>
        </w:rPr>
        <w:t xml:space="preserve">, verna </w:t>
      </w:r>
      <w:proofErr w:type="spellStart"/>
      <w:r w:rsidRPr="00E00A8E">
        <w:rPr>
          <w:rFonts w:ascii="Bookman Old Style" w:hAnsi="Bookman Old Style"/>
        </w:rPr>
        <w:t>porodična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loza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postala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haotična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zahvaljujući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sukobu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između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Isaka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Jakova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Ipak</w:t>
      </w:r>
      <w:proofErr w:type="spellEnd"/>
      <w:r w:rsidRPr="00E00A8E">
        <w:rPr>
          <w:rFonts w:ascii="Bookman Old Style" w:hAnsi="Bookman Old Style"/>
        </w:rPr>
        <w:t xml:space="preserve">, Bog </w:t>
      </w:r>
      <w:proofErr w:type="spellStart"/>
      <w:r w:rsidRPr="00E00A8E">
        <w:rPr>
          <w:rFonts w:ascii="Bookman Old Style" w:hAnsi="Bookman Old Style"/>
        </w:rPr>
        <w:t>ih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još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uvek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mogao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iskoristiti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budu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</w:t>
      </w:r>
      <w:proofErr w:type="spellEnd"/>
      <w:r w:rsidRPr="00E00A8E">
        <w:rPr>
          <w:rFonts w:ascii="Bookman Old Style" w:hAnsi="Bookman Old Style"/>
        </w:rPr>
        <w:t xml:space="preserve"> za </w:t>
      </w:r>
      <w:proofErr w:type="spellStart"/>
      <w:r w:rsidRPr="00E00A8E">
        <w:rPr>
          <w:rFonts w:ascii="Bookman Old Style" w:hAnsi="Bookman Old Style"/>
        </w:rPr>
        <w:t>narode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pogledajte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Josifovu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priču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kojoj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život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sačuvan</w:t>
      </w:r>
      <w:proofErr w:type="spellEnd"/>
      <w:r w:rsidRPr="00E00A8E">
        <w:rPr>
          <w:rFonts w:ascii="Bookman Old Style" w:hAnsi="Bookman Old Style"/>
        </w:rPr>
        <w:t xml:space="preserve">, a </w:t>
      </w:r>
      <w:proofErr w:type="spellStart"/>
      <w:r w:rsidRPr="00E00A8E">
        <w:rPr>
          <w:rFonts w:ascii="Bookman Old Style" w:hAnsi="Bookman Old Style"/>
        </w:rPr>
        <w:t>Avramovo</w:t>
      </w:r>
      <w:proofErr w:type="spellEnd"/>
      <w:r w:rsidRPr="00E00A8E">
        <w:rPr>
          <w:rFonts w:ascii="Bookman Old Style" w:hAnsi="Bookman Old Style"/>
        </w:rPr>
        <w:t xml:space="preserve"> seme je </w:t>
      </w:r>
      <w:proofErr w:type="spellStart"/>
      <w:r w:rsidRPr="00E00A8E">
        <w:rPr>
          <w:rFonts w:ascii="Bookman Old Style" w:hAnsi="Bookman Old Style"/>
        </w:rPr>
        <w:t>imalo</w:t>
      </w:r>
      <w:proofErr w:type="spellEnd"/>
      <w:r w:rsidRPr="00E00A8E">
        <w:rPr>
          <w:rFonts w:ascii="Bookman Old Style" w:hAnsi="Bookman Old Style"/>
        </w:rPr>
        <w:t xml:space="preserve"> vlast),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oni </w:t>
      </w:r>
      <w:proofErr w:type="spellStart"/>
      <w:r w:rsidRPr="00E00A8E">
        <w:rPr>
          <w:rFonts w:ascii="Bookman Old Style" w:hAnsi="Bookman Old Style"/>
        </w:rPr>
        <w:t>završili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zaglavljeni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Egiptu</w:t>
      </w:r>
      <w:proofErr w:type="spellEnd"/>
      <w:r w:rsidRPr="00E00A8E">
        <w:rPr>
          <w:rFonts w:ascii="Bookman Old Style" w:hAnsi="Bookman Old Style"/>
        </w:rPr>
        <w:t xml:space="preserve">, da bi </w:t>
      </w:r>
      <w:proofErr w:type="spellStart"/>
      <w:r w:rsidRPr="00E00A8E">
        <w:rPr>
          <w:rFonts w:ascii="Bookman Old Style" w:hAnsi="Bookman Old Style"/>
        </w:rPr>
        <w:t>kasnije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robovi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Ipak</w:t>
      </w:r>
      <w:proofErr w:type="spellEnd"/>
      <w:r w:rsidRPr="00E00A8E">
        <w:rPr>
          <w:rFonts w:ascii="Bookman Old Style" w:hAnsi="Bookman Old Style"/>
        </w:rPr>
        <w:t xml:space="preserve">, Bog je </w:t>
      </w:r>
      <w:proofErr w:type="spellStart"/>
      <w:r w:rsidRPr="00E00A8E">
        <w:rPr>
          <w:rFonts w:ascii="Bookman Old Style" w:hAnsi="Bookman Old Style"/>
        </w:rPr>
        <w:t>ostao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odan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planu</w:t>
      </w:r>
      <w:proofErr w:type="spellEnd"/>
      <w:r w:rsidRPr="00E00A8E">
        <w:rPr>
          <w:rFonts w:ascii="Bookman Old Style" w:hAnsi="Bookman Old Style"/>
        </w:rPr>
        <w:t>.</w:t>
      </w:r>
    </w:p>
    <w:p w14:paraId="5298BDC9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48B599B1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00A8E">
        <w:rPr>
          <w:rFonts w:ascii="Bookman Old Style" w:hAnsi="Bookman Old Style"/>
          <w:b/>
          <w:bCs/>
          <w:i/>
          <w:iCs/>
        </w:rPr>
        <w:t>Savez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sa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Mojsijem</w:t>
      </w:r>
      <w:proofErr w:type="spellEnd"/>
    </w:p>
    <w:p w14:paraId="79D5F4B0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Čak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kada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pripadnici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Božjeg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robovi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Egiptu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Njegov</w:t>
      </w:r>
      <w:proofErr w:type="spellEnd"/>
      <w:r w:rsidRPr="00E00A8E">
        <w:rPr>
          <w:rFonts w:ascii="Bookman Old Style" w:hAnsi="Bookman Old Style"/>
        </w:rPr>
        <w:t xml:space="preserve"> plan za </w:t>
      </w:r>
      <w:proofErr w:type="spellStart"/>
      <w:r w:rsidRPr="00E00A8E">
        <w:rPr>
          <w:rFonts w:ascii="Bookman Old Style" w:hAnsi="Bookman Old Style"/>
        </w:rPr>
        <w:t>njih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napredovao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Eho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teksta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1,28 bio je </w:t>
      </w:r>
      <w:proofErr w:type="spellStart"/>
      <w:r w:rsidRPr="00E00A8E">
        <w:rPr>
          <w:rFonts w:ascii="Bookman Old Style" w:hAnsi="Bookman Old Style"/>
        </w:rPr>
        <w:t>očigledan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tekstu</w:t>
      </w:r>
      <w:proofErr w:type="spellEnd"/>
      <w:r w:rsidRPr="00E00A8E">
        <w:rPr>
          <w:rFonts w:ascii="Bookman Old Style" w:hAnsi="Bookman Old Style"/>
        </w:rPr>
        <w:t xml:space="preserve"> 2.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1,7: „I </w:t>
      </w:r>
      <w:proofErr w:type="spellStart"/>
      <w:r w:rsidRPr="00E00A8E">
        <w:rPr>
          <w:rFonts w:ascii="Bookman Old Style" w:hAnsi="Bookman Old Style"/>
        </w:rPr>
        <w:t>sinovi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Izrailjevi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narodiše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umnožiše</w:t>
      </w:r>
      <w:proofErr w:type="spellEnd"/>
      <w:r w:rsidRPr="00E00A8E">
        <w:rPr>
          <w:rFonts w:ascii="Bookman Old Style" w:hAnsi="Bookman Old Style"/>
        </w:rPr>
        <w:t xml:space="preserve"> se,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napredovaše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osiliše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veoma</w:t>
      </w:r>
      <w:proofErr w:type="spellEnd"/>
      <w:r w:rsidRPr="00E00A8E">
        <w:rPr>
          <w:rFonts w:ascii="Bookman Old Style" w:hAnsi="Bookman Old Style"/>
        </w:rPr>
        <w:t xml:space="preserve">, da </w:t>
      </w:r>
      <w:proofErr w:type="spellStart"/>
      <w:r w:rsidRPr="00E00A8E">
        <w:rPr>
          <w:rFonts w:ascii="Bookman Old Style" w:hAnsi="Bookman Old Style"/>
        </w:rPr>
        <w:t>ih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zemlja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napuni</w:t>
      </w:r>
      <w:proofErr w:type="spellEnd"/>
      <w:r w:rsidRPr="00E00A8E">
        <w:rPr>
          <w:rFonts w:ascii="Bookman Old Style" w:hAnsi="Bookman Old Style"/>
        </w:rPr>
        <w:t>“</w:t>
      </w:r>
      <w:proofErr w:type="gram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Nedostajao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samo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jedan</w:t>
      </w:r>
      <w:proofErr w:type="spellEnd"/>
      <w:r w:rsidRPr="00E00A8E">
        <w:rPr>
          <w:rFonts w:ascii="Bookman Old Style" w:hAnsi="Bookman Old Style"/>
        </w:rPr>
        <w:t xml:space="preserve"> element: vlast. Tu </w:t>
      </w:r>
      <w:proofErr w:type="spellStart"/>
      <w:r w:rsidRPr="00E00A8E">
        <w:rPr>
          <w:rFonts w:ascii="Bookman Old Style" w:hAnsi="Bookman Old Style"/>
        </w:rPr>
        <w:t>počinje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priča</w:t>
      </w:r>
      <w:proofErr w:type="spellEnd"/>
      <w:r w:rsidRPr="00E00A8E">
        <w:rPr>
          <w:rFonts w:ascii="Bookman Old Style" w:hAnsi="Bookman Old Style"/>
        </w:rPr>
        <w:t xml:space="preserve"> o </w:t>
      </w:r>
      <w:proofErr w:type="spellStart"/>
      <w:r w:rsidRPr="00E00A8E">
        <w:rPr>
          <w:rFonts w:ascii="Bookman Old Style" w:hAnsi="Bookman Old Style"/>
        </w:rPr>
        <w:t>faraonovoj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zabrinutosti</w:t>
      </w:r>
      <w:proofErr w:type="spellEnd"/>
      <w:r w:rsidRPr="00E00A8E">
        <w:rPr>
          <w:rFonts w:ascii="Bookman Old Style" w:hAnsi="Bookman Old Style"/>
        </w:rPr>
        <w:t xml:space="preserve">. On je </w:t>
      </w:r>
      <w:proofErr w:type="spellStart"/>
      <w:r w:rsidRPr="00E00A8E">
        <w:rPr>
          <w:rFonts w:ascii="Bookman Old Style" w:hAnsi="Bookman Old Style"/>
        </w:rPr>
        <w:t>osmislio</w:t>
      </w:r>
      <w:proofErr w:type="spellEnd"/>
      <w:r w:rsidRPr="00E00A8E">
        <w:rPr>
          <w:rFonts w:ascii="Bookman Old Style" w:hAnsi="Bookman Old Style"/>
        </w:rPr>
        <w:t xml:space="preserve"> plan da </w:t>
      </w:r>
      <w:proofErr w:type="spellStart"/>
      <w:r w:rsidRPr="00E00A8E">
        <w:rPr>
          <w:rFonts w:ascii="Bookman Old Style" w:hAnsi="Bookman Old Style"/>
        </w:rPr>
        <w:t>smanji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broj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Izrailjaca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kako</w:t>
      </w:r>
      <w:proofErr w:type="spellEnd"/>
      <w:r w:rsidRPr="00E00A8E">
        <w:rPr>
          <w:rFonts w:ascii="Bookman Old Style" w:hAnsi="Bookman Old Style"/>
        </w:rPr>
        <w:t xml:space="preserve"> bi </w:t>
      </w:r>
      <w:proofErr w:type="spellStart"/>
      <w:r w:rsidRPr="00E00A8E">
        <w:rPr>
          <w:rFonts w:ascii="Bookman Old Style" w:hAnsi="Bookman Old Style"/>
        </w:rPr>
        <w:t>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sprečio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postanu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jači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Egipćana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kojima</w:t>
      </w:r>
      <w:proofErr w:type="spellEnd"/>
      <w:r w:rsidRPr="00E00A8E">
        <w:rPr>
          <w:rFonts w:ascii="Bookman Old Style" w:hAnsi="Bookman Old Style"/>
        </w:rPr>
        <w:t xml:space="preserve"> bi oni, </w:t>
      </w:r>
      <w:proofErr w:type="spellStart"/>
      <w:r w:rsidRPr="00E00A8E">
        <w:rPr>
          <w:rFonts w:ascii="Bookman Old Style" w:hAnsi="Bookman Old Style"/>
        </w:rPr>
        <w:t>zauzvrat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dominirali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ovom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kontekstu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faraon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intervenisao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baš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prvobitnom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Božjem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zbog</w:t>
      </w:r>
      <w:proofErr w:type="spellEnd"/>
      <w:r w:rsidRPr="00E00A8E">
        <w:rPr>
          <w:rFonts w:ascii="Bookman Old Style" w:hAnsi="Bookman Old Style"/>
        </w:rPr>
        <w:t xml:space="preserve"> toga je </w:t>
      </w:r>
      <w:proofErr w:type="spellStart"/>
      <w:r w:rsidRPr="00E00A8E">
        <w:rPr>
          <w:rFonts w:ascii="Bookman Old Style" w:hAnsi="Bookman Old Style"/>
        </w:rPr>
        <w:t>njemu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carstvu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suđeno</w:t>
      </w:r>
      <w:proofErr w:type="spellEnd"/>
      <w:r w:rsidRPr="00E00A8E">
        <w:rPr>
          <w:rFonts w:ascii="Bookman Old Style" w:hAnsi="Bookman Old Style"/>
        </w:rPr>
        <w:t xml:space="preserve">. </w:t>
      </w:r>
    </w:p>
    <w:p w14:paraId="2018F887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r w:rsidRPr="00E00A8E">
        <w:rPr>
          <w:rFonts w:ascii="Bookman Old Style" w:hAnsi="Bookman Old Style"/>
        </w:rPr>
        <w:tab/>
        <w:t xml:space="preserve">Bog je </w:t>
      </w:r>
      <w:proofErr w:type="spellStart"/>
      <w:r w:rsidRPr="00E00A8E">
        <w:rPr>
          <w:rFonts w:ascii="Bookman Old Style" w:hAnsi="Bookman Old Style"/>
        </w:rPr>
        <w:t>izveo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Egipta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kako</w:t>
      </w:r>
      <w:proofErr w:type="spellEnd"/>
      <w:r w:rsidRPr="00E00A8E">
        <w:rPr>
          <w:rFonts w:ascii="Bookman Old Style" w:hAnsi="Bookman Old Style"/>
        </w:rPr>
        <w:t xml:space="preserve"> bi </w:t>
      </w:r>
      <w:proofErr w:type="spellStart"/>
      <w:r w:rsidRPr="00E00A8E">
        <w:rPr>
          <w:rFonts w:ascii="Bookman Old Style" w:hAnsi="Bookman Old Style"/>
        </w:rPr>
        <w:t>obnovio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gori </w:t>
      </w:r>
      <w:proofErr w:type="spellStart"/>
      <w:r w:rsidRPr="00E00A8E">
        <w:rPr>
          <w:rFonts w:ascii="Bookman Old Style" w:hAnsi="Bookman Old Style"/>
        </w:rPr>
        <w:t>Sinaj</w:t>
      </w:r>
      <w:proofErr w:type="spellEnd"/>
      <w:r w:rsidRPr="00E00A8E">
        <w:rPr>
          <w:rFonts w:ascii="Bookman Old Style" w:hAnsi="Bookman Old Style"/>
        </w:rPr>
        <w:t xml:space="preserve">. I </w:t>
      </w:r>
      <w:proofErr w:type="spellStart"/>
      <w:r w:rsidRPr="00E00A8E">
        <w:rPr>
          <w:rFonts w:ascii="Bookman Old Style" w:hAnsi="Bookman Old Style"/>
        </w:rPr>
        <w:t>opet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čovečanstvo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ispunilo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božansko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očekivanje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Mojsije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još</w:t>
      </w:r>
      <w:proofErr w:type="spellEnd"/>
      <w:r w:rsidRPr="00E00A8E">
        <w:rPr>
          <w:rFonts w:ascii="Bookman Old Style" w:hAnsi="Bookman Old Style"/>
        </w:rPr>
        <w:t xml:space="preserve"> bio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vrhu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planine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kada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počeli</w:t>
      </w:r>
      <w:proofErr w:type="spellEnd"/>
      <w:r w:rsidRPr="00E00A8E">
        <w:rPr>
          <w:rFonts w:ascii="Bookman Old Style" w:hAnsi="Bookman Old Style"/>
        </w:rPr>
        <w:t xml:space="preserve"> da se </w:t>
      </w:r>
      <w:proofErr w:type="spellStart"/>
      <w:r w:rsidRPr="00E00A8E">
        <w:rPr>
          <w:rFonts w:ascii="Bookman Old Style" w:hAnsi="Bookman Old Style"/>
        </w:rPr>
        <w:t>klanjaju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zlatnom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teletu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pripisujući</w:t>
      </w:r>
      <w:proofErr w:type="spellEnd"/>
      <w:r w:rsidRPr="00E00A8E">
        <w:rPr>
          <w:rFonts w:ascii="Bookman Old Style" w:hAnsi="Bookman Old Style"/>
        </w:rPr>
        <w:t xml:space="preserve"> mu </w:t>
      </w:r>
      <w:proofErr w:type="spellStart"/>
      <w:r w:rsidRPr="00E00A8E">
        <w:rPr>
          <w:rFonts w:ascii="Bookman Old Style" w:hAnsi="Bookman Old Style"/>
        </w:rPr>
        <w:t>izbavljenje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ropstva</w:t>
      </w:r>
      <w:proofErr w:type="spellEnd"/>
      <w:r w:rsidRPr="00E00A8E">
        <w:rPr>
          <w:rFonts w:ascii="Bookman Old Style" w:hAnsi="Bookman Old Style"/>
        </w:rPr>
        <w:t xml:space="preserve"> (2.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32,4). </w:t>
      </w:r>
      <w:proofErr w:type="spellStart"/>
      <w:r w:rsidRPr="00E00A8E">
        <w:rPr>
          <w:rFonts w:ascii="Bookman Old Style" w:hAnsi="Bookman Old Style"/>
        </w:rPr>
        <w:t>Samo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nekoliko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sedmica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kasnije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ponovo</w:t>
      </w:r>
      <w:proofErr w:type="spellEnd"/>
      <w:r w:rsidRPr="00E00A8E">
        <w:rPr>
          <w:rFonts w:ascii="Bookman Old Style" w:hAnsi="Bookman Old Style"/>
        </w:rPr>
        <w:t xml:space="preserve"> bio u </w:t>
      </w:r>
      <w:proofErr w:type="spellStart"/>
      <w:r w:rsidRPr="00E00A8E">
        <w:rPr>
          <w:rFonts w:ascii="Bookman Old Style" w:hAnsi="Bookman Old Style"/>
        </w:rPr>
        <w:t>pobuni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odbijajući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uđe</w:t>
      </w:r>
      <w:proofErr w:type="spellEnd"/>
      <w:r w:rsidRPr="00E00A8E">
        <w:rPr>
          <w:rFonts w:ascii="Bookman Old Style" w:hAnsi="Bookman Old Style"/>
        </w:rPr>
        <w:t xml:space="preserve"> u Hanan </w:t>
      </w:r>
      <w:proofErr w:type="spellStart"/>
      <w:r w:rsidRPr="00E00A8E">
        <w:rPr>
          <w:rFonts w:ascii="Bookman Old Style" w:hAnsi="Bookman Old Style"/>
        </w:rPr>
        <w:t>zbog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neverovanja</w:t>
      </w:r>
      <w:proofErr w:type="spellEnd"/>
      <w:r w:rsidRPr="00E00A8E">
        <w:rPr>
          <w:rFonts w:ascii="Bookman Old Style" w:hAnsi="Bookman Old Style"/>
        </w:rPr>
        <w:t xml:space="preserve"> (4.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14,11). Ali Bog je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dalje</w:t>
      </w:r>
      <w:proofErr w:type="spellEnd"/>
      <w:r w:rsidRPr="00E00A8E">
        <w:rPr>
          <w:rFonts w:ascii="Bookman Old Style" w:hAnsi="Bookman Old Style"/>
        </w:rPr>
        <w:t xml:space="preserve"> </w:t>
      </w:r>
      <w:r w:rsidRPr="00E00A8E">
        <w:rPr>
          <w:rFonts w:ascii="Bookman Old Style" w:hAnsi="Bookman Old Style"/>
        </w:rPr>
        <w:lastRenderedPageBreak/>
        <w:t xml:space="preserve">bio </w:t>
      </w:r>
      <w:proofErr w:type="spellStart"/>
      <w:r w:rsidRPr="00E00A8E">
        <w:rPr>
          <w:rFonts w:ascii="Bookman Old Style" w:hAnsi="Bookman Old Style"/>
        </w:rPr>
        <w:t>odan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planu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Istina</w:t>
      </w:r>
      <w:proofErr w:type="spellEnd"/>
      <w:r w:rsidRPr="00E00A8E">
        <w:rPr>
          <w:rFonts w:ascii="Bookman Old Style" w:hAnsi="Bookman Old Style"/>
        </w:rPr>
        <w:t xml:space="preserve"> je da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se u </w:t>
      </w:r>
      <w:proofErr w:type="spellStart"/>
      <w:r w:rsidRPr="00E00A8E">
        <w:rPr>
          <w:rFonts w:ascii="Bookman Old Style" w:hAnsi="Bookman Old Style"/>
        </w:rPr>
        <w:t>svakom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pojavljivali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ljudski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igrači</w:t>
      </w:r>
      <w:proofErr w:type="spellEnd"/>
      <w:r w:rsidRPr="00E00A8E">
        <w:rPr>
          <w:rFonts w:ascii="Bookman Old Style" w:hAnsi="Bookman Old Style"/>
        </w:rPr>
        <w:t xml:space="preserve">, a Bog se </w:t>
      </w:r>
      <w:proofErr w:type="spellStart"/>
      <w:r w:rsidRPr="00E00A8E">
        <w:rPr>
          <w:rFonts w:ascii="Bookman Old Style" w:hAnsi="Bookman Old Style"/>
        </w:rPr>
        <w:t>prilagođavao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novim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okolnostima</w:t>
      </w:r>
      <w:proofErr w:type="spellEnd"/>
      <w:r w:rsidRPr="00E00A8E">
        <w:rPr>
          <w:rFonts w:ascii="Bookman Old Style" w:hAnsi="Bookman Old Style"/>
        </w:rPr>
        <w:t xml:space="preserve">. Ali </w:t>
      </w:r>
      <w:proofErr w:type="spellStart"/>
      <w:r w:rsidRPr="00E00A8E">
        <w:rPr>
          <w:rFonts w:ascii="Bookman Old Style" w:hAnsi="Bookman Old Style"/>
        </w:rPr>
        <w:t>Njegova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ostala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nepromenjena</w:t>
      </w:r>
      <w:proofErr w:type="spellEnd"/>
      <w:r w:rsidRPr="00E00A8E">
        <w:rPr>
          <w:rFonts w:ascii="Bookman Old Style" w:hAnsi="Bookman Old Style"/>
        </w:rPr>
        <w:t xml:space="preserve">. </w:t>
      </w:r>
    </w:p>
    <w:p w14:paraId="79031ECB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07C14417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  <w:b/>
          <w:bCs/>
          <w:i/>
          <w:iCs/>
        </w:rPr>
        <w:t>Savez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sa</w:t>
      </w:r>
      <w:proofErr w:type="spellEnd"/>
      <w:r w:rsidRPr="00E00A8E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  <w:i/>
          <w:iCs/>
        </w:rPr>
        <w:t>Davidom</w:t>
      </w:r>
      <w:proofErr w:type="spellEnd"/>
    </w:p>
    <w:p w14:paraId="1C5DE107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Prvobitno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osvajanje</w:t>
      </w:r>
      <w:proofErr w:type="spellEnd"/>
      <w:r w:rsidRPr="00E00A8E">
        <w:rPr>
          <w:rFonts w:ascii="Bookman Old Style" w:hAnsi="Bookman Old Style"/>
        </w:rPr>
        <w:t xml:space="preserve"> pod </w:t>
      </w:r>
      <w:proofErr w:type="spellStart"/>
      <w:r w:rsidRPr="00E00A8E">
        <w:rPr>
          <w:rFonts w:ascii="Bookman Old Style" w:hAnsi="Bookman Old Style"/>
        </w:rPr>
        <w:t>vođstvom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Isusa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Navina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uspešno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potpuno</w:t>
      </w:r>
      <w:proofErr w:type="spellEnd"/>
      <w:r w:rsidRPr="00E00A8E">
        <w:rPr>
          <w:rFonts w:ascii="Bookman Old Style" w:hAnsi="Bookman Old Style"/>
        </w:rPr>
        <w:t xml:space="preserve">. Pored toga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trebao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dovrši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osvajanje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teritorije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Božji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morao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zadrži</w:t>
      </w:r>
      <w:proofErr w:type="spellEnd"/>
      <w:r w:rsidRPr="00E00A8E">
        <w:rPr>
          <w:rFonts w:ascii="Bookman Old Style" w:hAnsi="Bookman Old Style"/>
        </w:rPr>
        <w:t xml:space="preserve"> ono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osvojeno</w:t>
      </w:r>
      <w:proofErr w:type="spellEnd"/>
      <w:r w:rsidRPr="00E00A8E">
        <w:rPr>
          <w:rFonts w:ascii="Bookman Old Style" w:hAnsi="Bookman Old Style"/>
        </w:rPr>
        <w:t xml:space="preserve">. Period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vremena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sudija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pokazuje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neuspeh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druge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generacije</w:t>
      </w:r>
      <w:proofErr w:type="spellEnd"/>
      <w:r w:rsidRPr="00E00A8E">
        <w:rPr>
          <w:rFonts w:ascii="Bookman Old Style" w:hAnsi="Bookman Old Style"/>
        </w:rPr>
        <w:t xml:space="preserve"> da to </w:t>
      </w:r>
      <w:proofErr w:type="spellStart"/>
      <w:r w:rsidRPr="00E00A8E">
        <w:rPr>
          <w:rFonts w:ascii="Bookman Old Style" w:hAnsi="Bookman Old Style"/>
        </w:rPr>
        <w:t>uradi</w:t>
      </w:r>
      <w:proofErr w:type="spellEnd"/>
      <w:r w:rsidRPr="00E00A8E">
        <w:rPr>
          <w:rFonts w:ascii="Bookman Old Style" w:hAnsi="Bookman Old Style"/>
        </w:rPr>
        <w:t xml:space="preserve">. Bog je u </w:t>
      </w:r>
      <w:proofErr w:type="spellStart"/>
      <w:r w:rsidRPr="00E00A8E">
        <w:rPr>
          <w:rFonts w:ascii="Bookman Old Style" w:hAnsi="Bookman Old Style"/>
        </w:rPr>
        <w:t>svojoj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milosti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podigao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oslobodioce</w:t>
      </w:r>
      <w:proofErr w:type="spellEnd"/>
      <w:r w:rsidRPr="00E00A8E">
        <w:rPr>
          <w:rFonts w:ascii="Bookman Old Style" w:hAnsi="Bookman Old Style"/>
        </w:rPr>
        <w:t xml:space="preserve"> (u </w:t>
      </w:r>
      <w:proofErr w:type="spellStart"/>
      <w:r w:rsidRPr="00E00A8E">
        <w:rPr>
          <w:rFonts w:ascii="Bookman Old Style" w:hAnsi="Bookman Old Style"/>
        </w:rPr>
        <w:t>knjizi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nazvanih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sudije</w:t>
      </w:r>
      <w:proofErr w:type="spellEnd"/>
      <w:r w:rsidRPr="00E00A8E">
        <w:rPr>
          <w:rFonts w:ascii="Bookman Old Style" w:hAnsi="Bookman Old Style"/>
        </w:rPr>
        <w:t xml:space="preserve">) da brane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kako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priča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odmicala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čak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oni </w:t>
      </w:r>
      <w:proofErr w:type="spellStart"/>
      <w:r w:rsidRPr="00E00A8E">
        <w:rPr>
          <w:rFonts w:ascii="Bookman Old Style" w:hAnsi="Bookman Old Style"/>
        </w:rPr>
        <w:t>postali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neverni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nastao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haos</w:t>
      </w:r>
      <w:proofErr w:type="spellEnd"/>
      <w:r w:rsidRPr="00E00A8E">
        <w:rPr>
          <w:rFonts w:ascii="Bookman Old Style" w:hAnsi="Bookman Old Style"/>
        </w:rPr>
        <w:t xml:space="preserve">. Bog je </w:t>
      </w:r>
      <w:proofErr w:type="spellStart"/>
      <w:r w:rsidRPr="00E00A8E">
        <w:rPr>
          <w:rFonts w:ascii="Bookman Old Style" w:hAnsi="Bookman Old Style"/>
        </w:rPr>
        <w:t>pozvao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Samuila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istovremeno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bude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sveštenik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sudija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prorok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kako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Samuilo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postajao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stariji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narod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shvatio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njegova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deca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neće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krenuti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stopama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potaknuti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primerom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drugih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tražili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cara</w:t>
      </w:r>
      <w:proofErr w:type="spellEnd"/>
      <w:r w:rsidRPr="00E00A8E">
        <w:rPr>
          <w:rFonts w:ascii="Bookman Old Style" w:hAnsi="Bookman Old Style"/>
        </w:rPr>
        <w:t xml:space="preserve">. </w:t>
      </w:r>
    </w:p>
    <w:p w14:paraId="588E85A2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r w:rsidRPr="00E00A8E">
        <w:rPr>
          <w:rFonts w:ascii="Bookman Old Style" w:hAnsi="Bookman Old Style"/>
        </w:rPr>
        <w:t xml:space="preserve">Bog je </w:t>
      </w:r>
      <w:proofErr w:type="spellStart"/>
      <w:r w:rsidRPr="00E00A8E">
        <w:rPr>
          <w:rFonts w:ascii="Bookman Old Style" w:hAnsi="Bookman Old Style"/>
        </w:rPr>
        <w:t>ponovo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prilagodio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svoj</w:t>
      </w:r>
      <w:proofErr w:type="spellEnd"/>
      <w:r w:rsidRPr="00E00A8E">
        <w:rPr>
          <w:rFonts w:ascii="Bookman Old Style" w:hAnsi="Bookman Old Style"/>
        </w:rPr>
        <w:t xml:space="preserve"> plan – </w:t>
      </w:r>
      <w:proofErr w:type="spellStart"/>
      <w:r w:rsidRPr="00E00A8E">
        <w:rPr>
          <w:rFonts w:ascii="Bookman Old Style" w:hAnsi="Bookman Old Style"/>
        </w:rPr>
        <w:t>potez</w:t>
      </w:r>
      <w:proofErr w:type="spellEnd"/>
      <w:r w:rsidRPr="00E00A8E">
        <w:rPr>
          <w:rFonts w:ascii="Bookman Old Style" w:hAnsi="Bookman Old Style"/>
        </w:rPr>
        <w:t xml:space="preserve"> koji je </w:t>
      </w:r>
      <w:proofErr w:type="spellStart"/>
      <w:r w:rsidRPr="00E00A8E">
        <w:rPr>
          <w:rFonts w:ascii="Bookman Old Style" w:hAnsi="Bookman Old Style"/>
        </w:rPr>
        <w:t>vec</w:t>
      </w:r>
      <w:proofErr w:type="spellEnd"/>
      <w:r w:rsidRPr="00E00A8E">
        <w:rPr>
          <w:rFonts w:ascii="Bookman Old Style" w:hAnsi="Bookman Old Style"/>
        </w:rPr>
        <w:t xml:space="preserve">́ bio </w:t>
      </w:r>
      <w:proofErr w:type="spellStart"/>
      <w:r w:rsidRPr="00E00A8E">
        <w:rPr>
          <w:rFonts w:ascii="Bookman Old Style" w:hAnsi="Bookman Old Style"/>
        </w:rPr>
        <w:t>predviđen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knjizi</w:t>
      </w:r>
      <w:proofErr w:type="spellEnd"/>
      <w:r w:rsidRPr="00E00A8E">
        <w:rPr>
          <w:rFonts w:ascii="Bookman Old Style" w:hAnsi="Bookman Old Style"/>
        </w:rPr>
        <w:t xml:space="preserve"> 5.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–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dozvolio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Izrailju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izabere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Činilo</w:t>
      </w:r>
      <w:proofErr w:type="spellEnd"/>
      <w:r w:rsidRPr="00E00A8E">
        <w:rPr>
          <w:rFonts w:ascii="Bookman Old Style" w:hAnsi="Bookman Old Style"/>
        </w:rPr>
        <w:t xml:space="preserve"> se da je Saul </w:t>
      </w:r>
      <w:proofErr w:type="spellStart"/>
      <w:r w:rsidRPr="00E00A8E">
        <w:rPr>
          <w:rFonts w:ascii="Bookman Old Style" w:hAnsi="Bookman Old Style"/>
        </w:rPr>
        <w:t>savršeno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odgovarao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ali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njegovo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ponašanje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otkrilo</w:t>
      </w:r>
      <w:proofErr w:type="spellEnd"/>
      <w:r w:rsidRPr="00E00A8E">
        <w:rPr>
          <w:rFonts w:ascii="Bookman Old Style" w:hAnsi="Bookman Old Style"/>
        </w:rPr>
        <w:t xml:space="preserve"> da je on car </w:t>
      </w:r>
      <w:proofErr w:type="spellStart"/>
      <w:r w:rsidRPr="00E00A8E">
        <w:rPr>
          <w:rFonts w:ascii="Bookman Old Style" w:hAnsi="Bookman Old Style"/>
        </w:rPr>
        <w:t>prema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ljudskom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izboru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Nakon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Saulovog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odbacivanja</w:t>
      </w:r>
      <w:proofErr w:type="spellEnd"/>
      <w:r w:rsidRPr="00E00A8E">
        <w:rPr>
          <w:rFonts w:ascii="Bookman Old Style" w:hAnsi="Bookman Old Style"/>
        </w:rPr>
        <w:t xml:space="preserve"> Boga, </w:t>
      </w:r>
      <w:proofErr w:type="spellStart"/>
      <w:r w:rsidRPr="00E00A8E">
        <w:rPr>
          <w:rFonts w:ascii="Bookman Old Style" w:hAnsi="Bookman Old Style"/>
        </w:rPr>
        <w:t>Samuilo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pomazao</w:t>
      </w:r>
      <w:proofErr w:type="spellEnd"/>
      <w:r w:rsidRPr="00E00A8E">
        <w:rPr>
          <w:rFonts w:ascii="Bookman Old Style" w:hAnsi="Bookman Old Style"/>
        </w:rPr>
        <w:t xml:space="preserve"> Davida za </w:t>
      </w:r>
      <w:proofErr w:type="spellStart"/>
      <w:r w:rsidRPr="00E00A8E">
        <w:rPr>
          <w:rFonts w:ascii="Bookman Old Style" w:hAnsi="Bookman Old Style"/>
        </w:rPr>
        <w:t>novog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cara</w:t>
      </w:r>
      <w:proofErr w:type="spellEnd"/>
      <w:r w:rsidRPr="00E00A8E">
        <w:rPr>
          <w:rFonts w:ascii="Bookman Old Style" w:hAnsi="Bookman Old Style"/>
        </w:rPr>
        <w:t xml:space="preserve">. Bog je </w:t>
      </w:r>
      <w:proofErr w:type="spellStart"/>
      <w:r w:rsidRPr="00E00A8E">
        <w:rPr>
          <w:rFonts w:ascii="Bookman Old Style" w:hAnsi="Bookman Old Style"/>
        </w:rPr>
        <w:t>ponovo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potvrdio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Avramu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svom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Davidom</w:t>
      </w:r>
      <w:proofErr w:type="spellEnd"/>
      <w:r w:rsidRPr="00E00A8E">
        <w:rPr>
          <w:rFonts w:ascii="Bookman Old Style" w:hAnsi="Bookman Old Style"/>
        </w:rPr>
        <w:t xml:space="preserve">: </w:t>
      </w:r>
      <w:proofErr w:type="spellStart"/>
      <w:r w:rsidRPr="00E00A8E">
        <w:rPr>
          <w:rFonts w:ascii="Bookman Old Style" w:hAnsi="Bookman Old Style"/>
        </w:rPr>
        <w:t>veliko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ime</w:t>
      </w:r>
      <w:proofErr w:type="spellEnd"/>
      <w:r w:rsidRPr="00E00A8E">
        <w:rPr>
          <w:rFonts w:ascii="Bookman Old Style" w:hAnsi="Bookman Old Style"/>
        </w:rPr>
        <w:t xml:space="preserve">, mesto za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potomstvo</w:t>
      </w:r>
      <w:proofErr w:type="spellEnd"/>
      <w:r w:rsidRPr="00E00A8E">
        <w:rPr>
          <w:rFonts w:ascii="Bookman Old Style" w:hAnsi="Bookman Old Style"/>
        </w:rPr>
        <w:t xml:space="preserve"> (2. </w:t>
      </w:r>
      <w:proofErr w:type="spellStart"/>
      <w:r w:rsidRPr="00E00A8E">
        <w:rPr>
          <w:rFonts w:ascii="Bookman Old Style" w:hAnsi="Bookman Old Style"/>
        </w:rPr>
        <w:t>Samuilova</w:t>
      </w:r>
      <w:proofErr w:type="spellEnd"/>
      <w:r w:rsidRPr="00E00A8E">
        <w:rPr>
          <w:rFonts w:ascii="Bookman Old Style" w:hAnsi="Bookman Old Style"/>
        </w:rPr>
        <w:t xml:space="preserve"> 7,9–14). </w:t>
      </w:r>
      <w:proofErr w:type="spellStart"/>
      <w:r w:rsidRPr="00E00A8E">
        <w:rPr>
          <w:rFonts w:ascii="Bookman Old Style" w:hAnsi="Bookman Old Style"/>
        </w:rPr>
        <w:t>Međutim</w:t>
      </w:r>
      <w:proofErr w:type="spellEnd"/>
      <w:r w:rsidRPr="00E00A8E">
        <w:rPr>
          <w:rFonts w:ascii="Bookman Old Style" w:hAnsi="Bookman Old Style"/>
        </w:rPr>
        <w:t xml:space="preserve">, David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potomci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takođe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podbacili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što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dovelo</w:t>
      </w:r>
      <w:proofErr w:type="spellEnd"/>
      <w:r w:rsidRPr="00E00A8E">
        <w:rPr>
          <w:rFonts w:ascii="Bookman Old Style" w:hAnsi="Bookman Old Style"/>
        </w:rPr>
        <w:t xml:space="preserve"> do toga da se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podelio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carstva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kraju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uništena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severno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carstvo</w:t>
      </w:r>
      <w:proofErr w:type="spellEnd"/>
      <w:r w:rsidRPr="00E00A8E">
        <w:rPr>
          <w:rFonts w:ascii="Bookman Old Style" w:hAnsi="Bookman Old Style"/>
        </w:rPr>
        <w:t xml:space="preserve">) </w:t>
      </w:r>
      <w:proofErr w:type="spellStart"/>
      <w:r w:rsidRPr="00E00A8E">
        <w:rPr>
          <w:rFonts w:ascii="Bookman Old Style" w:hAnsi="Bookman Old Style"/>
        </w:rPr>
        <w:t>ili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prognana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južno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carstvo</w:t>
      </w:r>
      <w:proofErr w:type="spellEnd"/>
      <w:r w:rsidRPr="00E00A8E">
        <w:rPr>
          <w:rFonts w:ascii="Bookman Old Style" w:hAnsi="Bookman Old Style"/>
        </w:rPr>
        <w:t xml:space="preserve">). </w:t>
      </w:r>
      <w:proofErr w:type="spellStart"/>
      <w:r w:rsidRPr="00E00A8E">
        <w:rPr>
          <w:rFonts w:ascii="Bookman Old Style" w:hAnsi="Bookman Old Style"/>
        </w:rPr>
        <w:t>Ipak</w:t>
      </w:r>
      <w:proofErr w:type="spellEnd"/>
      <w:r w:rsidRPr="00E00A8E">
        <w:rPr>
          <w:rFonts w:ascii="Bookman Old Style" w:hAnsi="Bookman Old Style"/>
        </w:rPr>
        <w:t xml:space="preserve">, Bog se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dalje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držao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svog</w:t>
      </w:r>
      <w:proofErr w:type="spellEnd"/>
      <w:r w:rsidRPr="00E00A8E">
        <w:rPr>
          <w:rFonts w:ascii="Bookman Old Style" w:hAnsi="Bookman Old Style"/>
        </w:rPr>
        <w:t xml:space="preserve"> plana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nije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odrekao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naroda</w:t>
      </w:r>
      <w:proofErr w:type="spellEnd"/>
      <w:r w:rsidRPr="00E00A8E">
        <w:rPr>
          <w:rFonts w:ascii="Bookman Old Style" w:hAnsi="Bookman Old Style"/>
        </w:rPr>
        <w:t>.</w:t>
      </w:r>
    </w:p>
    <w:p w14:paraId="6EA98B9D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Ovaj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saveza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pokazuje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obrazac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greha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blagodati</w:t>
      </w:r>
      <w:proofErr w:type="spellEnd"/>
      <w:r w:rsidRPr="00E00A8E">
        <w:rPr>
          <w:rFonts w:ascii="Bookman Old Style" w:hAnsi="Bookman Old Style"/>
        </w:rPr>
        <w:t xml:space="preserve">. To </w:t>
      </w:r>
      <w:proofErr w:type="spellStart"/>
      <w:r w:rsidRPr="00E00A8E">
        <w:rPr>
          <w:rFonts w:ascii="Bookman Old Style" w:hAnsi="Bookman Old Style"/>
        </w:rPr>
        <w:t>pokazuje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odana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ljubav</w:t>
      </w:r>
      <w:proofErr w:type="spellEnd"/>
      <w:r w:rsidRPr="00E00A8E">
        <w:rPr>
          <w:rFonts w:ascii="Bookman Old Style" w:hAnsi="Bookman Old Style"/>
        </w:rPr>
        <w:t xml:space="preserve"> (</w:t>
      </w:r>
      <w:r w:rsidRPr="00E00A8E">
        <w:rPr>
          <w:rFonts w:ascii="Bookman Old Style" w:hAnsi="Bookman Old Style"/>
          <w:i/>
        </w:rPr>
        <w:t>hesed</w:t>
      </w:r>
      <w:r w:rsidRPr="00E00A8E">
        <w:rPr>
          <w:rFonts w:ascii="Bookman Old Style" w:hAnsi="Bookman Old Style"/>
        </w:rPr>
        <w:t xml:space="preserve">) </w:t>
      </w:r>
      <w:proofErr w:type="spellStart"/>
      <w:r w:rsidRPr="00E00A8E">
        <w:rPr>
          <w:rFonts w:ascii="Bookman Old Style" w:hAnsi="Bookman Old Style"/>
        </w:rPr>
        <w:t>ostali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postojani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tokom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vekova</w:t>
      </w:r>
      <w:proofErr w:type="spellEnd"/>
      <w:r w:rsidRPr="00E00A8E">
        <w:rPr>
          <w:rFonts w:ascii="Bookman Old Style" w:hAnsi="Bookman Old Style"/>
        </w:rPr>
        <w:t xml:space="preserve">. </w:t>
      </w:r>
      <w:proofErr w:type="spellStart"/>
      <w:r w:rsidRPr="00E00A8E">
        <w:rPr>
          <w:rFonts w:ascii="Bookman Old Style" w:hAnsi="Bookman Old Style"/>
        </w:rPr>
        <w:t>Isus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postavio</w:t>
      </w:r>
      <w:proofErr w:type="spellEnd"/>
      <w:r w:rsidRPr="00E00A8E">
        <w:rPr>
          <w:rFonts w:ascii="Bookman Old Style" w:hAnsi="Bookman Old Style"/>
        </w:rPr>
        <w:t xml:space="preserve"> Novi </w:t>
      </w:r>
      <w:proofErr w:type="spellStart"/>
      <w:r w:rsidRPr="00E00A8E">
        <w:rPr>
          <w:rFonts w:ascii="Bookman Old Style" w:hAnsi="Bookman Old Style"/>
        </w:rPr>
        <w:t>savez</w:t>
      </w:r>
      <w:proofErr w:type="spellEnd"/>
      <w:r w:rsidRPr="00E00A8E">
        <w:rPr>
          <w:rFonts w:ascii="Bookman Old Style" w:hAnsi="Bookman Old Style"/>
        </w:rPr>
        <w:t xml:space="preserve">, koji,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osnovu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zasluga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neće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propasti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prethodni</w:t>
      </w:r>
      <w:proofErr w:type="spell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eshatološkim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redovima</w:t>
      </w:r>
      <w:proofErr w:type="spellEnd"/>
      <w:r w:rsidRPr="00E00A8E">
        <w:rPr>
          <w:rFonts w:ascii="Bookman Old Style" w:hAnsi="Bookman Old Style"/>
        </w:rPr>
        <w:t xml:space="preserve">, od Danila do </w:t>
      </w:r>
      <w:proofErr w:type="spellStart"/>
      <w:r w:rsidRPr="00E00A8E">
        <w:rPr>
          <w:rFonts w:ascii="Bookman Old Style" w:hAnsi="Bookman Old Style"/>
        </w:rPr>
        <w:t>Otkrivenja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jasno</w:t>
      </w:r>
      <w:proofErr w:type="spellEnd"/>
      <w:r w:rsidRPr="00E00A8E">
        <w:rPr>
          <w:rFonts w:ascii="Bookman Old Style" w:hAnsi="Bookman Old Style"/>
        </w:rPr>
        <w:t xml:space="preserve"> je da se u </w:t>
      </w:r>
      <w:proofErr w:type="spellStart"/>
      <w:r w:rsidRPr="00E00A8E">
        <w:rPr>
          <w:rFonts w:ascii="Bookman Old Style" w:hAnsi="Bookman Old Style"/>
        </w:rPr>
        <w:t>Isusu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čovečanstvu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vraćaju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prvobitni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blagoslovi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poglavlja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1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1. </w:t>
      </w:r>
      <w:proofErr w:type="spellStart"/>
      <w:r w:rsidRPr="00E00A8E">
        <w:rPr>
          <w:rFonts w:ascii="Bookman Old Style" w:hAnsi="Bookman Old Style"/>
        </w:rPr>
        <w:t>Mojsijeva</w:t>
      </w:r>
      <w:proofErr w:type="spellEnd"/>
      <w:r w:rsidRPr="00E00A8E">
        <w:rPr>
          <w:rFonts w:ascii="Bookman Old Style" w:hAnsi="Bookman Old Style"/>
        </w:rPr>
        <w:t xml:space="preserve"> 2: </w:t>
      </w:r>
      <w:proofErr w:type="spellStart"/>
      <w:r w:rsidRPr="00E00A8E">
        <w:rPr>
          <w:rFonts w:ascii="Bookman Old Style" w:hAnsi="Bookman Old Style"/>
        </w:rPr>
        <w:t>mnogobrojno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lastRenderedPageBreak/>
        <w:t>ženino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potomstvo</w:t>
      </w:r>
      <w:proofErr w:type="spellEnd"/>
      <w:r w:rsidRPr="00E00A8E">
        <w:rPr>
          <w:rFonts w:ascii="Bookman Old Style" w:hAnsi="Bookman Old Style"/>
        </w:rPr>
        <w:t xml:space="preserve"> prima </w:t>
      </w:r>
      <w:proofErr w:type="spellStart"/>
      <w:r w:rsidRPr="00E00A8E">
        <w:rPr>
          <w:rFonts w:ascii="Bookman Old Style" w:hAnsi="Bookman Old Style"/>
        </w:rPr>
        <w:t>carstvo</w:t>
      </w:r>
      <w:proofErr w:type="spellEnd"/>
      <w:r w:rsidRPr="00E00A8E">
        <w:rPr>
          <w:rFonts w:ascii="Bookman Old Style" w:hAnsi="Bookman Old Style"/>
        </w:rPr>
        <w:t xml:space="preserve">. Vlast je </w:t>
      </w:r>
      <w:proofErr w:type="spellStart"/>
      <w:r w:rsidRPr="00E00A8E">
        <w:rPr>
          <w:rFonts w:ascii="Bookman Old Style" w:hAnsi="Bookman Old Style"/>
        </w:rPr>
        <w:t>ponovo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vraćena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prave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ruke</w:t>
      </w:r>
      <w:proofErr w:type="spellEnd"/>
      <w:r w:rsidRPr="00E00A8E">
        <w:rPr>
          <w:rFonts w:ascii="Bookman Old Style" w:hAnsi="Bookman Old Style"/>
        </w:rPr>
        <w:t xml:space="preserve"> (Danilo 7,13.14)</w:t>
      </w:r>
      <w:r w:rsidRPr="00E00A8E">
        <w:rPr>
          <w:rFonts w:ascii="Bookman Old Style" w:hAnsi="Bookman Old Style"/>
          <w:color w:val="0E101A"/>
        </w:rPr>
        <w:t>.</w:t>
      </w:r>
      <w:r w:rsidRPr="00E00A8E">
        <w:rPr>
          <w:rStyle w:val="apple-converted-space"/>
          <w:rFonts w:ascii="Bookman Old Style" w:hAnsi="Bookman Old Style"/>
          <w:color w:val="0E101A"/>
        </w:rPr>
        <w:t> </w:t>
      </w:r>
    </w:p>
    <w:p w14:paraId="795DF839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25089C05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  <w:u w:val="single"/>
        </w:rPr>
      </w:pPr>
      <w:proofErr w:type="spellStart"/>
      <w:r w:rsidRPr="00E00A8E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E00A8E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E00A8E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E00A8E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  <w:u w:val="single"/>
        </w:rPr>
        <w:t>životu</w:t>
      </w:r>
      <w:proofErr w:type="spellEnd"/>
    </w:p>
    <w:p w14:paraId="5656224A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  <w:b/>
          <w:bCs/>
        </w:rPr>
        <w:t>Božja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danas</w:t>
      </w:r>
      <w:proofErr w:type="spellEnd"/>
    </w:p>
    <w:p w14:paraId="416E4CBF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Isus</w:t>
      </w:r>
      <w:proofErr w:type="spellEnd"/>
      <w:r w:rsidRPr="00E00A8E">
        <w:rPr>
          <w:rFonts w:ascii="Bookman Old Style" w:hAnsi="Bookman Old Style"/>
        </w:rPr>
        <w:t xml:space="preserve"> Navin je </w:t>
      </w:r>
      <w:proofErr w:type="spellStart"/>
      <w:r w:rsidRPr="00E00A8E">
        <w:rPr>
          <w:rFonts w:ascii="Bookman Old Style" w:hAnsi="Bookman Old Style"/>
        </w:rPr>
        <w:t>podstakao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Izrailj</w:t>
      </w:r>
      <w:proofErr w:type="spellEnd"/>
      <w:r w:rsidRPr="00E00A8E">
        <w:rPr>
          <w:rFonts w:ascii="Bookman Old Style" w:hAnsi="Bookman Old Style"/>
        </w:rPr>
        <w:t xml:space="preserve"> da </w:t>
      </w:r>
      <w:proofErr w:type="spellStart"/>
      <w:r w:rsidRPr="00E00A8E">
        <w:rPr>
          <w:rFonts w:ascii="Bookman Old Style" w:hAnsi="Bookman Old Style"/>
        </w:rPr>
        <w:t>razmisli</w:t>
      </w:r>
      <w:proofErr w:type="spellEnd"/>
      <w:r w:rsidRPr="00E00A8E">
        <w:rPr>
          <w:rFonts w:ascii="Bookman Old Style" w:hAnsi="Bookman Old Style"/>
        </w:rPr>
        <w:t xml:space="preserve"> o </w:t>
      </w:r>
      <w:proofErr w:type="spellStart"/>
      <w:r w:rsidRPr="00E00A8E">
        <w:rPr>
          <w:rFonts w:ascii="Bookman Old Style" w:hAnsi="Bookman Old Style"/>
        </w:rPr>
        <w:t>Božjim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obećanjima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prošlim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delima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kako</w:t>
      </w:r>
      <w:proofErr w:type="spellEnd"/>
      <w:r w:rsidRPr="00E00A8E">
        <w:rPr>
          <w:rFonts w:ascii="Bookman Old Style" w:hAnsi="Bookman Old Style"/>
        </w:rPr>
        <w:t xml:space="preserve"> bi </w:t>
      </w:r>
      <w:proofErr w:type="spellStart"/>
      <w:r w:rsidRPr="00E00A8E">
        <w:rPr>
          <w:rFonts w:ascii="Bookman Old Style" w:hAnsi="Bookman Old Style"/>
        </w:rPr>
        <w:t>prepoznao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Njegovu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u </w:t>
      </w:r>
      <w:proofErr w:type="spellStart"/>
      <w:r w:rsidRPr="00E00A8E">
        <w:rPr>
          <w:rFonts w:ascii="Bookman Old Style" w:hAnsi="Bookman Old Style"/>
        </w:rPr>
        <w:t>sadašnjosti</w:t>
      </w:r>
      <w:proofErr w:type="spellEnd"/>
      <w:r w:rsidRPr="00E00A8E">
        <w:rPr>
          <w:rFonts w:ascii="Bookman Old Style" w:hAnsi="Bookman Old Style"/>
        </w:rPr>
        <w:t xml:space="preserve"> (</w:t>
      </w:r>
      <w:proofErr w:type="spellStart"/>
      <w:r w:rsidRPr="00E00A8E">
        <w:rPr>
          <w:rFonts w:ascii="Bookman Old Style" w:hAnsi="Bookman Old Style"/>
        </w:rPr>
        <w:t>Isus</w:t>
      </w:r>
      <w:proofErr w:type="spellEnd"/>
      <w:r w:rsidRPr="00E00A8E">
        <w:rPr>
          <w:rFonts w:ascii="Bookman Old Style" w:hAnsi="Bookman Old Style"/>
        </w:rPr>
        <w:t xml:space="preserve"> Navin 23,2–5). </w:t>
      </w:r>
    </w:p>
    <w:p w14:paraId="3F830963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210BF82E" w14:textId="77777777" w:rsidR="00E00A8E" w:rsidRPr="00E00A8E" w:rsidRDefault="00E00A8E" w:rsidP="00E00A8E">
      <w:pPr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Razmislite</w:t>
      </w:r>
      <w:proofErr w:type="spellEnd"/>
      <w:r w:rsidRPr="00E00A8E">
        <w:rPr>
          <w:rFonts w:ascii="Bookman Old Style" w:hAnsi="Bookman Old Style"/>
          <w:b/>
          <w:bCs/>
        </w:rPr>
        <w:t xml:space="preserve"> o </w:t>
      </w:r>
      <w:proofErr w:type="spellStart"/>
      <w:r w:rsidRPr="00E00A8E">
        <w:rPr>
          <w:rFonts w:ascii="Bookman Old Style" w:hAnsi="Bookman Old Style"/>
          <w:b/>
          <w:bCs/>
        </w:rPr>
        <w:t>svom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životnom</w:t>
      </w:r>
      <w:proofErr w:type="spellEnd"/>
      <w:r w:rsidRPr="00E00A8E">
        <w:rPr>
          <w:rFonts w:ascii="Bookman Old Style" w:hAnsi="Bookman Old Style"/>
          <w:b/>
          <w:bCs/>
        </w:rPr>
        <w:t xml:space="preserve"> putu </w:t>
      </w:r>
      <w:proofErr w:type="spellStart"/>
      <w:r w:rsidRPr="00E00A8E">
        <w:rPr>
          <w:rFonts w:ascii="Bookman Old Style" w:hAnsi="Bookman Old Style"/>
          <w:b/>
          <w:bCs/>
        </w:rPr>
        <w:t>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r w:rsidRPr="00E00A8E">
        <w:rPr>
          <w:rFonts w:ascii="Times New Roman" w:hAnsi="Times New Roman"/>
          <w:b/>
          <w:bCs/>
        </w:rPr>
        <w:t>​​</w:t>
      </w:r>
      <w:proofErr w:type="spellStart"/>
      <w:r w:rsidRPr="00E00A8E">
        <w:rPr>
          <w:rFonts w:ascii="Bookman Old Style" w:hAnsi="Bookman Old Style"/>
          <w:b/>
          <w:bCs/>
        </w:rPr>
        <w:t>odredite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periode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kojima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bili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osvedočeni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Božju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jasnije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nego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drugim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vremenima</w:t>
      </w:r>
      <w:proofErr w:type="spellEnd"/>
      <w:r w:rsidRPr="00E00A8E">
        <w:rPr>
          <w:rFonts w:ascii="Bookman Old Style" w:hAnsi="Bookman Old Style"/>
          <w:b/>
          <w:bCs/>
        </w:rPr>
        <w:t xml:space="preserve">. </w:t>
      </w:r>
      <w:proofErr w:type="spellStart"/>
      <w:r w:rsidRPr="00E00A8E">
        <w:rPr>
          <w:rFonts w:ascii="Bookman Old Style" w:hAnsi="Bookman Old Style"/>
          <w:b/>
          <w:bCs/>
        </w:rPr>
        <w:t>Podelite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svoje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uvide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razredom</w:t>
      </w:r>
      <w:proofErr w:type="spellEnd"/>
      <w:r w:rsidRPr="00E00A8E">
        <w:rPr>
          <w:rFonts w:ascii="Bookman Old Style" w:hAnsi="Bookman Old Style"/>
          <w:b/>
          <w:bCs/>
        </w:rPr>
        <w:t>.</w:t>
      </w:r>
    </w:p>
    <w:p w14:paraId="633CAEB0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2A0675B3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Jedan</w:t>
      </w:r>
      <w:proofErr w:type="spellEnd"/>
      <w:r w:rsidRPr="00E00A8E">
        <w:rPr>
          <w:rFonts w:ascii="Bookman Old Style" w:hAnsi="Bookman Old Style"/>
        </w:rPr>
        <w:t xml:space="preserve"> od </w:t>
      </w:r>
      <w:proofErr w:type="spellStart"/>
      <w:r w:rsidRPr="00E00A8E">
        <w:rPr>
          <w:rFonts w:ascii="Bookman Old Style" w:hAnsi="Bookman Old Style"/>
        </w:rPr>
        <w:t>najpoznatijih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stihova</w:t>
      </w:r>
      <w:proofErr w:type="spellEnd"/>
      <w:r w:rsidRPr="00E00A8E">
        <w:rPr>
          <w:rFonts w:ascii="Bookman Old Style" w:hAnsi="Bookman Old Style"/>
        </w:rPr>
        <w:t xml:space="preserve"> o </w:t>
      </w:r>
      <w:proofErr w:type="spellStart"/>
      <w:r w:rsidRPr="00E00A8E">
        <w:rPr>
          <w:rFonts w:ascii="Bookman Old Style" w:hAnsi="Bookman Old Style"/>
        </w:rPr>
        <w:t>vernosti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Božijoj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Plač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Jeremijin</w:t>
      </w:r>
      <w:proofErr w:type="spellEnd"/>
      <w:r w:rsidRPr="00E00A8E">
        <w:rPr>
          <w:rFonts w:ascii="Bookman Old Style" w:hAnsi="Bookman Old Style"/>
        </w:rPr>
        <w:t xml:space="preserve"> 3,23, u </w:t>
      </w:r>
      <w:proofErr w:type="spellStart"/>
      <w:r w:rsidRPr="00E00A8E">
        <w:rPr>
          <w:rFonts w:ascii="Bookman Old Style" w:hAnsi="Bookman Old Style"/>
        </w:rPr>
        <w:t>kome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Jeremija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objavljuje</w:t>
      </w:r>
      <w:proofErr w:type="spellEnd"/>
      <w:r w:rsidRPr="00E00A8E">
        <w:rPr>
          <w:rFonts w:ascii="Bookman Old Style" w:hAnsi="Bookman Old Style"/>
        </w:rPr>
        <w:t xml:space="preserve">: „Velika je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Tvoja</w:t>
      </w:r>
      <w:proofErr w:type="spellEnd"/>
      <w:r w:rsidRPr="00E00A8E">
        <w:rPr>
          <w:rFonts w:ascii="Bookman Old Style" w:hAnsi="Bookman Old Style"/>
        </w:rPr>
        <w:t>“</w:t>
      </w:r>
      <w:proofErr w:type="gramEnd"/>
      <w:r w:rsidRPr="00E00A8E">
        <w:rPr>
          <w:rFonts w:ascii="Bookman Old Style" w:hAnsi="Bookman Old Style"/>
        </w:rPr>
        <w:t xml:space="preserve">. U </w:t>
      </w:r>
      <w:proofErr w:type="spellStart"/>
      <w:r w:rsidRPr="00E00A8E">
        <w:rPr>
          <w:rFonts w:ascii="Bookman Old Style" w:hAnsi="Bookman Old Style"/>
        </w:rPr>
        <w:t>vreme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ove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Jeremijine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objave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Božji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narod</w:t>
      </w:r>
      <w:proofErr w:type="spellEnd"/>
      <w:r w:rsidRPr="00E00A8E">
        <w:rPr>
          <w:rFonts w:ascii="Bookman Old Style" w:hAnsi="Bookman Old Style"/>
        </w:rPr>
        <w:t xml:space="preserve"> je, </w:t>
      </w:r>
      <w:proofErr w:type="spellStart"/>
      <w:r w:rsidRPr="00E00A8E">
        <w:rPr>
          <w:rFonts w:ascii="Bookman Old Style" w:hAnsi="Bookman Old Style"/>
        </w:rPr>
        <w:t>zbog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svoje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pobune</w:t>
      </w:r>
      <w:proofErr w:type="spellEnd"/>
      <w:r w:rsidRPr="00E00A8E">
        <w:rPr>
          <w:rFonts w:ascii="Bookman Old Style" w:hAnsi="Bookman Old Style"/>
        </w:rPr>
        <w:t xml:space="preserve">, bio </w:t>
      </w:r>
      <w:proofErr w:type="spellStart"/>
      <w:r w:rsidRPr="00E00A8E">
        <w:rPr>
          <w:rFonts w:ascii="Bookman Old Style" w:hAnsi="Bookman Old Style"/>
        </w:rPr>
        <w:t>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mračnom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mestu</w:t>
      </w:r>
      <w:proofErr w:type="spellEnd"/>
      <w:r w:rsidRPr="00E00A8E">
        <w:rPr>
          <w:rFonts w:ascii="Bookman Old Style" w:hAnsi="Bookman Old Style"/>
        </w:rPr>
        <w:t xml:space="preserve">. Tri </w:t>
      </w:r>
      <w:proofErr w:type="spellStart"/>
      <w:r w:rsidRPr="00E00A8E">
        <w:rPr>
          <w:rFonts w:ascii="Bookman Old Style" w:hAnsi="Bookman Old Style"/>
        </w:rPr>
        <w:t>osnovna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stuba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društva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bila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uništena</w:t>
      </w:r>
      <w:proofErr w:type="spellEnd"/>
      <w:r w:rsidRPr="00E00A8E">
        <w:rPr>
          <w:rFonts w:ascii="Bookman Old Style" w:hAnsi="Bookman Old Style"/>
        </w:rPr>
        <w:t xml:space="preserve">: </w:t>
      </w:r>
      <w:proofErr w:type="spellStart"/>
      <w:r w:rsidRPr="00E00A8E">
        <w:rPr>
          <w:rFonts w:ascii="Bookman Old Style" w:hAnsi="Bookman Old Style"/>
        </w:rPr>
        <w:t>zemlja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monarhija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hram</w:t>
      </w:r>
      <w:proofErr w:type="spellEnd"/>
      <w:r w:rsidRPr="00E00A8E">
        <w:rPr>
          <w:rFonts w:ascii="Bookman Old Style" w:hAnsi="Bookman Old Style"/>
        </w:rPr>
        <w:t xml:space="preserve">. Ali </w:t>
      </w:r>
      <w:proofErr w:type="spellStart"/>
      <w:r w:rsidRPr="00E00A8E">
        <w:rPr>
          <w:rFonts w:ascii="Bookman Old Style" w:hAnsi="Bookman Old Style"/>
        </w:rPr>
        <w:t>čak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pred </w:t>
      </w:r>
      <w:proofErr w:type="spellStart"/>
      <w:r w:rsidRPr="00E00A8E">
        <w:rPr>
          <w:rFonts w:ascii="Bookman Old Style" w:hAnsi="Bookman Old Style"/>
        </w:rPr>
        <w:t>teškom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realnošću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izgnanstva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uništenja</w:t>
      </w:r>
      <w:proofErr w:type="spellEnd"/>
      <w:r w:rsidRPr="00E00A8E">
        <w:rPr>
          <w:rFonts w:ascii="Bookman Old Style" w:hAnsi="Bookman Old Style"/>
        </w:rPr>
        <w:t xml:space="preserve">, </w:t>
      </w:r>
      <w:proofErr w:type="spellStart"/>
      <w:r w:rsidRPr="00E00A8E">
        <w:rPr>
          <w:rFonts w:ascii="Bookman Old Style" w:hAnsi="Bookman Old Style"/>
        </w:rPr>
        <w:t>prorok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hrabro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objavio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reči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koje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su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inspirisale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omiljenu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himnu</w:t>
      </w:r>
      <w:proofErr w:type="spellEnd"/>
      <w:r w:rsidRPr="00E00A8E">
        <w:rPr>
          <w:rFonts w:ascii="Bookman Old Style" w:hAnsi="Bookman Old Style"/>
        </w:rPr>
        <w:t xml:space="preserve"> „Velika je </w:t>
      </w: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proofErr w:type="gramStart"/>
      <w:r w:rsidRPr="00E00A8E">
        <w:rPr>
          <w:rFonts w:ascii="Bookman Old Style" w:hAnsi="Bookman Old Style"/>
        </w:rPr>
        <w:t>Tvoja</w:t>
      </w:r>
      <w:proofErr w:type="spellEnd"/>
      <w:r w:rsidRPr="00E00A8E">
        <w:rPr>
          <w:rFonts w:ascii="Bookman Old Style" w:hAnsi="Bookman Old Style"/>
        </w:rPr>
        <w:t>“ (</w:t>
      </w:r>
      <w:proofErr w:type="gramEnd"/>
      <w:r w:rsidRPr="00E00A8E">
        <w:rPr>
          <w:rFonts w:ascii="Bookman Old Style" w:hAnsi="Bookman Old Style"/>
        </w:rPr>
        <w:t>„</w:t>
      </w:r>
      <w:proofErr w:type="spellStart"/>
      <w:r w:rsidRPr="00E00A8E">
        <w:rPr>
          <w:rFonts w:ascii="Bookman Old Style" w:hAnsi="Bookman Old Style"/>
        </w:rPr>
        <w:t>Divim</w:t>
      </w:r>
      <w:proofErr w:type="spellEnd"/>
      <w:r w:rsidRPr="00E00A8E">
        <w:rPr>
          <w:rFonts w:ascii="Bookman Old Style" w:hAnsi="Bookman Old Style"/>
        </w:rPr>
        <w:t xml:space="preserve"> se </w:t>
      </w:r>
      <w:proofErr w:type="spellStart"/>
      <w:r w:rsidRPr="00E00A8E">
        <w:rPr>
          <w:rFonts w:ascii="Bookman Old Style" w:hAnsi="Bookman Old Style"/>
        </w:rPr>
        <w:t>ljubavi</w:t>
      </w:r>
      <w:proofErr w:type="spellEnd"/>
      <w:r w:rsidRPr="00E00A8E">
        <w:rPr>
          <w:rFonts w:ascii="Bookman Old Style" w:hAnsi="Bookman Old Style"/>
        </w:rPr>
        <w:t xml:space="preserve">“ u </w:t>
      </w:r>
      <w:proofErr w:type="spellStart"/>
      <w:r w:rsidRPr="00E00A8E">
        <w:rPr>
          <w:rFonts w:ascii="Bookman Old Style" w:hAnsi="Bookman Old Style"/>
        </w:rPr>
        <w:t>našim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pesmaricama</w:t>
      </w:r>
      <w:proofErr w:type="spellEnd"/>
      <w:r w:rsidRPr="00E00A8E">
        <w:rPr>
          <w:rFonts w:ascii="Bookman Old Style" w:hAnsi="Bookman Old Style"/>
        </w:rPr>
        <w:t>, prim. prev.).</w:t>
      </w:r>
    </w:p>
    <w:p w14:paraId="54DE0CBF" w14:textId="77777777" w:rsidR="00E00A8E" w:rsidRPr="00E00A8E" w:rsidRDefault="00E00A8E" w:rsidP="00E00A8E">
      <w:pPr>
        <w:spacing w:line="480" w:lineRule="auto"/>
        <w:ind w:firstLine="720"/>
        <w:rPr>
          <w:rFonts w:ascii="Bookman Old Style" w:hAnsi="Bookman Old Style"/>
        </w:rPr>
      </w:pPr>
    </w:p>
    <w:p w14:paraId="659BE87B" w14:textId="77777777" w:rsidR="00E00A8E" w:rsidRPr="00E00A8E" w:rsidRDefault="00E00A8E" w:rsidP="00E00A8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Kako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možete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videti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Božju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teškim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vremenima</w:t>
      </w:r>
      <w:proofErr w:type="spellEnd"/>
      <w:r w:rsidRPr="00E00A8E">
        <w:rPr>
          <w:rFonts w:ascii="Bookman Old Style" w:hAnsi="Bookman Old Style"/>
          <w:b/>
          <w:bCs/>
        </w:rPr>
        <w:t xml:space="preserve">? </w:t>
      </w:r>
    </w:p>
    <w:p w14:paraId="2932A282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16911751" w14:textId="77777777" w:rsidR="00E00A8E" w:rsidRPr="00E00A8E" w:rsidRDefault="00E00A8E" w:rsidP="00E00A8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Kako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vam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činjenica</w:t>
      </w:r>
      <w:proofErr w:type="spellEnd"/>
      <w:r w:rsidRPr="00E00A8E">
        <w:rPr>
          <w:rFonts w:ascii="Bookman Old Style" w:hAnsi="Bookman Old Style"/>
          <w:b/>
          <w:bCs/>
        </w:rPr>
        <w:t xml:space="preserve"> da je Bog </w:t>
      </w:r>
      <w:proofErr w:type="spellStart"/>
      <w:r w:rsidRPr="00E00A8E">
        <w:rPr>
          <w:rFonts w:ascii="Bookman Old Style" w:hAnsi="Bookman Old Style"/>
          <w:b/>
          <w:bCs/>
        </w:rPr>
        <w:t>dostojan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poverenja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pouzdanosti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može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pomoći</w:t>
      </w:r>
      <w:proofErr w:type="spellEnd"/>
      <w:r w:rsidRPr="00E00A8E">
        <w:rPr>
          <w:rFonts w:ascii="Bookman Old Style" w:hAnsi="Bookman Old Style"/>
          <w:b/>
          <w:bCs/>
        </w:rPr>
        <w:t xml:space="preserve"> da se </w:t>
      </w:r>
      <w:proofErr w:type="spellStart"/>
      <w:r w:rsidRPr="00E00A8E">
        <w:rPr>
          <w:rFonts w:ascii="Bookman Old Style" w:hAnsi="Bookman Old Style"/>
          <w:b/>
          <w:bCs/>
        </w:rPr>
        <w:t>krećete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uzburkanim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vodama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života</w:t>
      </w:r>
      <w:proofErr w:type="spellEnd"/>
      <w:r w:rsidRPr="00E00A8E">
        <w:rPr>
          <w:rFonts w:ascii="Bookman Old Style" w:hAnsi="Bookman Old Style"/>
          <w:b/>
          <w:bCs/>
        </w:rPr>
        <w:t xml:space="preserve">, </w:t>
      </w:r>
      <w:proofErr w:type="spellStart"/>
      <w:r w:rsidRPr="00E00A8E">
        <w:rPr>
          <w:rFonts w:ascii="Bookman Old Style" w:hAnsi="Bookman Old Style"/>
          <w:b/>
          <w:bCs/>
        </w:rPr>
        <w:t>kada</w:t>
      </w:r>
      <w:proofErr w:type="spellEnd"/>
      <w:r w:rsidRPr="00E00A8E">
        <w:rPr>
          <w:rFonts w:ascii="Bookman Old Style" w:hAnsi="Bookman Old Style"/>
          <w:b/>
          <w:bCs/>
        </w:rPr>
        <w:t xml:space="preserve"> ne </w:t>
      </w:r>
      <w:proofErr w:type="spellStart"/>
      <w:r w:rsidRPr="00E00A8E">
        <w:rPr>
          <w:rFonts w:ascii="Bookman Old Style" w:hAnsi="Bookman Old Style"/>
          <w:b/>
          <w:bCs/>
        </w:rPr>
        <w:t>vidite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jasno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Njegove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postupke</w:t>
      </w:r>
      <w:proofErr w:type="spellEnd"/>
      <w:r w:rsidRPr="00E00A8E">
        <w:rPr>
          <w:rFonts w:ascii="Bookman Old Style" w:hAnsi="Bookman Old Style"/>
          <w:b/>
          <w:bCs/>
        </w:rPr>
        <w:t>?</w:t>
      </w:r>
    </w:p>
    <w:p w14:paraId="573839D8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230FEEE2" w14:textId="77777777" w:rsidR="00E00A8E" w:rsidRPr="00E00A8E" w:rsidRDefault="00E00A8E" w:rsidP="00E00A8E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Razmotrite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neposredni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kontekst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teksta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Plač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Jeremijin</w:t>
      </w:r>
      <w:proofErr w:type="spellEnd"/>
      <w:r w:rsidRPr="00E00A8E">
        <w:rPr>
          <w:rFonts w:ascii="Bookman Old Style" w:hAnsi="Bookman Old Style"/>
          <w:b/>
          <w:bCs/>
        </w:rPr>
        <w:t xml:space="preserve"> 3,23, </w:t>
      </w:r>
      <w:proofErr w:type="spellStart"/>
      <w:r w:rsidRPr="00E00A8E">
        <w:rPr>
          <w:rFonts w:ascii="Bookman Old Style" w:hAnsi="Bookman Old Style"/>
          <w:b/>
          <w:bCs/>
        </w:rPr>
        <w:t>posebno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stihove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Plač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Jeremijin</w:t>
      </w:r>
      <w:proofErr w:type="spellEnd"/>
      <w:r w:rsidRPr="00E00A8E">
        <w:rPr>
          <w:rFonts w:ascii="Bookman Old Style" w:hAnsi="Bookman Old Style"/>
          <w:b/>
          <w:bCs/>
        </w:rPr>
        <w:t xml:space="preserve"> 3,22.24. </w:t>
      </w:r>
      <w:proofErr w:type="spellStart"/>
      <w:r w:rsidRPr="00E00A8E">
        <w:rPr>
          <w:rFonts w:ascii="Bookman Old Style" w:hAnsi="Bookman Old Style"/>
          <w:b/>
          <w:bCs/>
        </w:rPr>
        <w:t>Obratite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pažnju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na</w:t>
      </w:r>
      <w:proofErr w:type="spellEnd"/>
      <w:r w:rsidRPr="00E00A8E">
        <w:rPr>
          <w:rFonts w:ascii="Bookman Old Style" w:hAnsi="Bookman Old Style"/>
          <w:b/>
          <w:bCs/>
        </w:rPr>
        <w:t xml:space="preserve"> to </w:t>
      </w:r>
      <w:proofErr w:type="spellStart"/>
      <w:r w:rsidRPr="00E00A8E">
        <w:rPr>
          <w:rFonts w:ascii="Bookman Old Style" w:hAnsi="Bookman Old Style"/>
          <w:b/>
          <w:bCs/>
        </w:rPr>
        <w:t>kako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ovi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stihovi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lastRenderedPageBreak/>
        <w:t>pomažu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odgovoru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gornje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pitanje</w:t>
      </w:r>
      <w:proofErr w:type="spellEnd"/>
      <w:r w:rsidRPr="00E00A8E">
        <w:rPr>
          <w:rFonts w:ascii="Bookman Old Style" w:hAnsi="Bookman Old Style"/>
          <w:b/>
          <w:bCs/>
        </w:rPr>
        <w:t xml:space="preserve">. </w:t>
      </w:r>
      <w:proofErr w:type="spellStart"/>
      <w:r w:rsidRPr="00E00A8E">
        <w:rPr>
          <w:rFonts w:ascii="Bookman Old Style" w:hAnsi="Bookman Old Style"/>
          <w:b/>
          <w:bCs/>
        </w:rPr>
        <w:t>Razmislite</w:t>
      </w:r>
      <w:proofErr w:type="spellEnd"/>
      <w:r w:rsidRPr="00E00A8E">
        <w:rPr>
          <w:rFonts w:ascii="Bookman Old Style" w:hAnsi="Bookman Old Style"/>
          <w:b/>
          <w:bCs/>
        </w:rPr>
        <w:t xml:space="preserve"> o </w:t>
      </w:r>
      <w:proofErr w:type="spellStart"/>
      <w:r w:rsidRPr="00E00A8E">
        <w:rPr>
          <w:rFonts w:ascii="Bookman Old Style" w:hAnsi="Bookman Old Style"/>
          <w:b/>
          <w:bCs/>
        </w:rPr>
        <w:t>Božjem</w:t>
      </w:r>
      <w:proofErr w:type="spellEnd"/>
      <w:r w:rsidRPr="00E00A8E">
        <w:rPr>
          <w:rFonts w:ascii="Bookman Old Style" w:hAnsi="Bookman Old Style"/>
          <w:b/>
          <w:bCs/>
        </w:rPr>
        <w:t xml:space="preserve"> „</w:t>
      </w:r>
      <w:proofErr w:type="spellStart"/>
      <w:proofErr w:type="gramStart"/>
      <w:r w:rsidRPr="00E00A8E">
        <w:rPr>
          <w:rFonts w:ascii="Bookman Old Style" w:hAnsi="Bookman Old Style"/>
          <w:b/>
          <w:bCs/>
        </w:rPr>
        <w:t>milosrđu</w:t>
      </w:r>
      <w:proofErr w:type="spellEnd"/>
      <w:r w:rsidRPr="00E00A8E">
        <w:rPr>
          <w:rFonts w:ascii="Bookman Old Style" w:hAnsi="Bookman Old Style"/>
          <w:b/>
          <w:bCs/>
        </w:rPr>
        <w:t>“ (</w:t>
      </w:r>
      <w:proofErr w:type="gramEnd"/>
      <w:r w:rsidRPr="00E00A8E">
        <w:rPr>
          <w:rFonts w:ascii="Bookman Old Style" w:hAnsi="Bookman Old Style"/>
          <w:b/>
          <w:bCs/>
          <w:i/>
        </w:rPr>
        <w:t>hesed</w:t>
      </w:r>
      <w:r w:rsidRPr="00E00A8E">
        <w:rPr>
          <w:rFonts w:ascii="Bookman Old Style" w:hAnsi="Bookman Old Style"/>
          <w:b/>
          <w:bCs/>
        </w:rPr>
        <w:t xml:space="preserve">), </w:t>
      </w:r>
      <w:proofErr w:type="spellStart"/>
      <w:r w:rsidRPr="00E00A8E">
        <w:rPr>
          <w:rFonts w:ascii="Bookman Old Style" w:hAnsi="Bookman Old Style"/>
          <w:b/>
          <w:bCs/>
        </w:rPr>
        <w:t>saosećanju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nadi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koju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nam</w:t>
      </w:r>
      <w:proofErr w:type="spellEnd"/>
      <w:r w:rsidRPr="00E00A8E">
        <w:rPr>
          <w:rFonts w:ascii="Bookman Old Style" w:hAnsi="Bookman Old Style"/>
          <w:b/>
          <w:bCs/>
        </w:rPr>
        <w:t xml:space="preserve"> On </w:t>
      </w:r>
      <w:proofErr w:type="spellStart"/>
      <w:r w:rsidRPr="00E00A8E">
        <w:rPr>
          <w:rFonts w:ascii="Bookman Old Style" w:hAnsi="Bookman Old Style"/>
          <w:b/>
          <w:bCs/>
        </w:rPr>
        <w:t>uliva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kontekstu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ovih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stihova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i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svetlu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Jeremijine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situacije</w:t>
      </w:r>
      <w:proofErr w:type="spellEnd"/>
      <w:r w:rsidRPr="00E00A8E">
        <w:rPr>
          <w:rFonts w:ascii="Bookman Old Style" w:hAnsi="Bookman Old Style"/>
          <w:b/>
          <w:bCs/>
        </w:rPr>
        <w:t xml:space="preserve">. </w:t>
      </w:r>
      <w:proofErr w:type="spellStart"/>
      <w:r w:rsidRPr="00E00A8E">
        <w:rPr>
          <w:rFonts w:ascii="Bookman Old Style" w:hAnsi="Bookman Old Style"/>
          <w:b/>
          <w:bCs/>
        </w:rPr>
        <w:t>Kakvo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ohrabrenje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vam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daju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ovi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stihovi</w:t>
      </w:r>
      <w:proofErr w:type="spellEnd"/>
      <w:r w:rsidRPr="00E00A8E">
        <w:rPr>
          <w:rFonts w:ascii="Bookman Old Style" w:hAnsi="Bookman Old Style"/>
          <w:b/>
          <w:bCs/>
        </w:rPr>
        <w:t>?</w:t>
      </w:r>
    </w:p>
    <w:p w14:paraId="354C1EA8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4440E29B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  <w:b/>
          <w:bCs/>
        </w:rPr>
        <w:t>Naša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danas</w:t>
      </w:r>
      <w:proofErr w:type="spellEnd"/>
    </w:p>
    <w:p w14:paraId="08422A68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  <w:proofErr w:type="spellStart"/>
      <w:r w:rsidRPr="00E00A8E">
        <w:rPr>
          <w:rFonts w:ascii="Bookman Old Style" w:hAnsi="Bookman Old Style"/>
        </w:rPr>
        <w:t>Vernost</w:t>
      </w:r>
      <w:proofErr w:type="spellEnd"/>
      <w:r w:rsidRPr="00E00A8E">
        <w:rPr>
          <w:rFonts w:ascii="Bookman Old Style" w:hAnsi="Bookman Old Style"/>
        </w:rPr>
        <w:t xml:space="preserve"> je </w:t>
      </w:r>
      <w:proofErr w:type="spellStart"/>
      <w:r w:rsidRPr="00E00A8E">
        <w:rPr>
          <w:rFonts w:ascii="Bookman Old Style" w:hAnsi="Bookman Old Style"/>
        </w:rPr>
        <w:t>identifikovana</w:t>
      </w:r>
      <w:proofErr w:type="spellEnd"/>
      <w:r w:rsidRPr="00E00A8E">
        <w:rPr>
          <w:rFonts w:ascii="Bookman Old Style" w:hAnsi="Bookman Old Style"/>
        </w:rPr>
        <w:t xml:space="preserve"> </w:t>
      </w:r>
      <w:proofErr w:type="spellStart"/>
      <w:r w:rsidRPr="00E00A8E">
        <w:rPr>
          <w:rFonts w:ascii="Bookman Old Style" w:hAnsi="Bookman Old Style"/>
        </w:rPr>
        <w:t>kao</w:t>
      </w:r>
      <w:proofErr w:type="spellEnd"/>
      <w:r w:rsidRPr="00E00A8E">
        <w:rPr>
          <w:rFonts w:ascii="Bookman Old Style" w:hAnsi="Bookman Old Style"/>
        </w:rPr>
        <w:t xml:space="preserve"> plod </w:t>
      </w:r>
      <w:proofErr w:type="spellStart"/>
      <w:r w:rsidRPr="00E00A8E">
        <w:rPr>
          <w:rFonts w:ascii="Bookman Old Style" w:hAnsi="Bookman Old Style"/>
        </w:rPr>
        <w:t>Svetog</w:t>
      </w:r>
      <w:proofErr w:type="spellEnd"/>
      <w:r w:rsidRPr="00E00A8E">
        <w:rPr>
          <w:rFonts w:ascii="Bookman Old Style" w:hAnsi="Bookman Old Style"/>
        </w:rPr>
        <w:t xml:space="preserve"> Duha, u </w:t>
      </w:r>
      <w:proofErr w:type="spellStart"/>
      <w:r w:rsidRPr="00E00A8E">
        <w:rPr>
          <w:rFonts w:ascii="Bookman Old Style" w:hAnsi="Bookman Old Style"/>
        </w:rPr>
        <w:t>Galatima</w:t>
      </w:r>
      <w:proofErr w:type="spellEnd"/>
      <w:r w:rsidRPr="00E00A8E">
        <w:rPr>
          <w:rFonts w:ascii="Bookman Old Style" w:hAnsi="Bookman Old Style"/>
        </w:rPr>
        <w:t xml:space="preserve"> 5,22. </w:t>
      </w:r>
    </w:p>
    <w:p w14:paraId="6D617FF1" w14:textId="77777777" w:rsidR="00E00A8E" w:rsidRPr="00E00A8E" w:rsidRDefault="00E00A8E" w:rsidP="00E00A8E">
      <w:pPr>
        <w:spacing w:line="480" w:lineRule="auto"/>
        <w:rPr>
          <w:rFonts w:ascii="Bookman Old Style" w:hAnsi="Bookman Old Style"/>
        </w:rPr>
      </w:pPr>
    </w:p>
    <w:p w14:paraId="5076282D" w14:textId="77777777" w:rsidR="00E00A8E" w:rsidRPr="00E00A8E" w:rsidRDefault="00E00A8E" w:rsidP="00E00A8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ind w:left="993" w:hanging="567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Kako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možete</w:t>
      </w:r>
      <w:proofErr w:type="spellEnd"/>
      <w:r w:rsidRPr="00E00A8E">
        <w:rPr>
          <w:rFonts w:ascii="Bookman Old Style" w:hAnsi="Bookman Old Style"/>
          <w:b/>
          <w:bCs/>
        </w:rPr>
        <w:t xml:space="preserve"> da </w:t>
      </w:r>
      <w:proofErr w:type="spellStart"/>
      <w:r w:rsidRPr="00E00A8E">
        <w:rPr>
          <w:rFonts w:ascii="Bookman Old Style" w:hAnsi="Bookman Old Style"/>
          <w:b/>
          <w:bCs/>
        </w:rPr>
        <w:t>odražavate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Božju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, </w:t>
      </w:r>
      <w:proofErr w:type="spellStart"/>
      <w:r w:rsidRPr="00E00A8E">
        <w:rPr>
          <w:rFonts w:ascii="Bookman Old Style" w:hAnsi="Bookman Old Style"/>
          <w:b/>
          <w:bCs/>
        </w:rPr>
        <w:t>vertikalno</w:t>
      </w:r>
      <w:proofErr w:type="spellEnd"/>
      <w:r w:rsidRPr="00E00A8E">
        <w:rPr>
          <w:rFonts w:ascii="Bookman Old Style" w:hAnsi="Bookman Old Style"/>
          <w:b/>
          <w:bCs/>
        </w:rPr>
        <w:t xml:space="preserve">, u </w:t>
      </w:r>
      <w:proofErr w:type="spellStart"/>
      <w:r w:rsidRPr="00E00A8E">
        <w:rPr>
          <w:rFonts w:ascii="Bookman Old Style" w:hAnsi="Bookman Old Style"/>
          <w:b/>
          <w:bCs/>
        </w:rPr>
        <w:t>svom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odnosu</w:t>
      </w:r>
      <w:proofErr w:type="spellEnd"/>
      <w:r w:rsidRPr="00E00A8E">
        <w:rPr>
          <w:rFonts w:ascii="Bookman Old Style" w:hAnsi="Bookman Old Style"/>
          <w:b/>
          <w:bCs/>
        </w:rPr>
        <w:t xml:space="preserve"> s </w:t>
      </w:r>
      <w:proofErr w:type="spellStart"/>
      <w:r w:rsidRPr="00E00A8E">
        <w:rPr>
          <w:rFonts w:ascii="Bookman Old Style" w:hAnsi="Bookman Old Style"/>
          <w:b/>
          <w:bCs/>
        </w:rPr>
        <w:t>Njim</w:t>
      </w:r>
      <w:proofErr w:type="spellEnd"/>
      <w:r w:rsidRPr="00E00A8E">
        <w:rPr>
          <w:rFonts w:ascii="Bookman Old Style" w:hAnsi="Bookman Old Style"/>
          <w:b/>
          <w:bCs/>
        </w:rPr>
        <w:t>?</w:t>
      </w:r>
    </w:p>
    <w:p w14:paraId="5FF02847" w14:textId="77777777" w:rsidR="00E00A8E" w:rsidRPr="00E00A8E" w:rsidRDefault="00E00A8E" w:rsidP="00E00A8E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ind w:left="851"/>
        <w:rPr>
          <w:rFonts w:ascii="Bookman Old Style" w:hAnsi="Bookman Old Style"/>
          <w:b/>
          <w:bCs/>
        </w:rPr>
      </w:pPr>
      <w:proofErr w:type="spellStart"/>
      <w:r w:rsidRPr="00E00A8E">
        <w:rPr>
          <w:rFonts w:ascii="Bookman Old Style" w:hAnsi="Bookman Old Style"/>
          <w:b/>
          <w:bCs/>
        </w:rPr>
        <w:t>Kako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možete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horizontalno</w:t>
      </w:r>
      <w:proofErr w:type="spellEnd"/>
      <w:r w:rsidRPr="00E00A8E">
        <w:rPr>
          <w:rFonts w:ascii="Bookman Old Style" w:hAnsi="Bookman Old Style"/>
          <w:b/>
          <w:bCs/>
        </w:rPr>
        <w:t xml:space="preserve"> da </w:t>
      </w:r>
      <w:proofErr w:type="spellStart"/>
      <w:r w:rsidRPr="00E00A8E">
        <w:rPr>
          <w:rFonts w:ascii="Bookman Old Style" w:hAnsi="Bookman Old Style"/>
          <w:b/>
          <w:bCs/>
        </w:rPr>
        <w:t>odražavate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Božju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vernost</w:t>
      </w:r>
      <w:proofErr w:type="spellEnd"/>
      <w:r w:rsidRPr="00E00A8E">
        <w:rPr>
          <w:rFonts w:ascii="Bookman Old Style" w:hAnsi="Bookman Old Style"/>
          <w:b/>
          <w:bCs/>
        </w:rPr>
        <w:t xml:space="preserve"> u </w:t>
      </w:r>
      <w:proofErr w:type="spellStart"/>
      <w:r w:rsidRPr="00E00A8E">
        <w:rPr>
          <w:rFonts w:ascii="Bookman Old Style" w:hAnsi="Bookman Old Style"/>
          <w:b/>
          <w:bCs/>
        </w:rPr>
        <w:t>svom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odnosu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sa</w:t>
      </w:r>
      <w:proofErr w:type="spellEnd"/>
      <w:r w:rsidRPr="00E00A8E">
        <w:rPr>
          <w:rFonts w:ascii="Bookman Old Style" w:hAnsi="Bookman Old Style"/>
          <w:b/>
          <w:bCs/>
        </w:rPr>
        <w:t xml:space="preserve"> </w:t>
      </w:r>
      <w:proofErr w:type="spellStart"/>
      <w:r w:rsidRPr="00E00A8E">
        <w:rPr>
          <w:rFonts w:ascii="Bookman Old Style" w:hAnsi="Bookman Old Style"/>
          <w:b/>
          <w:bCs/>
        </w:rPr>
        <w:t>bližnjima</w:t>
      </w:r>
      <w:proofErr w:type="spellEnd"/>
      <w:r w:rsidRPr="00E00A8E">
        <w:rPr>
          <w:rFonts w:ascii="Bookman Old Style" w:hAnsi="Bookman Old Style"/>
          <w:b/>
          <w:bCs/>
        </w:rPr>
        <w:t>?</w:t>
      </w:r>
    </w:p>
    <w:p w14:paraId="5B1C4743" w14:textId="77777777" w:rsidR="00550FDB" w:rsidRPr="00E00A8E" w:rsidRDefault="00550FDB">
      <w:pPr>
        <w:rPr>
          <w:rFonts w:ascii="Bookman Old Style" w:hAnsi="Bookman Old Style"/>
        </w:rPr>
      </w:pPr>
    </w:p>
    <w:sectPr w:rsidR="00550FDB" w:rsidRPr="00E00A8E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D4C"/>
    <w:multiLevelType w:val="hybridMultilevel"/>
    <w:tmpl w:val="59B015CE"/>
    <w:lvl w:ilvl="0" w:tplc="007A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E7E5F"/>
    <w:multiLevelType w:val="hybridMultilevel"/>
    <w:tmpl w:val="556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43665">
    <w:abstractNumId w:val="1"/>
  </w:num>
  <w:num w:numId="2" w16cid:durableId="2044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8E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0A8E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959"/>
  <w15:chartTrackingRefBased/>
  <w15:docId w15:val="{CD8F12DF-B9D1-40F6-99DD-9D2C7263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E0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E0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00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E00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E00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E00A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E00A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E00A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E00A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E0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E0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E00A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E00A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E00A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E00A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E00A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E00A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E00A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E00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E0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E00A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E00A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E0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E00A8E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E00A8E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E00A8E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E0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E00A8E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E00A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"/>
    <w:rsid w:val="00E0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2025-09-10T15:08:00Z</dcterms:created>
  <dcterms:modified xsi:type="dcterms:W3CDTF">2025-09-10T15:09:00Z</dcterms:modified>
</cp:coreProperties>
</file>