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17F9A840" w:rsidR="00D443BD" w:rsidRPr="00D443BD" w:rsidRDefault="00D443BD" w:rsidP="00D443BD">
      <w:pPr>
        <w:spacing w:after="0" w:line="240" w:lineRule="auto"/>
        <w:rPr>
          <w:rFonts w:ascii="Times New Roman" w:eastAsia="Times New Roman" w:hAnsi="Times New Roman" w:cs="Times New Roman"/>
          <w:kern w:val="0"/>
          <w:sz w:val="32"/>
          <w:szCs w:val="32"/>
          <w:lang w:val="en-US" w:eastAsia="es-ES"/>
          <w14:ligatures w14:val="none"/>
        </w:rPr>
      </w:pPr>
      <w:r w:rsidRPr="00D443BD">
        <w:rPr>
          <w:rFonts w:ascii="Times New Roman" w:eastAsia="Times New Roman" w:hAnsi="Times New Roman" w:cs="Times New Roman"/>
          <w:kern w:val="0"/>
          <w:sz w:val="32"/>
          <w:szCs w:val="32"/>
          <w:lang w:val="en-US" w:eastAsia="es-ES"/>
          <w14:ligatures w14:val="none"/>
        </w:rPr>
        <w:t>The Great Controversy — Study Guide</w:t>
      </w:r>
    </w:p>
    <w:p w14:paraId="06A622CC" w14:textId="660BB4C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(Formally published as Thought Questions and Notes on GREAT CONTROVERSY BY D. E. Robinson)</w:t>
      </w:r>
    </w:p>
    <w:p w14:paraId="422F300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References</w:t>
      </w:r>
    </w:p>
    <w:p w14:paraId="2752FA2D" w14:textId="77777777"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References at the end of questions refer to page and paragraph in “Great Controversy.” Thus “19:2” gives reference to paragraph 2 on page 19. Each paragraph is considered a unit and is assigned to the page on which it begins, though it may run over to the following page. Because of a difference in the paging of two current editions—due to the larger number of illustrations in one edition — two sets of references are given. The second reference, in brackets, is to the 1926 and 1927 special and subscription editions. The reader may identify the edition he is using by noting the date of the last copyright registration, which is found on the back of the title page.</w:t>
      </w:r>
    </w:p>
    <w:p w14:paraId="472FC798" w14:textId="01086F63"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w:t>
      </w:r>
    </w:p>
    <w:p w14:paraId="0F08F3D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29 — The Origin of Sin</w:t>
      </w:r>
    </w:p>
    <w:p w14:paraId="4E231B3B" w14:textId="77777777" w:rsidR="00526424"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The existence of sin and evil raises what questions about the character of God? What is sin? How is God vindicated from the charge of responsibility for its existence? 492:1, 2 [559:1-560:1]</w:t>
      </w:r>
      <w:r w:rsidRPr="00D443BD">
        <w:rPr>
          <w:rFonts w:ascii="Times New Roman" w:eastAsia="Times New Roman" w:hAnsi="Times New Roman" w:cs="Times New Roman"/>
          <w:kern w:val="0"/>
          <w:sz w:val="24"/>
          <w:szCs w:val="24"/>
          <w:lang w:val="en-US" w:eastAsia="es-ES"/>
          <w14:ligatures w14:val="none"/>
        </w:rPr>
        <w:br/>
      </w:r>
    </w:p>
    <w:p w14:paraId="2EA0605B" w14:textId="77777777" w:rsidR="00526424"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Upon what were the continued peace and joy and happiness of the universe dependent? What principle must govern the allegiance of the created beings? 493:1, 2 [560:2, 3]</w:t>
      </w:r>
      <w:r w:rsidRPr="00D443BD">
        <w:rPr>
          <w:rFonts w:ascii="Times New Roman" w:eastAsia="Times New Roman" w:hAnsi="Times New Roman" w:cs="Times New Roman"/>
          <w:kern w:val="0"/>
          <w:sz w:val="24"/>
          <w:szCs w:val="24"/>
          <w:lang w:val="en-US" w:eastAsia="es-ES"/>
          <w14:ligatures w14:val="none"/>
        </w:rPr>
        <w:br/>
      </w:r>
    </w:p>
    <w:p w14:paraId="02838EFD" w14:textId="77777777" w:rsidR="00526424"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Describe the original position of the one with whom sin originated. What was the beginning of his defection? To what lengths did he finally go? What efforts were put forth to restore him, and with what results? 493:3-494:2 [561:1-3]</w:t>
      </w:r>
      <w:r w:rsidRPr="00D443BD">
        <w:rPr>
          <w:rFonts w:ascii="Times New Roman" w:eastAsia="Times New Roman" w:hAnsi="Times New Roman" w:cs="Times New Roman"/>
          <w:kern w:val="0"/>
          <w:sz w:val="24"/>
          <w:szCs w:val="24"/>
          <w:lang w:val="en-US" w:eastAsia="es-ES"/>
          <w14:ligatures w14:val="none"/>
        </w:rPr>
        <w:br/>
      </w:r>
    </w:p>
    <w:p w14:paraId="45DED837" w14:textId="77777777" w:rsidR="00526424"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were Lucifer’s real motives and aims? How were these disguised, and by what misrepresentations did he seek to win sympathy for his ambitions? 495:2, 3 [562:2, 3]</w:t>
      </w:r>
      <w:r w:rsidRPr="00D443BD">
        <w:rPr>
          <w:rFonts w:ascii="Times New Roman" w:eastAsia="Times New Roman" w:hAnsi="Times New Roman" w:cs="Times New Roman"/>
          <w:kern w:val="0"/>
          <w:sz w:val="24"/>
          <w:szCs w:val="24"/>
          <w:lang w:val="en-US" w:eastAsia="es-ES"/>
          <w14:ligatures w14:val="none"/>
        </w:rPr>
        <w:br/>
      </w:r>
    </w:p>
    <w:p w14:paraId="56EDC9FD" w14:textId="77777777" w:rsidR="00526424"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5. What period of probation </w:t>
      </w:r>
      <w:proofErr w:type="gramStart"/>
      <w:r w:rsidRPr="00D443BD">
        <w:rPr>
          <w:rFonts w:ascii="Times New Roman" w:eastAsia="Times New Roman" w:hAnsi="Times New Roman" w:cs="Times New Roman"/>
          <w:kern w:val="0"/>
          <w:sz w:val="24"/>
          <w:szCs w:val="24"/>
          <w:lang w:val="en-US" w:eastAsia="es-ES"/>
          <w14:ligatures w14:val="none"/>
        </w:rPr>
        <w:t>was</w:t>
      </w:r>
      <w:proofErr w:type="gramEnd"/>
      <w:r w:rsidRPr="00D443BD">
        <w:rPr>
          <w:rFonts w:ascii="Times New Roman" w:eastAsia="Times New Roman" w:hAnsi="Times New Roman" w:cs="Times New Roman"/>
          <w:kern w:val="0"/>
          <w:sz w:val="24"/>
          <w:szCs w:val="24"/>
          <w:lang w:val="en-US" w:eastAsia="es-ES"/>
          <w14:ligatures w14:val="none"/>
        </w:rPr>
        <w:t xml:space="preserve"> granted him, and what offers were made to him? Having fully committed himself to rebellion, to what further lengths did he go in justifying his evil course? 495:3-496:1 [562:1, 2]</w:t>
      </w:r>
      <w:r w:rsidRPr="00D443BD">
        <w:rPr>
          <w:rFonts w:ascii="Times New Roman" w:eastAsia="Times New Roman" w:hAnsi="Times New Roman" w:cs="Times New Roman"/>
          <w:kern w:val="0"/>
          <w:sz w:val="24"/>
          <w:szCs w:val="24"/>
          <w:lang w:val="en-US" w:eastAsia="es-ES"/>
          <w14:ligatures w14:val="none"/>
        </w:rPr>
        <w:br/>
      </w:r>
    </w:p>
    <w:p w14:paraId="2FA949F0" w14:textId="77777777" w:rsidR="00526424"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Why did God permit the course of rebellion to go so long unchecked? 497:1-498:2 [564:1-565:2]</w:t>
      </w:r>
      <w:r w:rsidRPr="00D443BD">
        <w:rPr>
          <w:rFonts w:ascii="Times New Roman" w:eastAsia="Times New Roman" w:hAnsi="Times New Roman" w:cs="Times New Roman"/>
          <w:kern w:val="0"/>
          <w:sz w:val="24"/>
          <w:szCs w:val="24"/>
          <w:lang w:val="en-US" w:eastAsia="es-ES"/>
          <w14:ligatures w14:val="none"/>
        </w:rPr>
        <w:br/>
      </w:r>
    </w:p>
    <w:p w14:paraId="54CDAD50" w14:textId="77777777" w:rsidR="00526424"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Show how God’s dealing with sin is to be a perpetual safeguard against its repetition. 498:3-499:1 [565:3-566:1]</w:t>
      </w:r>
      <w:r w:rsidRPr="00D443BD">
        <w:rPr>
          <w:rFonts w:ascii="Times New Roman" w:eastAsia="Times New Roman" w:hAnsi="Times New Roman" w:cs="Times New Roman"/>
          <w:kern w:val="0"/>
          <w:sz w:val="24"/>
          <w:szCs w:val="24"/>
          <w:lang w:val="en-US" w:eastAsia="es-ES"/>
          <w14:ligatures w14:val="none"/>
        </w:rPr>
        <w:br/>
      </w:r>
    </w:p>
    <w:p w14:paraId="6D2D80F9" w14:textId="77777777" w:rsidR="00526424"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What further charges were made by Satan and his angels when they were sentenced to banishment from heaven? What purpose did Satan then declare? 499:2, 3 [566:2-567:1]</w:t>
      </w:r>
      <w:r w:rsidRPr="00D443BD">
        <w:rPr>
          <w:rFonts w:ascii="Times New Roman" w:eastAsia="Times New Roman" w:hAnsi="Times New Roman" w:cs="Times New Roman"/>
          <w:kern w:val="0"/>
          <w:sz w:val="24"/>
          <w:szCs w:val="24"/>
          <w:lang w:val="en-US" w:eastAsia="es-ES"/>
          <w14:ligatures w14:val="none"/>
        </w:rPr>
        <w:br/>
      </w:r>
    </w:p>
    <w:p w14:paraId="1118F0D9" w14:textId="77777777" w:rsidR="00526424"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In what aspects is the rebellion on earth similar in its nature to the rebellion in heaven? 500:1-3 [567:2-4]</w:t>
      </w:r>
      <w:r w:rsidRPr="00D443BD">
        <w:rPr>
          <w:rFonts w:ascii="Times New Roman" w:eastAsia="Times New Roman" w:hAnsi="Times New Roman" w:cs="Times New Roman"/>
          <w:kern w:val="0"/>
          <w:sz w:val="24"/>
          <w:szCs w:val="24"/>
          <w:lang w:val="en-US" w:eastAsia="es-ES"/>
          <w14:ligatures w14:val="none"/>
        </w:rPr>
        <w:br/>
      </w:r>
    </w:p>
    <w:p w14:paraId="187BB59F" w14:textId="77777777" w:rsidR="00526424"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10. What is the mightiest argument against Satan’s charges? When was his character fully unmasked? How was Christ revealed in contrast? 500:4-502:3 (567:4-570:1]</w:t>
      </w:r>
      <w:r w:rsidRPr="00D443BD">
        <w:rPr>
          <w:rFonts w:ascii="Times New Roman" w:eastAsia="Times New Roman" w:hAnsi="Times New Roman" w:cs="Times New Roman"/>
          <w:kern w:val="0"/>
          <w:sz w:val="24"/>
          <w:szCs w:val="24"/>
          <w:lang w:val="en-US" w:eastAsia="es-ES"/>
          <w14:ligatures w14:val="none"/>
        </w:rPr>
        <w:br/>
      </w:r>
    </w:p>
    <w:p w14:paraId="111FA753" w14:textId="77777777" w:rsidR="00526424"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How does the death of Christ show the immutability of the law of God? 503:1 [570:2]</w:t>
      </w:r>
      <w:r w:rsidRPr="00D443BD">
        <w:rPr>
          <w:rFonts w:ascii="Times New Roman" w:eastAsia="Times New Roman" w:hAnsi="Times New Roman" w:cs="Times New Roman"/>
          <w:kern w:val="0"/>
          <w:sz w:val="24"/>
          <w:szCs w:val="24"/>
          <w:lang w:val="en-US" w:eastAsia="es-ES"/>
          <w14:ligatures w14:val="none"/>
        </w:rPr>
        <w:br/>
      </w:r>
    </w:p>
    <w:p w14:paraId="657FBFAB" w14:textId="7E40A5A5"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12. How will God finally be justified in executing judgment upon sin? What assurance is given for future happiness? 503:2-504:1 [571:1-3]</w:t>
      </w:r>
      <w:r w:rsidRPr="00D443BD">
        <w:rPr>
          <w:rFonts w:ascii="Times New Roman" w:eastAsia="Times New Roman" w:hAnsi="Times New Roman" w:cs="Times New Roman"/>
          <w:kern w:val="0"/>
          <w:sz w:val="24"/>
          <w:szCs w:val="24"/>
          <w:lang w:val="en-US" w:eastAsia="es-ES"/>
          <w14:ligatures w14:val="none"/>
        </w:rPr>
        <w:br/>
        <w:t> </w:t>
      </w:r>
    </w:p>
    <w:p w14:paraId="70E8FC47"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30 — Enmity between Man and Satan</w:t>
      </w:r>
    </w:p>
    <w:p w14:paraId="0CCB80FC" w14:textId="77777777" w:rsidR="00526424"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 How much was comprehended in the pronouncement of God that there should be enmity between the seed of the woman and Satan? </w:t>
      </w:r>
      <w:proofErr w:type="gramStart"/>
      <w:r w:rsidRPr="00D443BD">
        <w:rPr>
          <w:rFonts w:ascii="Times New Roman" w:eastAsia="Times New Roman" w:hAnsi="Times New Roman" w:cs="Times New Roman"/>
          <w:kern w:val="0"/>
          <w:sz w:val="24"/>
          <w:szCs w:val="24"/>
          <w:lang w:val="en-US" w:eastAsia="es-ES"/>
          <w14:ligatures w14:val="none"/>
        </w:rPr>
        <w:t>Were</w:t>
      </w:r>
      <w:proofErr w:type="gramEnd"/>
      <w:r w:rsidRPr="00D443BD">
        <w:rPr>
          <w:rFonts w:ascii="Times New Roman" w:eastAsia="Times New Roman" w:hAnsi="Times New Roman" w:cs="Times New Roman"/>
          <w:kern w:val="0"/>
          <w:sz w:val="24"/>
          <w:szCs w:val="24"/>
          <w:lang w:val="en-US" w:eastAsia="es-ES"/>
          <w14:ligatures w14:val="none"/>
        </w:rPr>
        <w:t xml:space="preserve"> it not for this promise, what relationship would have existed between Satan and all who yield to his temptations? 505:1-3 [573:1-574:1]</w:t>
      </w:r>
      <w:r w:rsidRPr="00D443BD">
        <w:rPr>
          <w:rFonts w:ascii="Times New Roman" w:eastAsia="Times New Roman" w:hAnsi="Times New Roman" w:cs="Times New Roman"/>
          <w:kern w:val="0"/>
          <w:sz w:val="24"/>
          <w:szCs w:val="24"/>
          <w:lang w:val="en-US" w:eastAsia="es-ES"/>
          <w14:ligatures w14:val="none"/>
        </w:rPr>
        <w:br/>
      </w:r>
    </w:p>
    <w:p w14:paraId="740F870E" w14:textId="77777777" w:rsidR="00526424"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2. What is the reason for Satan’s enmity against </w:t>
      </w:r>
      <w:proofErr w:type="gramStart"/>
      <w:r w:rsidRPr="00D443BD">
        <w:rPr>
          <w:rFonts w:ascii="Times New Roman" w:eastAsia="Times New Roman" w:hAnsi="Times New Roman" w:cs="Times New Roman"/>
          <w:kern w:val="0"/>
          <w:sz w:val="24"/>
          <w:szCs w:val="24"/>
          <w:lang w:val="en-US" w:eastAsia="es-ES"/>
          <w14:ligatures w14:val="none"/>
        </w:rPr>
        <w:t>the human race</w:t>
      </w:r>
      <w:proofErr w:type="gramEnd"/>
      <w:r w:rsidRPr="00D443BD">
        <w:rPr>
          <w:rFonts w:ascii="Times New Roman" w:eastAsia="Times New Roman" w:hAnsi="Times New Roman" w:cs="Times New Roman"/>
          <w:kern w:val="0"/>
          <w:sz w:val="24"/>
          <w:szCs w:val="24"/>
          <w:lang w:val="en-US" w:eastAsia="es-ES"/>
          <w14:ligatures w14:val="none"/>
        </w:rPr>
        <w:t>, and how is it manifested? How alone is enmity created in man against Satan? 506:2, 3 [574:2, 3]</w:t>
      </w:r>
      <w:r w:rsidRPr="00D443BD">
        <w:rPr>
          <w:rFonts w:ascii="Times New Roman" w:eastAsia="Times New Roman" w:hAnsi="Times New Roman" w:cs="Times New Roman"/>
          <w:kern w:val="0"/>
          <w:sz w:val="24"/>
          <w:szCs w:val="24"/>
          <w:lang w:val="en-US" w:eastAsia="es-ES"/>
          <w14:ligatures w14:val="none"/>
        </w:rPr>
        <w:br/>
      </w:r>
    </w:p>
    <w:p w14:paraId="2A123171" w14:textId="77777777" w:rsidR="00526424"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What was the secret of the enmity manifested by the Jews against Jesus? Against His followers by sinners? 506:3-507:2 [574:4-575:2]</w:t>
      </w:r>
      <w:r w:rsidRPr="00D443BD">
        <w:rPr>
          <w:rFonts w:ascii="Times New Roman" w:eastAsia="Times New Roman" w:hAnsi="Times New Roman" w:cs="Times New Roman"/>
          <w:kern w:val="0"/>
          <w:sz w:val="24"/>
          <w:szCs w:val="24"/>
          <w:lang w:val="en-US" w:eastAsia="es-ES"/>
          <w14:ligatures w14:val="none"/>
        </w:rPr>
        <w:br/>
      </w:r>
    </w:p>
    <w:p w14:paraId="02F7F753" w14:textId="77777777" w:rsidR="00526424"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How is Satan advantaged by the popular ignorance and disbelief regarding him and his wiles? 507:2-508:1 [575:3-577:1]</w:t>
      </w:r>
      <w:r w:rsidRPr="00D443BD">
        <w:rPr>
          <w:rFonts w:ascii="Times New Roman" w:eastAsia="Times New Roman" w:hAnsi="Times New Roman" w:cs="Times New Roman"/>
          <w:kern w:val="0"/>
          <w:sz w:val="24"/>
          <w:szCs w:val="24"/>
          <w:lang w:val="en-US" w:eastAsia="es-ES"/>
          <w14:ligatures w14:val="none"/>
        </w:rPr>
        <w:br/>
      </w:r>
    </w:p>
    <w:p w14:paraId="4A4AC06F" w14:textId="77777777" w:rsidR="00526424"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What is one difference between the unregenerate and the renewed heart? What is a common way of inviting temptation? 508:2-509:1 [577:2-578:1]</w:t>
      </w:r>
      <w:r w:rsidRPr="00D443BD">
        <w:rPr>
          <w:rFonts w:ascii="Times New Roman" w:eastAsia="Times New Roman" w:hAnsi="Times New Roman" w:cs="Times New Roman"/>
          <w:kern w:val="0"/>
          <w:sz w:val="24"/>
          <w:szCs w:val="24"/>
          <w:lang w:val="en-US" w:eastAsia="es-ES"/>
          <w14:ligatures w14:val="none"/>
        </w:rPr>
        <w:br/>
      </w:r>
    </w:p>
    <w:p w14:paraId="282219C1" w14:textId="77777777" w:rsidR="00526424"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Are the possession of talents and culture to be despised by the humble Christian? How may they be used by Satan as a snare to others? What example is given of the danger of perverting these powers? 509:2, 3 [578:2, 3]</w:t>
      </w:r>
      <w:r w:rsidRPr="00D443BD">
        <w:rPr>
          <w:rFonts w:ascii="Times New Roman" w:eastAsia="Times New Roman" w:hAnsi="Times New Roman" w:cs="Times New Roman"/>
          <w:kern w:val="0"/>
          <w:sz w:val="24"/>
          <w:szCs w:val="24"/>
          <w:lang w:val="en-US" w:eastAsia="es-ES"/>
          <w14:ligatures w14:val="none"/>
        </w:rPr>
        <w:br/>
      </w:r>
    </w:p>
    <w:p w14:paraId="54802060" w14:textId="3F42BC88" w:rsidR="00FD0C8C" w:rsidRDefault="00D443BD" w:rsidP="00526424">
      <w:pPr>
        <w:spacing w:after="0" w:line="240" w:lineRule="auto"/>
      </w:pPr>
      <w:r w:rsidRPr="00D443BD">
        <w:rPr>
          <w:rFonts w:ascii="Times New Roman" w:eastAsia="Times New Roman" w:hAnsi="Times New Roman" w:cs="Times New Roman"/>
          <w:kern w:val="0"/>
          <w:sz w:val="24"/>
          <w:szCs w:val="24"/>
          <w:lang w:val="en-US" w:eastAsia="es-ES"/>
          <w14:ligatures w14:val="none"/>
        </w:rPr>
        <w:t>7. For what issue has Satan been preparing? What assurances are given for our encouragement in the closing conflict? 510:1-3 [579:1-3]</w:t>
      </w:r>
      <w:r w:rsidRPr="00D443BD">
        <w:rPr>
          <w:rFonts w:ascii="Times New Roman" w:eastAsia="Times New Roman" w:hAnsi="Times New Roman" w:cs="Times New Roman"/>
          <w:kern w:val="0"/>
          <w:sz w:val="24"/>
          <w:szCs w:val="24"/>
          <w:lang w:val="en-US" w:eastAsia="es-ES"/>
          <w14:ligatures w14:val="none"/>
        </w:rPr>
        <w:br/>
      </w:r>
    </w:p>
    <w:sectPr w:rsidR="00FD0C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526424"/>
    <w:rsid w:val="00D443BD"/>
    <w:rsid w:val="00D75DD2"/>
    <w:rsid w:val="00FD0C8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3348</Characters>
  <Application>Microsoft Office Word</Application>
  <DocSecurity>0</DocSecurity>
  <Lines>27</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3</cp:revision>
  <dcterms:created xsi:type="dcterms:W3CDTF">2024-05-01T14:40:00Z</dcterms:created>
  <dcterms:modified xsi:type="dcterms:W3CDTF">2024-05-01T14:41:00Z</dcterms:modified>
</cp:coreProperties>
</file>