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E004" w14:textId="77777777" w:rsidR="00922629" w:rsidRDefault="00000000">
      <w:pPr>
        <w:pStyle w:val="P68B1DB1-Prrafodelista1"/>
        <w:numPr>
          <w:ilvl w:val="0"/>
          <w:numId w:val="1"/>
        </w:numPr>
      </w:pPr>
      <w:r>
        <w:t>Hotuba ya Kuaga (Yoshua 22:1-8)</w:t>
      </w:r>
    </w:p>
    <w:p w14:paraId="015AE8E2" w14:textId="65CB8E1C" w:rsidR="00922629" w:rsidRDefault="00000000">
      <w:pPr>
        <w:pStyle w:val="Prrafodelista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|||UNTRANSLATED_CONTENT_START|||Since the Jordan was going to separate the tribes, Joshua gave wise advice to the two and a half tribes so that they could remain faithful (Joshua 22:5 </w:t>
      </w:r>
      <w:r>
        <w:rPr>
          <w:sz w:val="16"/>
        </w:rPr>
        <w:t>NIV</w:t>
      </w:r>
      <w:r>
        <w:rPr>
          <w:sz w:val="20"/>
        </w:rPr>
        <w:t>):|||UNTRANSLATED_CONTENT_END|||</w:t>
      </w:r>
    </w:p>
    <w:p w14:paraId="7BD7EFDD" w14:textId="41FC3E89" w:rsidR="00922629" w:rsidRDefault="00000000">
      <w:pPr>
        <w:pStyle w:val="P68B1DB1-Prrafodelista2"/>
        <w:numPr>
          <w:ilvl w:val="2"/>
          <w:numId w:val="1"/>
        </w:numPr>
      </w:pPr>
      <w:r>
        <w:t>|||UNTRANSLATED_CONTENT_START|||</w:t>
      </w:r>
      <w:r>
        <w:rPr>
          <w:i/>
          <w:u w:val="single"/>
        </w:rPr>
        <w:t>To love the Lord your God</w:t>
      </w:r>
      <w:r>
        <w:t xml:space="preserve">. |||UNTRANSLATED_CONTENT_END|||Upendo ni kanuni ambayo inapaswa kutuongoza kwa Mungu. "Tunapenda kwa sababu alitupenda kwanza" (1 Yohana 4:19). </w:t>
      </w:r>
    </w:p>
    <w:p w14:paraId="4E0FA630" w14:textId="04F7F76C" w:rsidR="00922629" w:rsidRDefault="00000000">
      <w:pPr>
        <w:pStyle w:val="P68B1DB1-Prrafodelista2"/>
        <w:numPr>
          <w:ilvl w:val="2"/>
          <w:numId w:val="1"/>
        </w:numPr>
      </w:pPr>
      <w:r>
        <w:t>|||UNTRANSLATED_CONTENT_START|||</w:t>
      </w:r>
      <w:r>
        <w:rPr>
          <w:i/>
          <w:u w:val="single"/>
        </w:rPr>
        <w:t>To walk in obedience to him</w:t>
      </w:r>
      <w:r>
        <w:t>. |||UNTRANSLATED_CONTENT_END|||Hivi ndivyo Yoshua anavyoonyesha mwenendo unaotarajiwa kwa wale wanaochagua kutembea na Mungu</w:t>
      </w:r>
    </w:p>
    <w:p w14:paraId="1B20FE41" w14:textId="37DBA20F" w:rsidR="00922629" w:rsidRDefault="00000000">
      <w:pPr>
        <w:pStyle w:val="P68B1DB1-Prrafodelista2"/>
        <w:numPr>
          <w:ilvl w:val="2"/>
          <w:numId w:val="1"/>
        </w:numPr>
        <w:rPr>
          <w:i/>
          <w:u w:val="single"/>
        </w:rPr>
      </w:pPr>
      <w:r>
        <w:t>|||UNTRANSLATED_CONTENT_START|||</w:t>
      </w:r>
      <w:r>
        <w:rPr>
          <w:i/>
          <w:u w:val="single"/>
        </w:rPr>
        <w:t>To keep his commands</w:t>
      </w:r>
      <w:r>
        <w:t>. |||UNTRANSLATED_CONTENT_END|||Utii ni matokeo ya asili ya moyo wa shukrani ambao unaelewa kile ambacho Mungu amefanya</w:t>
      </w:r>
    </w:p>
    <w:p w14:paraId="73DA82F6" w14:textId="7FE4D949" w:rsidR="00922629" w:rsidRDefault="00000000">
      <w:pPr>
        <w:pStyle w:val="P68B1DB1-Prrafodelista2"/>
        <w:numPr>
          <w:ilvl w:val="2"/>
          <w:numId w:val="1"/>
        </w:numPr>
      </w:pPr>
      <w:r>
        <w:t>|||UNTRANSLATED_CONTENT_START|||</w:t>
      </w:r>
      <w:r>
        <w:rPr>
          <w:i/>
          <w:u w:val="single"/>
        </w:rPr>
        <w:t>To hold fast to him</w:t>
      </w:r>
      <w:r>
        <w:t>. |||UNTRANSLATED_CONTENT_END|||Lazima tushikamane na Mungu bila kuruhusu usumbufu wowote uvunje kifungo hicho</w:t>
      </w:r>
    </w:p>
    <w:p w14:paraId="285B75CE" w14:textId="0970BC6F" w:rsidR="00922629" w:rsidRDefault="00000000">
      <w:pPr>
        <w:pStyle w:val="P68B1DB1-Prrafodelista2"/>
        <w:numPr>
          <w:ilvl w:val="2"/>
          <w:numId w:val="1"/>
        </w:numPr>
      </w:pPr>
      <w:r>
        <w:t>|||UNTRANSLATED_CONTENT_START|||</w:t>
      </w:r>
      <w:r>
        <w:rPr>
          <w:i/>
          <w:u w:val="single"/>
        </w:rPr>
        <w:t>To serve him with all your heart and with all your soul</w:t>
      </w:r>
      <w:r>
        <w:t>. |||UNTRANSLATED_CONTENT_END|||Tunapata kusudi letu la kweli, kuridhika, na maisha tele tunapomtumikia Muumba wetu kwa upendo kwa hiari</w:t>
      </w:r>
    </w:p>
    <w:p w14:paraId="7E39C5A7" w14:textId="77777777" w:rsidR="00922629" w:rsidRDefault="00000000">
      <w:pPr>
        <w:pStyle w:val="P68B1DB1-Prrafodelista1"/>
        <w:numPr>
          <w:ilvl w:val="0"/>
          <w:numId w:val="1"/>
        </w:numPr>
      </w:pPr>
      <w:r>
        <w:t>Sababu ya mzozo (Yoshua 22:10-12)</w:t>
      </w:r>
    </w:p>
    <w:p w14:paraId="2B130C0F" w14:textId="5CD65FE9" w:rsidR="00922629" w:rsidRDefault="00000000">
      <w:pPr>
        <w:pStyle w:val="P68B1DB1-Prrafodelista2"/>
        <w:numPr>
          <w:ilvl w:val="1"/>
          <w:numId w:val="1"/>
        </w:numPr>
      </w:pPr>
      <w:r>
        <w:t>Karibu na mahali ambapo Yoshua alikuwa amejenga ukumbusho wa kuvuka kimuujiza kwa Yordani, makabila hayo mawili na nusu yalijenga madhabahu sawa na madhabahu ya Patakatifu (Yos. 22:10, 28).</w:t>
      </w:r>
    </w:p>
    <w:p w14:paraId="637AE8C3" w14:textId="7E4E2D7B" w:rsidR="00922629" w:rsidRDefault="00000000">
      <w:pPr>
        <w:pStyle w:val="P68B1DB1-Prrafodelista2"/>
        <w:numPr>
          <w:ilvl w:val="1"/>
          <w:numId w:val="1"/>
        </w:numPr>
      </w:pPr>
      <w:r>
        <w:t>Kitendo hiki kilitafsiriwa kama uvunjaji wa sheria ambao ulikataza kutoa dhabihu mahali pengine isipokuwa madhabahu ya sadaka za kuteketezwa katika Patakatifu (Law. 17:8-9).</w:t>
      </w:r>
    </w:p>
    <w:p w14:paraId="384AE818" w14:textId="5E0FC32E" w:rsidR="00922629" w:rsidRDefault="00000000">
      <w:pPr>
        <w:pStyle w:val="P68B1DB1-Prrafodelista2"/>
        <w:numPr>
          <w:ilvl w:val="1"/>
          <w:numId w:val="1"/>
        </w:numPr>
      </w:pPr>
      <w:r>
        <w:t>Waisraeli wengine waliamua kuondoa dhambi hii kwa kuwashambulia ndugu zao (Yos. 22:12). Lakini Mungu aliingilia kati kuzuia vita vya wenyewe kwa wenyewe vya umwagaji damu. Aliwainua watu ambao walichagua kutohukumu bila ushahidi wote; walitoa faida ya shaka; na waliamua kuwapa ndugu zao fursa ya kujielezea (Yos. 22:13-14).</w:t>
      </w:r>
    </w:p>
    <w:p w14:paraId="09608D75" w14:textId="77777777" w:rsidR="00922629" w:rsidRDefault="00000000">
      <w:pPr>
        <w:pStyle w:val="P68B1DB1-Prrafodelista1"/>
        <w:numPr>
          <w:ilvl w:val="0"/>
          <w:numId w:val="1"/>
        </w:numPr>
      </w:pPr>
      <w:r>
        <w:t>Mashtaka (Yoshua 22:13-20)</w:t>
      </w:r>
    </w:p>
    <w:p w14:paraId="53C61446" w14:textId="3D1A11AD" w:rsidR="00922629" w:rsidRDefault="00000000">
      <w:pPr>
        <w:pStyle w:val="P68B1DB1-Prrafodelista2"/>
        <w:numPr>
          <w:ilvl w:val="1"/>
          <w:numId w:val="1"/>
        </w:numPr>
      </w:pPr>
      <w:r>
        <w:t>|||UNTRANSLATED_CONTENT_START|||Why was Phinehas chosen to head the investigating committee (Josh. |||UNTRANSLATED_CONTENT_END|||22:13-14). Finehasi, mwana wa kuhani mkuu, alikuwa amekoma kuzuia dhambi huko Baal-peori (Hes. 25:7-8). Katika hotuba yake, aliunganisha dhambi hii na dhambi ya Akani na akailinganisha na ile inayodhaniwa kufanywa na makabila mawili na nusu (Yos. 22:16-20).</w:t>
      </w:r>
    </w:p>
    <w:p w14:paraId="7230F36F" w14:textId="715BCFC8" w:rsidR="00922629" w:rsidRDefault="00000000">
      <w:pPr>
        <w:pStyle w:val="P68B1DB1-Prrafodelista2"/>
        <w:numPr>
          <w:ilvl w:val="1"/>
          <w:numId w:val="1"/>
        </w:numPr>
      </w:pPr>
      <w:r>
        <w:t>Kauli ya Finehasi ilikuwa na maana kabisa. Ikiwa dhabihu zingetolewa kwenye madhabahu iliyojengwa hivi karibuni, Mungu angewaadhibu Israeli wote kwa ajili yake (Yos. 22:18b).</w:t>
      </w:r>
    </w:p>
    <w:p w14:paraId="133D0FC2" w14:textId="0C0A20C6" w:rsidR="00922629" w:rsidRDefault="00000000">
      <w:pPr>
        <w:pStyle w:val="P68B1DB1-Prrafodelista2"/>
        <w:numPr>
          <w:ilvl w:val="1"/>
          <w:numId w:val="1"/>
        </w:numPr>
      </w:pPr>
      <w:r>
        <w:t xml:space="preserve">Walakini, aliwapa fursa ya kurekebisha kosa hili, kabla hawajafanya dhambi: aliwapa nafasi ya kurudi upande wa Yordani ambapo Patakatifu palikuwa (Yos. 22:19 </w:t>
      </w:r>
    </w:p>
    <w:p w14:paraId="581F89A9" w14:textId="77777777" w:rsidR="00922629" w:rsidRDefault="00000000">
      <w:pPr>
        <w:pStyle w:val="P68B1DB1-Prrafodelista1"/>
        <w:numPr>
          <w:ilvl w:val="0"/>
          <w:numId w:val="1"/>
        </w:numPr>
      </w:pPr>
      <w:r>
        <w:t>Jibu zuri (Yoshua 22:21-29)</w:t>
      </w:r>
    </w:p>
    <w:p w14:paraId="32FF65B8" w14:textId="7B113CB9" w:rsidR="00922629" w:rsidRDefault="00000000">
      <w:pPr>
        <w:pStyle w:val="P68B1DB1-Prrafodelista2"/>
        <w:numPr>
          <w:ilvl w:val="1"/>
          <w:numId w:val="1"/>
        </w:numPr>
      </w:pPr>
      <w:r>
        <w:t>Makabila ya Reubeni na Gadi, na nusu ya kabila la Manase, waliposhtakiwa, walitenda kwa njia ya mfano:</w:t>
      </w:r>
    </w:p>
    <w:p w14:paraId="3D0F5455" w14:textId="70D3D6CD" w:rsidR="00922629" w:rsidRDefault="00000000">
      <w:pPr>
        <w:pStyle w:val="P68B1DB1-Prrafodelista2"/>
        <w:numPr>
          <w:ilvl w:val="2"/>
          <w:numId w:val="1"/>
        </w:numPr>
      </w:pPr>
      <w:r>
        <w:t>Walisikiliza tuhuma hizo kimya kimya</w:t>
      </w:r>
    </w:p>
    <w:p w14:paraId="1023061E" w14:textId="77777777" w:rsidR="00922629" w:rsidRDefault="00000000">
      <w:pPr>
        <w:pStyle w:val="P68B1DB1-Prrafodelista2"/>
        <w:numPr>
          <w:ilvl w:val="2"/>
          <w:numId w:val="1"/>
        </w:numPr>
      </w:pPr>
      <w:r>
        <w:t>Walimwita Mungu kama shahidi wao</w:t>
      </w:r>
    </w:p>
    <w:p w14:paraId="2AAE5A15" w14:textId="77777777" w:rsidR="00922629" w:rsidRDefault="00000000">
      <w:pPr>
        <w:pStyle w:val="P68B1DB1-Prrafodelista2"/>
        <w:numPr>
          <w:ilvl w:val="2"/>
          <w:numId w:val="1"/>
        </w:numPr>
      </w:pPr>
      <w:r>
        <w:t>Walikubali kuadhibiwa ikiwa walikuwa wametenda dhambi</w:t>
      </w:r>
    </w:p>
    <w:p w14:paraId="59250963" w14:textId="7DC29F68" w:rsidR="00922629" w:rsidRDefault="00000000">
      <w:pPr>
        <w:pStyle w:val="P68B1DB1-Prrafodelista2"/>
        <w:numPr>
          <w:ilvl w:val="2"/>
          <w:numId w:val="1"/>
        </w:numPr>
      </w:pPr>
      <w:r>
        <w:t>Walifunua motisha zao za kweli</w:t>
      </w:r>
    </w:p>
    <w:p w14:paraId="5256FC6E" w14:textId="14681E92" w:rsidR="00922629" w:rsidRDefault="00000000">
      <w:pPr>
        <w:pStyle w:val="P68B1DB1-Prrafodelista2"/>
        <w:numPr>
          <w:ilvl w:val="1"/>
          <w:numId w:val="1"/>
        </w:numPr>
      </w:pPr>
      <w:r>
        <w:t>Wakati Waisraeli hawakujua motisha ya ndugu zao ya kujenga madhabahu, walidhani: uasi, hamu ya kujitenga, na adhabu ya kimungu.</w:t>
      </w:r>
    </w:p>
    <w:p w14:paraId="0C621C88" w14:textId="7325E5BF" w:rsidR="00922629" w:rsidRDefault="00000000">
      <w:pPr>
        <w:pStyle w:val="P68B1DB1-Prrafodelista2"/>
        <w:numPr>
          <w:ilvl w:val="1"/>
          <w:numId w:val="1"/>
        </w:numPr>
      </w:pPr>
      <w:r>
        <w:t>|||UNTRANSLATED_CONTENT_START|||The reality was: a desire to remain united with their brothers and avoid a future separation on the part of the Israelites (Josh. |||UNTRANSLATED_CONTENT_END|||22:24-26).</w:t>
      </w:r>
    </w:p>
    <w:p w14:paraId="642408CF" w14:textId="2BB1B695" w:rsidR="00922629" w:rsidRDefault="00000000">
      <w:pPr>
        <w:pStyle w:val="P68B1DB1-Prrafodelista2"/>
        <w:numPr>
          <w:ilvl w:val="1"/>
          <w:numId w:val="1"/>
        </w:numPr>
      </w:pPr>
      <w:r>
        <w:t>Ingawa makabila yanayoshtakiwa yangeweza kuhisi kukasirishwa na shutuma hizo na kujibu kwa ukali katika utetezi wao, shukrani kwa mwitikio wao wa kirafiki, vita viliepukwa.</w:t>
      </w:r>
    </w:p>
    <w:p w14:paraId="4BCAE1ED" w14:textId="4CF0EF29" w:rsidR="00922629" w:rsidRDefault="00000000">
      <w:pPr>
        <w:pStyle w:val="P68B1DB1-Prrafodelista1"/>
        <w:numPr>
          <w:ilvl w:val="0"/>
          <w:numId w:val="1"/>
        </w:numPr>
      </w:pPr>
      <w:r>
        <w:t>Upatanisho (Yoshua 22:30-34)</w:t>
      </w:r>
    </w:p>
    <w:p w14:paraId="6915B64C" w14:textId="3A3C60D6" w:rsidR="00922629" w:rsidRDefault="00000000">
      <w:pPr>
        <w:pStyle w:val="P68B1DB1-Prrafodelista2"/>
        <w:numPr>
          <w:ilvl w:val="1"/>
          <w:numId w:val="1"/>
        </w:numPr>
      </w:pPr>
      <w:r>
        <w:t>Kwa kuona kwamba mashtaka hayakuwa na msingi, Finehasi na ujumbe wa Waisraeli walitulizwa (Yos. 22:30-31). Kwa upande wao, Waisraeli walipojifunza ukweli, walifurahi na kumsifu Mungu (Yos. 22:32-33).</w:t>
      </w:r>
    </w:p>
    <w:p w14:paraId="3F0A3C1B" w14:textId="77777777" w:rsidR="00922629" w:rsidRDefault="00000000">
      <w:pPr>
        <w:pStyle w:val="P68B1DB1-Prrafodelista2"/>
        <w:numPr>
          <w:ilvl w:val="1"/>
          <w:numId w:val="1"/>
        </w:numPr>
      </w:pPr>
      <w:r>
        <w:t>Kupitia mfano wao, tunaweza kuona hatua muhimu za kurejesha amani katika hali kama hizo wakati zinahusiana na familia, kanisa, na jamii:</w:t>
      </w:r>
    </w:p>
    <w:p w14:paraId="06B0B8C5" w14:textId="50CFA499" w:rsidR="00922629" w:rsidRDefault="00000000">
      <w:pPr>
        <w:pStyle w:val="P68B1DB1-Prrafodelista2"/>
        <w:numPr>
          <w:ilvl w:val="2"/>
          <w:numId w:val="1"/>
        </w:numPr>
      </w:pPr>
      <w:r>
        <w:t>Kuwasilisha mawazo yetu</w:t>
      </w:r>
    </w:p>
    <w:p w14:paraId="44AD12B1" w14:textId="48EA5414" w:rsidR="00922629" w:rsidRDefault="00000000">
      <w:pPr>
        <w:pStyle w:val="P68B1DB1-Prrafodelista2"/>
        <w:numPr>
          <w:ilvl w:val="2"/>
          <w:numId w:val="1"/>
        </w:numPr>
      </w:pPr>
      <w:r>
        <w:lastRenderedPageBreak/>
        <w:t>Usikimbilie kufikia hitimisho</w:t>
      </w:r>
    </w:p>
    <w:p w14:paraId="3EB2E1D3" w14:textId="60A85C94" w:rsidR="00922629" w:rsidRDefault="00000000">
      <w:pPr>
        <w:pStyle w:val="P68B1DB1-Prrafodelista2"/>
        <w:numPr>
          <w:ilvl w:val="2"/>
          <w:numId w:val="1"/>
        </w:numPr>
      </w:pPr>
      <w:r>
        <w:t>Zungumza kuhusu matatizo kabla ya kutenda</w:t>
      </w:r>
    </w:p>
    <w:p w14:paraId="6F8E271A" w14:textId="35F48763" w:rsidR="00922629" w:rsidRDefault="00000000">
      <w:pPr>
        <w:pStyle w:val="P68B1DB1-Prrafodelista2"/>
        <w:numPr>
          <w:ilvl w:val="2"/>
          <w:numId w:val="1"/>
        </w:numPr>
      </w:pPr>
      <w:r>
        <w:t>Kuwa tayari kujitolea ili kufikia umoja</w:t>
      </w:r>
    </w:p>
    <w:p w14:paraId="3B7F0D47" w14:textId="03C6249B" w:rsidR="00922629" w:rsidRDefault="00000000">
      <w:pPr>
        <w:pStyle w:val="P68B1DB1-Prrafodelista2"/>
        <w:numPr>
          <w:ilvl w:val="2"/>
          <w:numId w:val="1"/>
        </w:numPr>
      </w:pPr>
      <w:r>
        <w:t>Toa jibu la adabu kwa shutuma</w:t>
      </w:r>
    </w:p>
    <w:p w14:paraId="13285BA7" w14:textId="2C5EF3B6" w:rsidR="00922629" w:rsidRDefault="00000000">
      <w:pPr>
        <w:pStyle w:val="P68B1DB1-Prrafodelista2"/>
        <w:numPr>
          <w:ilvl w:val="2"/>
          <w:numId w:val="1"/>
        </w:numPr>
      </w:pPr>
      <w:r>
        <w:t>Furahi na umbariki Mungu amani itakaporejeshwa</w:t>
      </w:r>
    </w:p>
    <w:sectPr w:rsidR="009226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23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1209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F2"/>
    <w:rsid w:val="00004746"/>
    <w:rsid w:val="000817E8"/>
    <w:rsid w:val="0009600A"/>
    <w:rsid w:val="000964F2"/>
    <w:rsid w:val="000B1513"/>
    <w:rsid w:val="000B2AC6"/>
    <w:rsid w:val="000B440E"/>
    <w:rsid w:val="00106507"/>
    <w:rsid w:val="001976D2"/>
    <w:rsid w:val="001E4AA8"/>
    <w:rsid w:val="001F5324"/>
    <w:rsid w:val="003036B8"/>
    <w:rsid w:val="00353491"/>
    <w:rsid w:val="00395C43"/>
    <w:rsid w:val="003D5E96"/>
    <w:rsid w:val="004D5CB2"/>
    <w:rsid w:val="00517F6F"/>
    <w:rsid w:val="005225F9"/>
    <w:rsid w:val="0053729A"/>
    <w:rsid w:val="005B7CD5"/>
    <w:rsid w:val="006B286A"/>
    <w:rsid w:val="00711123"/>
    <w:rsid w:val="00781A08"/>
    <w:rsid w:val="008203F0"/>
    <w:rsid w:val="008761DB"/>
    <w:rsid w:val="00922629"/>
    <w:rsid w:val="00AB406A"/>
    <w:rsid w:val="00B81568"/>
    <w:rsid w:val="00BA3EAE"/>
    <w:rsid w:val="00C13A99"/>
    <w:rsid w:val="00C22FAD"/>
    <w:rsid w:val="00C46A68"/>
    <w:rsid w:val="00D36F16"/>
    <w:rsid w:val="00EC23D1"/>
    <w:rsid w:val="00ED4BCF"/>
    <w:rsid w:val="00F7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6EE1"/>
  <w15:chartTrackingRefBased/>
  <w15:docId w15:val="{ABD15518-3F45-4D6C-8012-9DA2F22E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4F2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4F2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4F2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4F2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4F2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4F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4F2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4F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964F2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0964F2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4F2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4F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964F2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4F2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964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64F2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4F2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964F2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  <w:sz w:val="20"/>
    </w:rPr>
  </w:style>
  <w:style w:type="paragraph" w:customStyle="1" w:styleId="P68B1DB1-Prrafodelista2">
    <w:name w:val="P68B1DB1-Prrafodelista2"/>
    <w:basedOn w:val="Prrafodelist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2025-11-24T07:01:00Z</cp:lastPrinted>
  <dcterms:created xsi:type="dcterms:W3CDTF">2025-11-25T06:47:00Z</dcterms:created>
  <dcterms:modified xsi:type="dcterms:W3CDTF">2025-11-25T06:47:00Z</dcterms:modified>
</cp:coreProperties>
</file>