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AB69E" w14:textId="77777777" w:rsidR="009B2C97" w:rsidRPr="001E76BC" w:rsidRDefault="00000000" w:rsidP="006A3256">
      <w:pPr>
        <w:pStyle w:val="P68B1DB1-Prrafodelista1"/>
        <w:numPr>
          <w:ilvl w:val="0"/>
          <w:numId w:val="1"/>
        </w:numPr>
        <w:jc w:val="both"/>
        <w:rPr>
          <w:sz w:val="20"/>
          <w:szCs w:val="18"/>
        </w:rPr>
      </w:pPr>
      <w:r w:rsidRPr="001E76BC">
        <w:rPr>
          <w:sz w:val="20"/>
          <w:szCs w:val="18"/>
        </w:rPr>
        <w:t xml:space="preserve"> Nuru ulimwenguni:</w:t>
      </w:r>
    </w:p>
    <w:p w14:paraId="18DC8279" w14:textId="77777777" w:rsidR="009B2C97" w:rsidRPr="001E76BC" w:rsidRDefault="00000000" w:rsidP="006A3256">
      <w:pPr>
        <w:pStyle w:val="P68B1DB1-Prrafodelista1"/>
        <w:numPr>
          <w:ilvl w:val="1"/>
          <w:numId w:val="1"/>
        </w:numPr>
        <w:jc w:val="both"/>
        <w:rPr>
          <w:sz w:val="20"/>
          <w:szCs w:val="18"/>
        </w:rPr>
      </w:pPr>
      <w:r w:rsidRPr="001E76BC">
        <w:rPr>
          <w:sz w:val="20"/>
          <w:szCs w:val="18"/>
        </w:rPr>
        <w:t>Kielelezo cha Mungu (Wafilipi 2:12-13)</w:t>
      </w:r>
    </w:p>
    <w:p w14:paraId="047C8197" w14:textId="49AC1F42" w:rsidR="009B2C97" w:rsidRPr="001E76BC" w:rsidRDefault="006A3256" w:rsidP="006A3256">
      <w:pPr>
        <w:pStyle w:val="P68B1DB1-Prrafodelista2"/>
        <w:numPr>
          <w:ilvl w:val="2"/>
          <w:numId w:val="1"/>
        </w:numPr>
        <w:jc w:val="both"/>
        <w:rPr>
          <w:sz w:val="20"/>
          <w:szCs w:val="18"/>
        </w:rPr>
      </w:pPr>
      <w:proofErr w:type="spellStart"/>
      <w:r w:rsidRPr="001E76BC">
        <w:rPr>
          <w:sz w:val="20"/>
          <w:szCs w:val="18"/>
        </w:rPr>
        <w:t>Baada</w:t>
      </w:r>
      <w:proofErr w:type="spellEnd"/>
      <w:r w:rsidRPr="001E76BC">
        <w:rPr>
          <w:sz w:val="20"/>
          <w:szCs w:val="18"/>
        </w:rPr>
        <w:t xml:space="preserve"> </w:t>
      </w:r>
      <w:proofErr w:type="spellStart"/>
      <w:r w:rsidRPr="001E76BC">
        <w:rPr>
          <w:sz w:val="20"/>
          <w:szCs w:val="18"/>
        </w:rPr>
        <w:t>ya</w:t>
      </w:r>
      <w:proofErr w:type="spellEnd"/>
      <w:r w:rsidRPr="001E76BC">
        <w:rPr>
          <w:sz w:val="20"/>
          <w:szCs w:val="18"/>
        </w:rPr>
        <w:t xml:space="preserve"> </w:t>
      </w:r>
      <w:proofErr w:type="spellStart"/>
      <w:r w:rsidRPr="001E76BC">
        <w:rPr>
          <w:sz w:val="20"/>
          <w:szCs w:val="18"/>
        </w:rPr>
        <w:t>kuelezea</w:t>
      </w:r>
      <w:proofErr w:type="spellEnd"/>
      <w:r w:rsidRPr="001E76BC">
        <w:rPr>
          <w:sz w:val="20"/>
          <w:szCs w:val="18"/>
        </w:rPr>
        <w:t xml:space="preserve"> </w:t>
      </w:r>
      <w:proofErr w:type="spellStart"/>
      <w:r w:rsidRPr="001E76BC">
        <w:rPr>
          <w:sz w:val="20"/>
          <w:szCs w:val="18"/>
        </w:rPr>
        <w:t>kwa</w:t>
      </w:r>
      <w:proofErr w:type="spellEnd"/>
      <w:r w:rsidRPr="001E76BC">
        <w:rPr>
          <w:sz w:val="20"/>
          <w:szCs w:val="18"/>
        </w:rPr>
        <w:t xml:space="preserve"> </w:t>
      </w:r>
      <w:proofErr w:type="spellStart"/>
      <w:r w:rsidRPr="001E76BC">
        <w:rPr>
          <w:sz w:val="20"/>
          <w:szCs w:val="18"/>
        </w:rPr>
        <w:t>ufasaha</w:t>
      </w:r>
      <w:proofErr w:type="spellEnd"/>
      <w:r w:rsidRPr="001E76BC">
        <w:rPr>
          <w:sz w:val="20"/>
          <w:szCs w:val="18"/>
        </w:rPr>
        <w:t xml:space="preserve"> </w:t>
      </w:r>
      <w:proofErr w:type="spellStart"/>
      <w:r w:rsidRPr="001E76BC">
        <w:rPr>
          <w:sz w:val="20"/>
          <w:szCs w:val="18"/>
        </w:rPr>
        <w:t>udhalilishaji</w:t>
      </w:r>
      <w:proofErr w:type="spellEnd"/>
      <w:r w:rsidRPr="001E76BC">
        <w:rPr>
          <w:sz w:val="20"/>
          <w:szCs w:val="18"/>
        </w:rPr>
        <w:t xml:space="preserve"> </w:t>
      </w:r>
      <w:proofErr w:type="spellStart"/>
      <w:r w:rsidRPr="001E76BC">
        <w:rPr>
          <w:sz w:val="20"/>
          <w:szCs w:val="18"/>
        </w:rPr>
        <w:t>na</w:t>
      </w:r>
      <w:proofErr w:type="spellEnd"/>
      <w:r w:rsidRPr="001E76BC">
        <w:rPr>
          <w:sz w:val="20"/>
          <w:szCs w:val="18"/>
        </w:rPr>
        <w:t xml:space="preserve"> </w:t>
      </w:r>
      <w:proofErr w:type="spellStart"/>
      <w:r w:rsidRPr="001E76BC">
        <w:rPr>
          <w:sz w:val="20"/>
          <w:szCs w:val="18"/>
        </w:rPr>
        <w:t>kuinuliwa</w:t>
      </w:r>
      <w:proofErr w:type="spellEnd"/>
      <w:r w:rsidRPr="001E76BC">
        <w:rPr>
          <w:sz w:val="20"/>
          <w:szCs w:val="18"/>
        </w:rPr>
        <w:t xml:space="preserve"> </w:t>
      </w:r>
      <w:proofErr w:type="spellStart"/>
      <w:r w:rsidRPr="001E76BC">
        <w:rPr>
          <w:sz w:val="20"/>
          <w:szCs w:val="18"/>
        </w:rPr>
        <w:t>kwa</w:t>
      </w:r>
      <w:proofErr w:type="spellEnd"/>
      <w:r w:rsidRPr="001E76BC">
        <w:rPr>
          <w:sz w:val="20"/>
          <w:szCs w:val="18"/>
        </w:rPr>
        <w:t xml:space="preserve"> Yesu, Paulo </w:t>
      </w:r>
      <w:proofErr w:type="spellStart"/>
      <w:r w:rsidRPr="001E76BC">
        <w:rPr>
          <w:sz w:val="20"/>
          <w:szCs w:val="18"/>
        </w:rPr>
        <w:t>anaongeza</w:t>
      </w:r>
      <w:proofErr w:type="spellEnd"/>
      <w:r w:rsidRPr="001E76BC">
        <w:rPr>
          <w:sz w:val="20"/>
          <w:szCs w:val="18"/>
        </w:rPr>
        <w:t xml:space="preserve"> </w:t>
      </w:r>
      <w:proofErr w:type="spellStart"/>
      <w:r w:rsidRPr="001E76BC">
        <w:rPr>
          <w:sz w:val="20"/>
          <w:szCs w:val="18"/>
        </w:rPr>
        <w:t>maneno</w:t>
      </w:r>
      <w:proofErr w:type="spellEnd"/>
      <w:r w:rsidRPr="001E76BC">
        <w:rPr>
          <w:sz w:val="20"/>
          <w:szCs w:val="18"/>
        </w:rPr>
        <w:t xml:space="preserve"> "</w:t>
      </w:r>
      <w:proofErr w:type="spellStart"/>
      <w:r w:rsidRPr="001E76BC">
        <w:rPr>
          <w:sz w:val="20"/>
          <w:szCs w:val="18"/>
        </w:rPr>
        <w:t>kwa</w:t>
      </w:r>
      <w:proofErr w:type="spellEnd"/>
      <w:r w:rsidRPr="001E76BC">
        <w:rPr>
          <w:sz w:val="20"/>
          <w:szCs w:val="18"/>
        </w:rPr>
        <w:t xml:space="preserve"> </w:t>
      </w:r>
      <w:proofErr w:type="spellStart"/>
      <w:r w:rsidRPr="001E76BC">
        <w:rPr>
          <w:sz w:val="20"/>
          <w:szCs w:val="18"/>
        </w:rPr>
        <w:t>hivyo</w:t>
      </w:r>
      <w:proofErr w:type="spellEnd"/>
      <w:r w:rsidRPr="001E76BC">
        <w:rPr>
          <w:sz w:val="20"/>
          <w:szCs w:val="18"/>
        </w:rPr>
        <w:t xml:space="preserve">." Yaani, </w:t>
      </w:r>
      <w:proofErr w:type="spellStart"/>
      <w:r w:rsidRPr="001E76BC">
        <w:rPr>
          <w:sz w:val="20"/>
          <w:szCs w:val="18"/>
        </w:rPr>
        <w:t>kwa</w:t>
      </w:r>
      <w:proofErr w:type="spellEnd"/>
      <w:r w:rsidRPr="001E76BC">
        <w:rPr>
          <w:sz w:val="20"/>
          <w:szCs w:val="18"/>
        </w:rPr>
        <w:t xml:space="preserve"> </w:t>
      </w:r>
      <w:proofErr w:type="spellStart"/>
      <w:r w:rsidRPr="001E76BC">
        <w:rPr>
          <w:sz w:val="20"/>
          <w:szCs w:val="18"/>
        </w:rPr>
        <w:t>kuwa</w:t>
      </w:r>
      <w:proofErr w:type="spellEnd"/>
      <w:r w:rsidRPr="001E76BC">
        <w:rPr>
          <w:sz w:val="20"/>
          <w:szCs w:val="18"/>
        </w:rPr>
        <w:t xml:space="preserve"> Yesu </w:t>
      </w:r>
      <w:proofErr w:type="spellStart"/>
      <w:r w:rsidRPr="001E76BC">
        <w:rPr>
          <w:sz w:val="20"/>
          <w:szCs w:val="18"/>
        </w:rPr>
        <w:t>alijinyenyekeza</w:t>
      </w:r>
      <w:proofErr w:type="spellEnd"/>
      <w:r w:rsidRPr="001E76BC">
        <w:rPr>
          <w:sz w:val="20"/>
          <w:szCs w:val="18"/>
        </w:rPr>
        <w:t xml:space="preserve"> </w:t>
      </w:r>
      <w:proofErr w:type="spellStart"/>
      <w:r w:rsidRPr="001E76BC">
        <w:rPr>
          <w:sz w:val="20"/>
          <w:szCs w:val="18"/>
        </w:rPr>
        <w:t>na</w:t>
      </w:r>
      <w:proofErr w:type="spellEnd"/>
      <w:r w:rsidRPr="001E76BC">
        <w:rPr>
          <w:sz w:val="20"/>
          <w:szCs w:val="18"/>
        </w:rPr>
        <w:t xml:space="preserve"> </w:t>
      </w:r>
      <w:proofErr w:type="spellStart"/>
      <w:r w:rsidRPr="001E76BC">
        <w:rPr>
          <w:sz w:val="20"/>
          <w:szCs w:val="18"/>
        </w:rPr>
        <w:t>kuinuliwa</w:t>
      </w:r>
      <w:proofErr w:type="spellEnd"/>
      <w:r w:rsidRPr="001E76BC">
        <w:rPr>
          <w:sz w:val="20"/>
          <w:szCs w:val="18"/>
        </w:rPr>
        <w:t xml:space="preserve"> </w:t>
      </w:r>
      <w:proofErr w:type="spellStart"/>
      <w:r w:rsidRPr="001E76BC">
        <w:rPr>
          <w:sz w:val="20"/>
          <w:szCs w:val="18"/>
        </w:rPr>
        <w:t>ili</w:t>
      </w:r>
      <w:proofErr w:type="spellEnd"/>
      <w:r w:rsidRPr="001E76BC">
        <w:rPr>
          <w:sz w:val="20"/>
          <w:szCs w:val="18"/>
        </w:rPr>
        <w:t xml:space="preserve"> “_1na </w:t>
      </w:r>
      <w:proofErr w:type="spellStart"/>
      <w:r w:rsidRPr="001E76BC">
        <w:rPr>
          <w:sz w:val="20"/>
          <w:szCs w:val="18"/>
        </w:rPr>
        <w:t>kila</w:t>
      </w:r>
      <w:proofErr w:type="spellEnd"/>
      <w:r w:rsidRPr="001E76BC">
        <w:rPr>
          <w:sz w:val="20"/>
          <w:szCs w:val="18"/>
        </w:rPr>
        <w:t xml:space="preserve"> </w:t>
      </w:r>
      <w:proofErr w:type="spellStart"/>
      <w:r w:rsidRPr="001E76BC">
        <w:rPr>
          <w:sz w:val="20"/>
          <w:szCs w:val="18"/>
        </w:rPr>
        <w:t>ulimi</w:t>
      </w:r>
      <w:proofErr w:type="spellEnd"/>
      <w:r w:rsidRPr="001E76BC">
        <w:rPr>
          <w:sz w:val="20"/>
          <w:szCs w:val="18"/>
        </w:rPr>
        <w:t xml:space="preserve"> </w:t>
      </w:r>
      <w:proofErr w:type="spellStart"/>
      <w:r w:rsidRPr="001E76BC">
        <w:rPr>
          <w:sz w:val="20"/>
          <w:szCs w:val="18"/>
        </w:rPr>
        <w:t>ukiri</w:t>
      </w:r>
      <w:proofErr w:type="spellEnd"/>
      <w:r w:rsidRPr="001E76BC">
        <w:rPr>
          <w:sz w:val="20"/>
          <w:szCs w:val="18"/>
        </w:rPr>
        <w:t xml:space="preserve"> </w:t>
      </w:r>
      <w:proofErr w:type="spellStart"/>
      <w:r w:rsidRPr="001E76BC">
        <w:rPr>
          <w:sz w:val="20"/>
          <w:szCs w:val="18"/>
        </w:rPr>
        <w:t>ya</w:t>
      </w:r>
      <w:proofErr w:type="spellEnd"/>
      <w:r w:rsidRPr="001E76BC">
        <w:rPr>
          <w:sz w:val="20"/>
          <w:szCs w:val="18"/>
        </w:rPr>
        <w:t xml:space="preserve"> </w:t>
      </w:r>
      <w:proofErr w:type="spellStart"/>
      <w:r w:rsidRPr="001E76BC">
        <w:rPr>
          <w:sz w:val="20"/>
          <w:szCs w:val="18"/>
        </w:rPr>
        <w:t>kuwa</w:t>
      </w:r>
      <w:proofErr w:type="spellEnd"/>
      <w:r w:rsidRPr="001E76BC">
        <w:rPr>
          <w:sz w:val="20"/>
          <w:szCs w:val="18"/>
        </w:rPr>
        <w:t xml:space="preserve"> Yesu Kristo </w:t>
      </w:r>
      <w:proofErr w:type="spellStart"/>
      <w:r w:rsidRPr="001E76BC">
        <w:rPr>
          <w:sz w:val="20"/>
          <w:szCs w:val="18"/>
        </w:rPr>
        <w:t>ni</w:t>
      </w:r>
      <w:proofErr w:type="spellEnd"/>
      <w:r w:rsidRPr="001E76BC">
        <w:rPr>
          <w:sz w:val="20"/>
          <w:szCs w:val="18"/>
        </w:rPr>
        <w:t xml:space="preserve"> Bwana, </w:t>
      </w:r>
      <w:proofErr w:type="spellStart"/>
      <w:r w:rsidRPr="001E76BC">
        <w:rPr>
          <w:sz w:val="20"/>
          <w:szCs w:val="18"/>
        </w:rPr>
        <w:t>kwa</w:t>
      </w:r>
      <w:proofErr w:type="spellEnd"/>
      <w:r w:rsidRPr="001E76BC">
        <w:rPr>
          <w:sz w:val="20"/>
          <w:szCs w:val="18"/>
        </w:rPr>
        <w:t xml:space="preserve"> </w:t>
      </w:r>
      <w:proofErr w:type="spellStart"/>
      <w:r w:rsidRPr="001E76BC">
        <w:rPr>
          <w:sz w:val="20"/>
          <w:szCs w:val="18"/>
        </w:rPr>
        <w:t>utukufu</w:t>
      </w:r>
      <w:proofErr w:type="spellEnd"/>
      <w:r w:rsidRPr="001E76BC">
        <w:rPr>
          <w:sz w:val="20"/>
          <w:szCs w:val="18"/>
        </w:rPr>
        <w:t xml:space="preserve"> </w:t>
      </w:r>
      <w:proofErr w:type="spellStart"/>
      <w:r w:rsidRPr="001E76BC">
        <w:rPr>
          <w:sz w:val="20"/>
          <w:szCs w:val="18"/>
        </w:rPr>
        <w:t>wa</w:t>
      </w:r>
      <w:proofErr w:type="spellEnd"/>
      <w:r w:rsidRPr="001E76BC">
        <w:rPr>
          <w:sz w:val="20"/>
          <w:szCs w:val="18"/>
        </w:rPr>
        <w:t xml:space="preserve"> </w:t>
      </w:r>
      <w:proofErr w:type="spellStart"/>
      <w:r w:rsidRPr="001E76BC">
        <w:rPr>
          <w:sz w:val="20"/>
          <w:szCs w:val="18"/>
        </w:rPr>
        <w:t>Mungu</w:t>
      </w:r>
      <w:proofErr w:type="spellEnd"/>
      <w:r w:rsidRPr="001E76BC">
        <w:rPr>
          <w:sz w:val="20"/>
          <w:szCs w:val="18"/>
        </w:rPr>
        <w:t xml:space="preserve"> Baba” (Fil. 2:11), , </w:t>
      </w:r>
      <w:proofErr w:type="spellStart"/>
      <w:r w:rsidRPr="001E76BC">
        <w:rPr>
          <w:sz w:val="20"/>
          <w:szCs w:val="18"/>
        </w:rPr>
        <w:t>waumini</w:t>
      </w:r>
      <w:proofErr w:type="spellEnd"/>
      <w:r w:rsidRPr="001E76BC">
        <w:rPr>
          <w:sz w:val="20"/>
          <w:szCs w:val="18"/>
        </w:rPr>
        <w:t xml:space="preserve"> </w:t>
      </w:r>
      <w:proofErr w:type="spellStart"/>
      <w:r w:rsidRPr="001E76BC">
        <w:rPr>
          <w:sz w:val="20"/>
          <w:szCs w:val="18"/>
        </w:rPr>
        <w:t>wa</w:t>
      </w:r>
      <w:proofErr w:type="spellEnd"/>
      <w:r w:rsidRPr="001E76BC">
        <w:rPr>
          <w:sz w:val="20"/>
          <w:szCs w:val="18"/>
        </w:rPr>
        <w:t xml:space="preserve"> Filipi (</w:t>
      </w:r>
      <w:proofErr w:type="spellStart"/>
      <w:r w:rsidRPr="001E76BC">
        <w:rPr>
          <w:sz w:val="20"/>
          <w:szCs w:val="18"/>
        </w:rPr>
        <w:t>na</w:t>
      </w:r>
      <w:proofErr w:type="spellEnd"/>
      <w:r w:rsidRPr="001E76BC">
        <w:rPr>
          <w:sz w:val="20"/>
          <w:szCs w:val="18"/>
        </w:rPr>
        <w:t xml:space="preserve">, </w:t>
      </w:r>
      <w:proofErr w:type="spellStart"/>
      <w:r w:rsidRPr="001E76BC">
        <w:rPr>
          <w:sz w:val="20"/>
          <w:szCs w:val="18"/>
        </w:rPr>
        <w:t>kwa</w:t>
      </w:r>
      <w:proofErr w:type="spellEnd"/>
      <w:r w:rsidRPr="001E76BC">
        <w:rPr>
          <w:sz w:val="20"/>
          <w:szCs w:val="18"/>
        </w:rPr>
        <w:t xml:space="preserve"> </w:t>
      </w:r>
      <w:proofErr w:type="spellStart"/>
      <w:r w:rsidRPr="001E76BC">
        <w:rPr>
          <w:sz w:val="20"/>
          <w:szCs w:val="18"/>
        </w:rPr>
        <w:t>upanuzi</w:t>
      </w:r>
      <w:proofErr w:type="spellEnd"/>
      <w:r w:rsidRPr="001E76BC">
        <w:rPr>
          <w:sz w:val="20"/>
          <w:szCs w:val="18"/>
        </w:rPr>
        <w:t xml:space="preserve">, </w:t>
      </w:r>
      <w:proofErr w:type="spellStart"/>
      <w:r w:rsidRPr="001E76BC">
        <w:rPr>
          <w:sz w:val="20"/>
          <w:szCs w:val="18"/>
        </w:rPr>
        <w:t>sisi</w:t>
      </w:r>
      <w:proofErr w:type="spellEnd"/>
      <w:r w:rsidRPr="001E76BC">
        <w:rPr>
          <w:sz w:val="20"/>
          <w:szCs w:val="18"/>
        </w:rPr>
        <w:t xml:space="preserve"> </w:t>
      </w:r>
      <w:proofErr w:type="spellStart"/>
      <w:r w:rsidRPr="001E76BC">
        <w:rPr>
          <w:sz w:val="20"/>
          <w:szCs w:val="18"/>
        </w:rPr>
        <w:t>sote</w:t>
      </w:r>
      <w:proofErr w:type="spellEnd"/>
      <w:r w:rsidRPr="001E76BC">
        <w:rPr>
          <w:sz w:val="20"/>
          <w:szCs w:val="18"/>
        </w:rPr>
        <w:t xml:space="preserve">) </w:t>
      </w:r>
      <w:proofErr w:type="spellStart"/>
      <w:r w:rsidRPr="001E76BC">
        <w:rPr>
          <w:sz w:val="20"/>
          <w:szCs w:val="18"/>
        </w:rPr>
        <w:t>lazima</w:t>
      </w:r>
      <w:proofErr w:type="spellEnd"/>
      <w:r w:rsidRPr="001E76BC">
        <w:rPr>
          <w:sz w:val="20"/>
          <w:szCs w:val="18"/>
        </w:rPr>
        <w:t xml:space="preserve"> </w:t>
      </w:r>
      <w:proofErr w:type="spellStart"/>
      <w:r w:rsidRPr="001E76BC">
        <w:rPr>
          <w:sz w:val="20"/>
          <w:szCs w:val="18"/>
        </w:rPr>
        <w:t>tufanye</w:t>
      </w:r>
      <w:proofErr w:type="spellEnd"/>
      <w:r w:rsidRPr="001E76BC">
        <w:rPr>
          <w:sz w:val="20"/>
          <w:szCs w:val="18"/>
        </w:rPr>
        <w:t xml:space="preserve"> </w:t>
      </w:r>
      <w:proofErr w:type="spellStart"/>
      <w:r w:rsidRPr="001E76BC">
        <w:rPr>
          <w:sz w:val="20"/>
          <w:szCs w:val="18"/>
        </w:rPr>
        <w:t>kitu</w:t>
      </w:r>
      <w:proofErr w:type="spellEnd"/>
      <w:r w:rsidRPr="001E76BC">
        <w:rPr>
          <w:sz w:val="20"/>
          <w:szCs w:val="18"/>
        </w:rPr>
        <w:t xml:space="preserve"> </w:t>
      </w:r>
      <w:proofErr w:type="spellStart"/>
      <w:r w:rsidRPr="001E76BC">
        <w:rPr>
          <w:sz w:val="20"/>
          <w:szCs w:val="18"/>
        </w:rPr>
        <w:t>juu</w:t>
      </w:r>
      <w:proofErr w:type="spellEnd"/>
      <w:r w:rsidRPr="001E76BC">
        <w:rPr>
          <w:sz w:val="20"/>
          <w:szCs w:val="18"/>
        </w:rPr>
        <w:t xml:space="preserve"> </w:t>
      </w:r>
      <w:proofErr w:type="spellStart"/>
      <w:proofErr w:type="gramStart"/>
      <w:r w:rsidRPr="001E76BC">
        <w:rPr>
          <w:sz w:val="20"/>
          <w:szCs w:val="18"/>
        </w:rPr>
        <w:t>yake</w:t>
      </w:r>
      <w:proofErr w:type="spellEnd"/>
      <w:r w:rsidRPr="001E76BC">
        <w:rPr>
          <w:sz w:val="20"/>
          <w:szCs w:val="18"/>
        </w:rPr>
        <w:t>..</w:t>
      </w:r>
      <w:proofErr w:type="gramEnd"/>
    </w:p>
    <w:p w14:paraId="475102A7" w14:textId="57270FC8" w:rsidR="009B2C97" w:rsidRPr="001E76BC" w:rsidRDefault="00000000" w:rsidP="006A3256">
      <w:pPr>
        <w:pStyle w:val="P68B1DB1-Prrafodelista2"/>
        <w:numPr>
          <w:ilvl w:val="2"/>
          <w:numId w:val="1"/>
        </w:numPr>
        <w:jc w:val="both"/>
        <w:rPr>
          <w:sz w:val="20"/>
          <w:szCs w:val="18"/>
        </w:rPr>
      </w:pPr>
      <w:r w:rsidRPr="001E76BC">
        <w:rPr>
          <w:sz w:val="20"/>
          <w:szCs w:val="18"/>
        </w:rPr>
        <w:t xml:space="preserve">Kazi yetu ya kwanza ni kuufanyia kazi </w:t>
      </w:r>
      <w:proofErr w:type="spellStart"/>
      <w:r w:rsidRPr="001E76BC">
        <w:rPr>
          <w:sz w:val="20"/>
          <w:szCs w:val="18"/>
        </w:rPr>
        <w:t>wokovu</w:t>
      </w:r>
      <w:proofErr w:type="spellEnd"/>
      <w:r w:rsidRPr="001E76BC">
        <w:rPr>
          <w:sz w:val="20"/>
          <w:szCs w:val="18"/>
        </w:rPr>
        <w:t xml:space="preserve"> </w:t>
      </w:r>
      <w:proofErr w:type="spellStart"/>
      <w:r w:rsidRPr="001E76BC">
        <w:rPr>
          <w:sz w:val="20"/>
          <w:szCs w:val="18"/>
        </w:rPr>
        <w:t>wetu</w:t>
      </w:r>
      <w:proofErr w:type="spellEnd"/>
      <w:r w:rsidRPr="001E76BC">
        <w:rPr>
          <w:sz w:val="20"/>
          <w:szCs w:val="18"/>
        </w:rPr>
        <w:t xml:space="preserve"> "</w:t>
      </w:r>
      <w:proofErr w:type="spellStart"/>
      <w:r w:rsidRPr="001E76BC">
        <w:rPr>
          <w:sz w:val="20"/>
          <w:szCs w:val="18"/>
        </w:rPr>
        <w:t>kwa</w:t>
      </w:r>
      <w:proofErr w:type="spellEnd"/>
      <w:r w:rsidRPr="001E76BC">
        <w:rPr>
          <w:sz w:val="20"/>
          <w:szCs w:val="18"/>
        </w:rPr>
        <w:t xml:space="preserve"> </w:t>
      </w:r>
      <w:proofErr w:type="spellStart"/>
      <w:r w:rsidRPr="001E76BC">
        <w:rPr>
          <w:sz w:val="20"/>
          <w:szCs w:val="18"/>
        </w:rPr>
        <w:t>hofu</w:t>
      </w:r>
      <w:proofErr w:type="spellEnd"/>
      <w:r w:rsidRPr="001E76BC">
        <w:rPr>
          <w:sz w:val="20"/>
          <w:szCs w:val="18"/>
        </w:rPr>
        <w:t xml:space="preserve"> </w:t>
      </w:r>
      <w:proofErr w:type="spellStart"/>
      <w:r w:rsidRPr="001E76BC">
        <w:rPr>
          <w:sz w:val="20"/>
          <w:szCs w:val="18"/>
        </w:rPr>
        <w:t>na</w:t>
      </w:r>
      <w:proofErr w:type="spellEnd"/>
      <w:r w:rsidRPr="001E76BC">
        <w:rPr>
          <w:sz w:val="20"/>
          <w:szCs w:val="18"/>
        </w:rPr>
        <w:t xml:space="preserve"> </w:t>
      </w:r>
      <w:proofErr w:type="spellStart"/>
      <w:r w:rsidRPr="001E76BC">
        <w:rPr>
          <w:sz w:val="20"/>
          <w:szCs w:val="18"/>
        </w:rPr>
        <w:t>kutetemeka</w:t>
      </w:r>
      <w:proofErr w:type="spellEnd"/>
      <w:r w:rsidRPr="001E76BC">
        <w:rPr>
          <w:sz w:val="20"/>
          <w:szCs w:val="18"/>
        </w:rPr>
        <w:t>" (</w:t>
      </w:r>
      <w:proofErr w:type="spellStart"/>
      <w:r w:rsidRPr="001E76BC">
        <w:rPr>
          <w:sz w:val="20"/>
          <w:szCs w:val="18"/>
        </w:rPr>
        <w:t>Flp</w:t>
      </w:r>
      <w:proofErr w:type="spellEnd"/>
      <w:r w:rsidRPr="001E76BC">
        <w:rPr>
          <w:sz w:val="20"/>
          <w:szCs w:val="18"/>
        </w:rPr>
        <w:t>. 2:12). Ikiwa Mungu ndiye anayetuokoa (Tito 2:11), kwa nini tunapaswa kujali?</w:t>
      </w:r>
    </w:p>
    <w:p w14:paraId="711BB3A3" w14:textId="7BEE94E2" w:rsidR="009B2C97" w:rsidRPr="001E76BC" w:rsidRDefault="00000000" w:rsidP="006A3256">
      <w:pPr>
        <w:pStyle w:val="P68B1DB1-Prrafodelista2"/>
        <w:numPr>
          <w:ilvl w:val="2"/>
          <w:numId w:val="1"/>
        </w:numPr>
        <w:jc w:val="both"/>
        <w:rPr>
          <w:sz w:val="20"/>
          <w:szCs w:val="18"/>
        </w:rPr>
      </w:pPr>
      <w:r w:rsidRPr="001E76BC">
        <w:rPr>
          <w:sz w:val="20"/>
          <w:szCs w:val="18"/>
        </w:rPr>
        <w:t xml:space="preserve">Hofu na kutetemeka ni maneno yanayotumiwa kama ishara za kumtumikia Mungu (Zaburi 2:11). Kwa hivyo, Paulo anasisitiza kwamba ni Mungu anayezalisha ndani yetu hamu ya kutenda mema, na anatupa nguvu ya kuifanya iwe kweli. </w:t>
      </w:r>
    </w:p>
    <w:p w14:paraId="5E8622D6" w14:textId="77777777" w:rsidR="009B2C97" w:rsidRPr="001E76BC" w:rsidRDefault="00000000" w:rsidP="006A3256">
      <w:pPr>
        <w:pStyle w:val="P68B1DB1-Prrafodelista1"/>
        <w:numPr>
          <w:ilvl w:val="1"/>
          <w:numId w:val="1"/>
        </w:numPr>
        <w:jc w:val="both"/>
        <w:rPr>
          <w:sz w:val="20"/>
          <w:szCs w:val="18"/>
        </w:rPr>
      </w:pPr>
      <w:r w:rsidRPr="001E76BC">
        <w:rPr>
          <w:sz w:val="20"/>
          <w:szCs w:val="18"/>
        </w:rPr>
        <w:t>Nuru ulimwenguni (Wafilipi 2:14-16)</w:t>
      </w:r>
    </w:p>
    <w:p w14:paraId="05AC4C4C" w14:textId="1D02F52B" w:rsidR="009B2C97" w:rsidRPr="001E76BC" w:rsidRDefault="00000000" w:rsidP="006A3256">
      <w:pPr>
        <w:pStyle w:val="P68B1DB1-Prrafodelista2"/>
        <w:numPr>
          <w:ilvl w:val="2"/>
          <w:numId w:val="1"/>
        </w:numPr>
        <w:jc w:val="both"/>
        <w:rPr>
          <w:sz w:val="20"/>
          <w:szCs w:val="18"/>
        </w:rPr>
      </w:pPr>
      <w:r w:rsidRPr="001E76BC">
        <w:rPr>
          <w:sz w:val="20"/>
          <w:szCs w:val="18"/>
        </w:rPr>
        <w:t>Paulo anapendekeza vipengele vitatu ambavyo vitawafanya waumini waangaze ulimwenguni:</w:t>
      </w:r>
    </w:p>
    <w:p w14:paraId="60AEBA3A" w14:textId="763874A2" w:rsidR="009B2C97" w:rsidRPr="001E76BC" w:rsidRDefault="00000000" w:rsidP="006A3256">
      <w:pPr>
        <w:pStyle w:val="P68B1DB1-Prrafodelista2"/>
        <w:numPr>
          <w:ilvl w:val="3"/>
          <w:numId w:val="1"/>
        </w:numPr>
        <w:jc w:val="both"/>
        <w:rPr>
          <w:sz w:val="20"/>
          <w:szCs w:val="18"/>
        </w:rPr>
      </w:pPr>
      <w:r w:rsidRPr="001E76BC">
        <w:rPr>
          <w:sz w:val="20"/>
          <w:szCs w:val="18"/>
        </w:rPr>
        <w:t>Kudumisha umoja (Flp. 2:14): Wakati wa kufanya kazi pamoja, hakupaswi kuwa na uvumi, ukosoaji, ushindani, au mabishano kati yetu.</w:t>
      </w:r>
    </w:p>
    <w:p w14:paraId="537F62A0" w14:textId="0D56FB9C" w:rsidR="009B2C97" w:rsidRPr="001E76BC" w:rsidRDefault="00000000" w:rsidP="006A3256">
      <w:pPr>
        <w:pStyle w:val="P68B1DB1-Prrafodelista2"/>
        <w:numPr>
          <w:ilvl w:val="3"/>
          <w:numId w:val="1"/>
        </w:numPr>
        <w:jc w:val="both"/>
        <w:rPr>
          <w:sz w:val="20"/>
          <w:szCs w:val="18"/>
        </w:rPr>
      </w:pPr>
      <w:r w:rsidRPr="001E76BC">
        <w:rPr>
          <w:sz w:val="20"/>
          <w:szCs w:val="18"/>
        </w:rPr>
        <w:t>Kujiendesha bila lawama (Flp. Kumtii Baba yetu kwa unyenyekevu ni tofauti kabisa na uovu na uharibifu uliopo karibu nasi.</w:t>
      </w:r>
    </w:p>
    <w:p w14:paraId="0D688969" w14:textId="64F1B3EE" w:rsidR="009B2C97" w:rsidRPr="001E76BC" w:rsidRDefault="00000000" w:rsidP="006A3256">
      <w:pPr>
        <w:pStyle w:val="P68B1DB1-Prrafodelista2"/>
        <w:numPr>
          <w:ilvl w:val="3"/>
          <w:numId w:val="1"/>
        </w:numPr>
        <w:jc w:val="both"/>
        <w:rPr>
          <w:sz w:val="20"/>
          <w:szCs w:val="18"/>
        </w:rPr>
      </w:pPr>
      <w:r w:rsidRPr="001E76BC">
        <w:rPr>
          <w:sz w:val="20"/>
          <w:szCs w:val="18"/>
        </w:rPr>
        <w:t>Kuwa mwaminifu kwa Neno la Mungu (Flp. 2:16): Mwenendo wetu na mawazo yetu lazima yapatane na kile ambacho Biblia inafundisha</w:t>
      </w:r>
    </w:p>
    <w:p w14:paraId="5C2EA7CA" w14:textId="3C1F9E52" w:rsidR="009B2C97" w:rsidRPr="001E76BC" w:rsidRDefault="00000000" w:rsidP="006A3256">
      <w:pPr>
        <w:pStyle w:val="P68B1DB1-Prrafodelista2"/>
        <w:numPr>
          <w:ilvl w:val="2"/>
          <w:numId w:val="1"/>
        </w:numPr>
        <w:jc w:val="both"/>
        <w:rPr>
          <w:sz w:val="20"/>
          <w:szCs w:val="18"/>
        </w:rPr>
      </w:pPr>
      <w:r w:rsidRPr="001E76BC">
        <w:rPr>
          <w:sz w:val="20"/>
          <w:szCs w:val="18"/>
        </w:rPr>
        <w:t>Ambapo giza ni kubwa, nuru huangaza zaidi. Katika ulimwengu ambao Mungu amekataliwa kimfumo, sisi Wakristo lazima tuangaze na nuru ya Kristo.</w:t>
      </w:r>
    </w:p>
    <w:p w14:paraId="5AF36580" w14:textId="77777777" w:rsidR="009B2C97" w:rsidRPr="001E76BC" w:rsidRDefault="00000000" w:rsidP="006A3256">
      <w:pPr>
        <w:pStyle w:val="P68B1DB1-Prrafodelista1"/>
        <w:numPr>
          <w:ilvl w:val="1"/>
          <w:numId w:val="1"/>
        </w:numPr>
        <w:jc w:val="both"/>
        <w:rPr>
          <w:sz w:val="20"/>
          <w:szCs w:val="18"/>
        </w:rPr>
      </w:pPr>
      <w:r w:rsidRPr="001E76BC">
        <w:rPr>
          <w:sz w:val="20"/>
          <w:szCs w:val="18"/>
        </w:rPr>
        <w:t>Dhabihu hai (Wafilipi 2:17-18)</w:t>
      </w:r>
    </w:p>
    <w:p w14:paraId="04B3171B" w14:textId="69826538" w:rsidR="009B2C97" w:rsidRPr="001E76BC" w:rsidRDefault="006A3256" w:rsidP="006A3256">
      <w:pPr>
        <w:pStyle w:val="P68B1DB1-Prrafodelista2"/>
        <w:numPr>
          <w:ilvl w:val="2"/>
          <w:numId w:val="1"/>
        </w:numPr>
        <w:jc w:val="both"/>
        <w:rPr>
          <w:sz w:val="20"/>
          <w:szCs w:val="18"/>
        </w:rPr>
      </w:pPr>
      <w:proofErr w:type="spellStart"/>
      <w:r w:rsidRPr="001E76BC">
        <w:rPr>
          <w:sz w:val="20"/>
          <w:szCs w:val="18"/>
        </w:rPr>
        <w:t>Ingawa</w:t>
      </w:r>
      <w:proofErr w:type="spellEnd"/>
      <w:r w:rsidRPr="001E76BC">
        <w:rPr>
          <w:sz w:val="20"/>
          <w:szCs w:val="18"/>
        </w:rPr>
        <w:t xml:space="preserve"> Paulo </w:t>
      </w:r>
      <w:proofErr w:type="spellStart"/>
      <w:r w:rsidRPr="001E76BC">
        <w:rPr>
          <w:sz w:val="20"/>
          <w:szCs w:val="18"/>
        </w:rPr>
        <w:t>alitumaini</w:t>
      </w:r>
      <w:proofErr w:type="spellEnd"/>
      <w:r w:rsidRPr="001E76BC">
        <w:rPr>
          <w:sz w:val="20"/>
          <w:szCs w:val="18"/>
        </w:rPr>
        <w:t xml:space="preserve"> </w:t>
      </w:r>
      <w:proofErr w:type="spellStart"/>
      <w:r w:rsidRPr="001E76BC">
        <w:rPr>
          <w:sz w:val="20"/>
          <w:szCs w:val="18"/>
        </w:rPr>
        <w:t>kuachiliwa</w:t>
      </w:r>
      <w:proofErr w:type="spellEnd"/>
      <w:r w:rsidRPr="001E76BC">
        <w:rPr>
          <w:sz w:val="20"/>
          <w:szCs w:val="18"/>
        </w:rPr>
        <w:t xml:space="preserve">, </w:t>
      </w:r>
      <w:proofErr w:type="spellStart"/>
      <w:r w:rsidRPr="001E76BC">
        <w:rPr>
          <w:sz w:val="20"/>
          <w:szCs w:val="18"/>
        </w:rPr>
        <w:t>kulikuwa</w:t>
      </w:r>
      <w:proofErr w:type="spellEnd"/>
      <w:r w:rsidRPr="001E76BC">
        <w:rPr>
          <w:sz w:val="20"/>
          <w:szCs w:val="18"/>
        </w:rPr>
        <w:t xml:space="preserve"> </w:t>
      </w:r>
      <w:proofErr w:type="spellStart"/>
      <w:r w:rsidRPr="001E76BC">
        <w:rPr>
          <w:sz w:val="20"/>
          <w:szCs w:val="18"/>
        </w:rPr>
        <w:t>na</w:t>
      </w:r>
      <w:proofErr w:type="spellEnd"/>
      <w:r w:rsidRPr="001E76BC">
        <w:rPr>
          <w:sz w:val="20"/>
          <w:szCs w:val="18"/>
        </w:rPr>
        <w:t xml:space="preserve"> </w:t>
      </w:r>
      <w:proofErr w:type="spellStart"/>
      <w:r w:rsidRPr="001E76BC">
        <w:rPr>
          <w:sz w:val="20"/>
          <w:szCs w:val="18"/>
        </w:rPr>
        <w:t>uwezekano</w:t>
      </w:r>
      <w:proofErr w:type="spellEnd"/>
      <w:r w:rsidRPr="001E76BC">
        <w:rPr>
          <w:sz w:val="20"/>
          <w:szCs w:val="18"/>
        </w:rPr>
        <w:t xml:space="preserve"> </w:t>
      </w:r>
      <w:proofErr w:type="spellStart"/>
      <w:r w:rsidRPr="001E76BC">
        <w:rPr>
          <w:sz w:val="20"/>
          <w:szCs w:val="18"/>
        </w:rPr>
        <w:t>kwamba</w:t>
      </w:r>
      <w:proofErr w:type="spellEnd"/>
      <w:r w:rsidRPr="001E76BC">
        <w:rPr>
          <w:sz w:val="20"/>
          <w:szCs w:val="18"/>
        </w:rPr>
        <w:t xml:space="preserve"> </w:t>
      </w:r>
      <w:proofErr w:type="spellStart"/>
      <w:r w:rsidRPr="001E76BC">
        <w:rPr>
          <w:sz w:val="20"/>
          <w:szCs w:val="18"/>
        </w:rPr>
        <w:t>angetiwa</w:t>
      </w:r>
      <w:proofErr w:type="spellEnd"/>
      <w:r w:rsidRPr="001E76BC">
        <w:rPr>
          <w:sz w:val="20"/>
          <w:szCs w:val="18"/>
        </w:rPr>
        <w:t xml:space="preserve"> </w:t>
      </w:r>
      <w:proofErr w:type="spellStart"/>
      <w:r w:rsidRPr="001E76BC">
        <w:rPr>
          <w:sz w:val="20"/>
          <w:szCs w:val="18"/>
        </w:rPr>
        <w:t>hatiani</w:t>
      </w:r>
      <w:proofErr w:type="spellEnd"/>
      <w:r w:rsidRPr="001E76BC">
        <w:rPr>
          <w:sz w:val="20"/>
          <w:szCs w:val="18"/>
        </w:rPr>
        <w:t xml:space="preserve">. </w:t>
      </w:r>
      <w:proofErr w:type="spellStart"/>
      <w:r w:rsidRPr="001E76BC">
        <w:rPr>
          <w:sz w:val="20"/>
          <w:szCs w:val="18"/>
        </w:rPr>
        <w:t>Anaonyesha</w:t>
      </w:r>
      <w:proofErr w:type="spellEnd"/>
      <w:r w:rsidRPr="001E76BC">
        <w:rPr>
          <w:sz w:val="20"/>
          <w:szCs w:val="18"/>
        </w:rPr>
        <w:t xml:space="preserve"> </w:t>
      </w:r>
      <w:proofErr w:type="spellStart"/>
      <w:r w:rsidRPr="001E76BC">
        <w:rPr>
          <w:sz w:val="20"/>
          <w:szCs w:val="18"/>
        </w:rPr>
        <w:t>uwezekano</w:t>
      </w:r>
      <w:proofErr w:type="spellEnd"/>
      <w:r w:rsidRPr="001E76BC">
        <w:rPr>
          <w:sz w:val="20"/>
          <w:szCs w:val="18"/>
        </w:rPr>
        <w:t xml:space="preserve"> </w:t>
      </w:r>
      <w:proofErr w:type="spellStart"/>
      <w:r w:rsidRPr="001E76BC">
        <w:rPr>
          <w:sz w:val="20"/>
          <w:szCs w:val="18"/>
        </w:rPr>
        <w:t>huu</w:t>
      </w:r>
      <w:proofErr w:type="spellEnd"/>
      <w:r w:rsidRPr="001E76BC">
        <w:rPr>
          <w:sz w:val="20"/>
          <w:szCs w:val="18"/>
        </w:rPr>
        <w:t xml:space="preserve"> </w:t>
      </w:r>
      <w:proofErr w:type="spellStart"/>
      <w:r w:rsidRPr="001E76BC">
        <w:rPr>
          <w:sz w:val="20"/>
          <w:szCs w:val="18"/>
        </w:rPr>
        <w:t>kama</w:t>
      </w:r>
      <w:proofErr w:type="spellEnd"/>
      <w:r w:rsidRPr="001E76BC">
        <w:rPr>
          <w:sz w:val="20"/>
          <w:szCs w:val="18"/>
        </w:rPr>
        <w:t xml:space="preserve"> "umemwagwa kama sadaka ya kinywaji" (Flp. 2:17).</w:t>
      </w:r>
    </w:p>
    <w:p w14:paraId="2288650D" w14:textId="17D83C60" w:rsidR="009B2C97" w:rsidRPr="001E76BC" w:rsidRDefault="00000000" w:rsidP="006A3256">
      <w:pPr>
        <w:pStyle w:val="P68B1DB1-Prrafodelista2"/>
        <w:numPr>
          <w:ilvl w:val="2"/>
          <w:numId w:val="1"/>
        </w:numPr>
        <w:jc w:val="both"/>
        <w:rPr>
          <w:sz w:val="20"/>
          <w:szCs w:val="18"/>
        </w:rPr>
      </w:pPr>
      <w:r w:rsidRPr="001E76BC">
        <w:rPr>
          <w:sz w:val="20"/>
          <w:szCs w:val="18"/>
        </w:rPr>
        <w:t>Sadaka [ya kinywaji] ilijumuisha kumwaga kioevu juu ya dhabihu inayotolewa (Kut. 29:39-40). Katika kesi hii, dhabihu inayozungumziwa ilikuwa Wafilipi.</w:t>
      </w:r>
    </w:p>
    <w:p w14:paraId="404C025E" w14:textId="7FA158A4" w:rsidR="009B2C97" w:rsidRPr="001E76BC" w:rsidRDefault="00000000" w:rsidP="006A3256">
      <w:pPr>
        <w:pStyle w:val="P68B1DB1-Prrafodelista2"/>
        <w:numPr>
          <w:ilvl w:val="2"/>
          <w:numId w:val="1"/>
        </w:numPr>
        <w:jc w:val="both"/>
        <w:rPr>
          <w:sz w:val="20"/>
          <w:szCs w:val="18"/>
        </w:rPr>
      </w:pPr>
      <w:r w:rsidRPr="001E76BC">
        <w:rPr>
          <w:sz w:val="20"/>
          <w:szCs w:val="18"/>
        </w:rPr>
        <w:t>Je, Wafilipi wangekufa? Sivyo kabisa. Dhabihu yao ilijumuisha "utumishi wa imani yenu." Ilikuwa dhabihu hai, dhabihu ambayo sisi sote lazima tumtolee Mungu (Rum. 12:1).</w:t>
      </w:r>
    </w:p>
    <w:p w14:paraId="5AB9738E" w14:textId="4BEEA2A0" w:rsidR="009B2C97" w:rsidRPr="001E76BC" w:rsidRDefault="00000000" w:rsidP="006A3256">
      <w:pPr>
        <w:pStyle w:val="P68B1DB1-Prrafodelista2"/>
        <w:numPr>
          <w:ilvl w:val="2"/>
          <w:numId w:val="1"/>
        </w:numPr>
        <w:jc w:val="both"/>
        <w:rPr>
          <w:sz w:val="20"/>
          <w:szCs w:val="18"/>
        </w:rPr>
      </w:pPr>
      <w:r w:rsidRPr="001E76BC">
        <w:rPr>
          <w:sz w:val="20"/>
          <w:szCs w:val="18"/>
        </w:rPr>
        <w:t>Paulo hakujali kufa kwa sababu ushuhuda wake ungewapa nguvu zaidi waumini ambao tayari walikuwa mashahidi waaminifu wa Injili, wakiizungumzia kwa ujasiri, na kutenda kama watoto wanaostahili wa Mungu.</w:t>
      </w:r>
    </w:p>
    <w:p w14:paraId="4689BFB5" w14:textId="661504CE" w:rsidR="009B2C97" w:rsidRPr="001E76BC" w:rsidRDefault="00000000" w:rsidP="006A3256">
      <w:pPr>
        <w:pStyle w:val="P68B1DB1-Prrafodelista1"/>
        <w:numPr>
          <w:ilvl w:val="0"/>
          <w:numId w:val="1"/>
        </w:numPr>
        <w:jc w:val="both"/>
        <w:rPr>
          <w:sz w:val="20"/>
          <w:szCs w:val="18"/>
        </w:rPr>
      </w:pPr>
      <w:r w:rsidRPr="001E76BC">
        <w:rPr>
          <w:sz w:val="20"/>
          <w:szCs w:val="18"/>
        </w:rPr>
        <w:t xml:space="preserve"> Mifano ya nuru:</w:t>
      </w:r>
    </w:p>
    <w:p w14:paraId="2D8C6549" w14:textId="77777777" w:rsidR="009B2C97" w:rsidRPr="001E76BC" w:rsidRDefault="00000000" w:rsidP="006A3256">
      <w:pPr>
        <w:pStyle w:val="P68B1DB1-Prrafodelista1"/>
        <w:numPr>
          <w:ilvl w:val="1"/>
          <w:numId w:val="1"/>
        </w:numPr>
        <w:jc w:val="both"/>
        <w:rPr>
          <w:sz w:val="20"/>
          <w:szCs w:val="18"/>
        </w:rPr>
      </w:pPr>
      <w:r w:rsidRPr="001E76BC">
        <w:rPr>
          <w:sz w:val="20"/>
          <w:szCs w:val="18"/>
        </w:rPr>
        <w:t>Timotheo (Wafilipi 2:19-24)</w:t>
      </w:r>
    </w:p>
    <w:p w14:paraId="6D410129" w14:textId="123E0B14" w:rsidR="009B2C97" w:rsidRPr="001E76BC" w:rsidRDefault="00000000" w:rsidP="006A3256">
      <w:pPr>
        <w:pStyle w:val="P68B1DB1-Prrafodelista2"/>
        <w:numPr>
          <w:ilvl w:val="2"/>
          <w:numId w:val="1"/>
        </w:numPr>
        <w:jc w:val="both"/>
        <w:rPr>
          <w:sz w:val="20"/>
          <w:szCs w:val="18"/>
        </w:rPr>
      </w:pPr>
      <w:r w:rsidRPr="001E76BC">
        <w:rPr>
          <w:sz w:val="20"/>
          <w:szCs w:val="18"/>
        </w:rPr>
        <w:t>Timotheo alikuwa mshiriki hai wa Paulo na mwandishi mwenza wa nyaraka sita (2 Wakorintho, Wafilipi , Wakolosai, 1 Wathesalonike, 2 Wathesalonike, Filemoni). Paulo mwenyewe ndiye aliyemchagua kama mwinjilisti (Matendo 16:1-3). Paulo aliona nini ambacho kilikuwa maalum kuhusu kijana huyu?</w:t>
      </w:r>
    </w:p>
    <w:p w14:paraId="2C6CB291" w14:textId="32E0830C" w:rsidR="009B2C97" w:rsidRPr="001E76BC" w:rsidRDefault="00000000" w:rsidP="006A3256">
      <w:pPr>
        <w:pStyle w:val="P68B1DB1-Prrafodelista2"/>
        <w:numPr>
          <w:ilvl w:val="2"/>
          <w:numId w:val="1"/>
        </w:numPr>
        <w:jc w:val="both"/>
        <w:rPr>
          <w:sz w:val="20"/>
          <w:szCs w:val="18"/>
          <w:lang w:val="fi-FI"/>
        </w:rPr>
      </w:pPr>
      <w:r w:rsidRPr="001E76BC">
        <w:rPr>
          <w:sz w:val="20"/>
          <w:szCs w:val="18"/>
          <w:lang w:val="fi-FI"/>
        </w:rPr>
        <w:t>Kwanza, kila mtu "alisema vizuri juu yake." Kufaa kwake kwa huduma kulithibitishwa na maneno ya kinabii (1 Tim. 1:18 Akiwa kijana, Paulo alimchukulia kama mwana, (1 Tim. 1:2; 4:12). Kwa upande wake, Timotheo alimtendea Paulo kwa heshima na upendo ambao mwana anao kwa baba yake (Flp. 2:22 )</w:t>
      </w:r>
    </w:p>
    <w:p w14:paraId="40E7C758" w14:textId="58E42D23" w:rsidR="009B2C97" w:rsidRPr="001E76BC" w:rsidRDefault="006A3256" w:rsidP="006A3256">
      <w:pPr>
        <w:pStyle w:val="P68B1DB1-Prrafodelista2"/>
        <w:numPr>
          <w:ilvl w:val="2"/>
          <w:numId w:val="1"/>
        </w:numPr>
        <w:jc w:val="both"/>
        <w:rPr>
          <w:sz w:val="20"/>
          <w:szCs w:val="18"/>
          <w:lang w:val="fi-FI"/>
        </w:rPr>
      </w:pPr>
      <w:r w:rsidRPr="001E76BC">
        <w:rPr>
          <w:sz w:val="20"/>
          <w:szCs w:val="18"/>
          <w:lang w:val="fi-FI"/>
        </w:rPr>
        <w:t xml:space="preserve">Paulo alimwona kuwa mfanyakazi mzuri kama yeye mwenyewe (1 Kor 16:10) Alimkabidhi usimamizi wa makanisa kadhaa, kama vile Korintho (1 Kor. 4:17); Filipi (Flp. 2:19); na Thesalonike (1 Thes. 3:2). Pia alipata kifungo kama Paulo (Ebr.  13:23 </w:t>
      </w:r>
    </w:p>
    <w:p w14:paraId="61F7581B" w14:textId="7E1675E3" w:rsidR="009B2C97" w:rsidRPr="001E76BC" w:rsidRDefault="00000000" w:rsidP="006A3256">
      <w:pPr>
        <w:pStyle w:val="P68B1DB1-Prrafodelista1"/>
        <w:numPr>
          <w:ilvl w:val="1"/>
          <w:numId w:val="1"/>
        </w:numPr>
        <w:jc w:val="both"/>
        <w:rPr>
          <w:sz w:val="20"/>
          <w:szCs w:val="18"/>
        </w:rPr>
      </w:pPr>
      <w:proofErr w:type="spellStart"/>
      <w:r w:rsidRPr="001E76BC">
        <w:rPr>
          <w:sz w:val="20"/>
          <w:szCs w:val="18"/>
        </w:rPr>
        <w:t>Epafrodito</w:t>
      </w:r>
      <w:proofErr w:type="spellEnd"/>
      <w:r w:rsidRPr="001E76BC">
        <w:rPr>
          <w:sz w:val="20"/>
          <w:szCs w:val="18"/>
        </w:rPr>
        <w:t xml:space="preserve"> (</w:t>
      </w:r>
      <w:proofErr w:type="spellStart"/>
      <w:r w:rsidRPr="001E76BC">
        <w:rPr>
          <w:sz w:val="20"/>
          <w:szCs w:val="18"/>
        </w:rPr>
        <w:t>Wafilipi</w:t>
      </w:r>
      <w:proofErr w:type="spellEnd"/>
      <w:r w:rsidRPr="001E76BC">
        <w:rPr>
          <w:sz w:val="20"/>
          <w:szCs w:val="18"/>
        </w:rPr>
        <w:t xml:space="preserve"> 2:25-30)</w:t>
      </w:r>
    </w:p>
    <w:p w14:paraId="500468C1" w14:textId="2DAEB1BB" w:rsidR="009B2C97" w:rsidRPr="001E76BC" w:rsidRDefault="00000000" w:rsidP="006A3256">
      <w:pPr>
        <w:pStyle w:val="P68B1DB1-Prrafodelista2"/>
        <w:numPr>
          <w:ilvl w:val="2"/>
          <w:numId w:val="1"/>
        </w:numPr>
        <w:jc w:val="both"/>
        <w:rPr>
          <w:sz w:val="20"/>
          <w:szCs w:val="18"/>
        </w:rPr>
      </w:pPr>
      <w:r w:rsidRPr="001E76BC">
        <w:rPr>
          <w:sz w:val="20"/>
          <w:szCs w:val="18"/>
        </w:rPr>
        <w:t xml:space="preserve">Wafilipi walipopata habari kwamba Paulo alikuwa amefungwa jela huko Rumi, waliamua kumtumia msaada ili kukidhi mahitaji yake (kulipa kodi ya nyumba, chakula, mavazi, n.k.) </w:t>
      </w:r>
      <w:proofErr w:type="spellStart"/>
      <w:r w:rsidR="006A3256" w:rsidRPr="001E76BC">
        <w:rPr>
          <w:sz w:val="20"/>
          <w:szCs w:val="18"/>
        </w:rPr>
        <w:t>Epafrodito</w:t>
      </w:r>
      <w:proofErr w:type="spellEnd"/>
      <w:r w:rsidR="006A3256" w:rsidRPr="001E76BC">
        <w:rPr>
          <w:sz w:val="20"/>
          <w:szCs w:val="18"/>
        </w:rPr>
        <w:t xml:space="preserve"> </w:t>
      </w:r>
      <w:proofErr w:type="spellStart"/>
      <w:r w:rsidR="006A3256" w:rsidRPr="001E76BC">
        <w:rPr>
          <w:sz w:val="20"/>
          <w:szCs w:val="18"/>
        </w:rPr>
        <w:t>alikuwa</w:t>
      </w:r>
      <w:proofErr w:type="spellEnd"/>
      <w:r w:rsidR="006A3256" w:rsidRPr="001E76BC">
        <w:rPr>
          <w:sz w:val="20"/>
          <w:szCs w:val="18"/>
        </w:rPr>
        <w:t xml:space="preserve"> </w:t>
      </w:r>
      <w:proofErr w:type="spellStart"/>
      <w:r w:rsidR="006A3256" w:rsidRPr="001E76BC">
        <w:rPr>
          <w:sz w:val="20"/>
          <w:szCs w:val="18"/>
        </w:rPr>
        <w:t>na</w:t>
      </w:r>
      <w:proofErr w:type="spellEnd"/>
      <w:r w:rsidR="006A3256" w:rsidRPr="001E76BC">
        <w:rPr>
          <w:sz w:val="20"/>
          <w:szCs w:val="18"/>
        </w:rPr>
        <w:t xml:space="preserve"> </w:t>
      </w:r>
      <w:proofErr w:type="spellStart"/>
      <w:r w:rsidR="006A3256" w:rsidRPr="001E76BC">
        <w:rPr>
          <w:sz w:val="20"/>
          <w:szCs w:val="18"/>
        </w:rPr>
        <w:t>jukumu</w:t>
      </w:r>
      <w:proofErr w:type="spellEnd"/>
      <w:r w:rsidR="006A3256" w:rsidRPr="001E76BC">
        <w:rPr>
          <w:sz w:val="20"/>
          <w:szCs w:val="18"/>
        </w:rPr>
        <w:t xml:space="preserve"> la </w:t>
      </w:r>
      <w:proofErr w:type="spellStart"/>
      <w:r w:rsidR="006A3256" w:rsidRPr="001E76BC">
        <w:rPr>
          <w:sz w:val="20"/>
          <w:szCs w:val="18"/>
        </w:rPr>
        <w:t>kuleta</w:t>
      </w:r>
      <w:proofErr w:type="spellEnd"/>
      <w:r w:rsidR="006A3256" w:rsidRPr="001E76BC">
        <w:rPr>
          <w:sz w:val="20"/>
          <w:szCs w:val="18"/>
        </w:rPr>
        <w:t xml:space="preserve"> </w:t>
      </w:r>
      <w:proofErr w:type="spellStart"/>
      <w:r w:rsidR="006A3256" w:rsidRPr="001E76BC">
        <w:rPr>
          <w:sz w:val="20"/>
          <w:szCs w:val="18"/>
        </w:rPr>
        <w:t>msaada</w:t>
      </w:r>
      <w:proofErr w:type="spellEnd"/>
      <w:r w:rsidR="006A3256" w:rsidRPr="001E76BC">
        <w:rPr>
          <w:sz w:val="20"/>
          <w:szCs w:val="18"/>
        </w:rPr>
        <w:t xml:space="preserve"> </w:t>
      </w:r>
      <w:proofErr w:type="spellStart"/>
      <w:r w:rsidR="006A3256" w:rsidRPr="001E76BC">
        <w:rPr>
          <w:sz w:val="20"/>
          <w:szCs w:val="18"/>
        </w:rPr>
        <w:t>huu</w:t>
      </w:r>
      <w:proofErr w:type="spellEnd"/>
      <w:r w:rsidR="006A3256" w:rsidRPr="001E76BC">
        <w:rPr>
          <w:sz w:val="20"/>
          <w:szCs w:val="18"/>
        </w:rPr>
        <w:t xml:space="preserve"> </w:t>
      </w:r>
      <w:proofErr w:type="spellStart"/>
      <w:r w:rsidR="006A3256" w:rsidRPr="001E76BC">
        <w:rPr>
          <w:sz w:val="20"/>
          <w:szCs w:val="18"/>
        </w:rPr>
        <w:t>kwa</w:t>
      </w:r>
      <w:proofErr w:type="spellEnd"/>
      <w:r w:rsidR="006A3256" w:rsidRPr="001E76BC">
        <w:rPr>
          <w:sz w:val="20"/>
          <w:szCs w:val="18"/>
        </w:rPr>
        <w:t xml:space="preserve"> </w:t>
      </w:r>
      <w:proofErr w:type="spellStart"/>
      <w:r w:rsidR="006A3256" w:rsidRPr="001E76BC">
        <w:rPr>
          <w:sz w:val="20"/>
          <w:szCs w:val="18"/>
        </w:rPr>
        <w:t>mtume</w:t>
      </w:r>
      <w:proofErr w:type="spellEnd"/>
      <w:r w:rsidR="006A3256" w:rsidRPr="001E76BC">
        <w:rPr>
          <w:sz w:val="20"/>
          <w:szCs w:val="18"/>
        </w:rPr>
        <w:t xml:space="preserve"> </w:t>
      </w:r>
      <w:r w:rsidRPr="001E76BC">
        <w:rPr>
          <w:sz w:val="20"/>
          <w:szCs w:val="18"/>
        </w:rPr>
        <w:t xml:space="preserve"> (</w:t>
      </w:r>
      <w:r w:rsidR="006A3256" w:rsidRPr="001E76BC">
        <w:rPr>
          <w:sz w:val="20"/>
          <w:szCs w:val="18"/>
        </w:rPr>
        <w:t>F</w:t>
      </w:r>
      <w:r w:rsidRPr="001E76BC">
        <w:rPr>
          <w:sz w:val="20"/>
          <w:szCs w:val="18"/>
        </w:rPr>
        <w:t>il. 4:18; 2:25).</w:t>
      </w:r>
    </w:p>
    <w:p w14:paraId="470A2A92" w14:textId="12956811" w:rsidR="009B2C97" w:rsidRPr="001E76BC" w:rsidRDefault="00000000" w:rsidP="006A3256">
      <w:pPr>
        <w:pStyle w:val="P68B1DB1-Prrafodelista2"/>
        <w:numPr>
          <w:ilvl w:val="2"/>
          <w:numId w:val="1"/>
        </w:numPr>
        <w:jc w:val="both"/>
        <w:rPr>
          <w:sz w:val="20"/>
          <w:szCs w:val="18"/>
        </w:rPr>
      </w:pPr>
      <w:r w:rsidRPr="001E76BC">
        <w:rPr>
          <w:sz w:val="20"/>
          <w:szCs w:val="18"/>
        </w:rPr>
        <w:t>Epafrodito hakutoa msaada tu, bali aliandamana na Paulo, akamsaidia katika mahitaji yake, na kushirikiana naye katika kueneza injili.</w:t>
      </w:r>
    </w:p>
    <w:p w14:paraId="4409A7B0" w14:textId="388231A2" w:rsidR="009B2C97" w:rsidRPr="001E76BC" w:rsidRDefault="00000000" w:rsidP="006A3256">
      <w:pPr>
        <w:pStyle w:val="P68B1DB1-Prrafodelista2"/>
        <w:numPr>
          <w:ilvl w:val="2"/>
          <w:numId w:val="1"/>
        </w:numPr>
        <w:jc w:val="both"/>
        <w:rPr>
          <w:sz w:val="20"/>
          <w:szCs w:val="18"/>
        </w:rPr>
      </w:pPr>
      <w:r w:rsidRPr="001E76BC">
        <w:rPr>
          <w:sz w:val="20"/>
          <w:szCs w:val="18"/>
        </w:rPr>
        <w:t>Katika bidii yake kwa injili, alihatarisha maisha yake mwenyewe na kuugua sana (Flp. 2:27, 30). Wafilipi waliposikia hayo, walimjali. Hii ndiyo sababu kuu Paulo aliamua kumtuma awapelekee waraka huo (Flp . 2:26, 28).</w:t>
      </w:r>
    </w:p>
    <w:p w14:paraId="373514B9" w14:textId="29A204E7" w:rsidR="009B2C97" w:rsidRPr="001E76BC" w:rsidRDefault="006A3256" w:rsidP="006A3256">
      <w:pPr>
        <w:pStyle w:val="P68B1DB1-Prrafodelista2"/>
        <w:numPr>
          <w:ilvl w:val="2"/>
          <w:numId w:val="1"/>
        </w:numPr>
        <w:jc w:val="both"/>
        <w:rPr>
          <w:sz w:val="20"/>
          <w:szCs w:val="18"/>
        </w:rPr>
      </w:pPr>
      <w:r w:rsidRPr="001E76BC">
        <w:rPr>
          <w:sz w:val="20"/>
          <w:szCs w:val="18"/>
        </w:rPr>
        <w:t xml:space="preserve">Paulo </w:t>
      </w:r>
      <w:proofErr w:type="spellStart"/>
      <w:r w:rsidRPr="001E76BC">
        <w:rPr>
          <w:sz w:val="20"/>
          <w:szCs w:val="18"/>
        </w:rPr>
        <w:t>anauliza</w:t>
      </w:r>
      <w:proofErr w:type="spellEnd"/>
      <w:r w:rsidRPr="001E76BC">
        <w:rPr>
          <w:sz w:val="20"/>
          <w:szCs w:val="18"/>
        </w:rPr>
        <w:t xml:space="preserve"> </w:t>
      </w:r>
      <w:proofErr w:type="spellStart"/>
      <w:r w:rsidRPr="001E76BC">
        <w:rPr>
          <w:sz w:val="20"/>
          <w:szCs w:val="18"/>
        </w:rPr>
        <w:t>kwamba</w:t>
      </w:r>
      <w:proofErr w:type="spellEnd"/>
      <w:r w:rsidRPr="001E76BC">
        <w:rPr>
          <w:sz w:val="20"/>
          <w:szCs w:val="18"/>
        </w:rPr>
        <w:t xml:space="preserve"> "1na </w:t>
      </w:r>
      <w:proofErr w:type="spellStart"/>
      <w:r w:rsidRPr="001E76BC">
        <w:rPr>
          <w:sz w:val="20"/>
          <w:szCs w:val="18"/>
        </w:rPr>
        <w:t>kuwaheshimu</w:t>
      </w:r>
      <w:proofErr w:type="spellEnd"/>
      <w:r w:rsidRPr="001E76BC">
        <w:rPr>
          <w:sz w:val="20"/>
          <w:szCs w:val="18"/>
        </w:rPr>
        <w:t xml:space="preserve"> </w:t>
      </w:r>
      <w:proofErr w:type="spellStart"/>
      <w:r w:rsidRPr="001E76BC">
        <w:rPr>
          <w:sz w:val="20"/>
          <w:szCs w:val="18"/>
        </w:rPr>
        <w:t>watu</w:t>
      </w:r>
      <w:proofErr w:type="spellEnd"/>
      <w:r w:rsidRPr="001E76BC">
        <w:rPr>
          <w:sz w:val="20"/>
          <w:szCs w:val="18"/>
        </w:rPr>
        <w:t xml:space="preserve"> </w:t>
      </w:r>
      <w:proofErr w:type="spellStart"/>
      <w:r w:rsidRPr="001E76BC">
        <w:rPr>
          <w:sz w:val="20"/>
          <w:szCs w:val="18"/>
        </w:rPr>
        <w:t>kama</w:t>
      </w:r>
      <w:proofErr w:type="spellEnd"/>
      <w:r w:rsidRPr="001E76BC">
        <w:rPr>
          <w:sz w:val="20"/>
          <w:szCs w:val="18"/>
        </w:rPr>
        <w:t xml:space="preserve"> yeye2" (</w:t>
      </w:r>
      <w:proofErr w:type="spellStart"/>
      <w:r w:rsidRPr="001E76BC">
        <w:rPr>
          <w:sz w:val="20"/>
          <w:szCs w:val="18"/>
        </w:rPr>
        <w:t>Flp</w:t>
      </w:r>
      <w:proofErr w:type="spellEnd"/>
      <w:r w:rsidRPr="001E76BC">
        <w:rPr>
          <w:sz w:val="20"/>
          <w:szCs w:val="18"/>
        </w:rPr>
        <w:t xml:space="preserve">. 2:29). </w:t>
      </w:r>
      <w:proofErr w:type="spellStart"/>
      <w:r w:rsidRPr="001E76BC">
        <w:rPr>
          <w:sz w:val="20"/>
          <w:szCs w:val="18"/>
        </w:rPr>
        <w:t>Epafrodito</w:t>
      </w:r>
      <w:proofErr w:type="spellEnd"/>
      <w:r w:rsidRPr="001E76BC">
        <w:rPr>
          <w:sz w:val="20"/>
          <w:szCs w:val="18"/>
        </w:rPr>
        <w:t xml:space="preserve"> </w:t>
      </w:r>
      <w:proofErr w:type="spellStart"/>
      <w:r w:rsidRPr="001E76BC">
        <w:rPr>
          <w:sz w:val="20"/>
          <w:szCs w:val="18"/>
        </w:rPr>
        <w:t>bila</w:t>
      </w:r>
      <w:proofErr w:type="spellEnd"/>
      <w:r w:rsidRPr="001E76BC">
        <w:rPr>
          <w:sz w:val="20"/>
          <w:szCs w:val="18"/>
        </w:rPr>
        <w:t xml:space="preserve"> shaka </w:t>
      </w:r>
      <w:proofErr w:type="spellStart"/>
      <w:r w:rsidRPr="001E76BC">
        <w:rPr>
          <w:sz w:val="20"/>
          <w:szCs w:val="18"/>
        </w:rPr>
        <w:t>alikuwa</w:t>
      </w:r>
      <w:proofErr w:type="spellEnd"/>
      <w:r w:rsidRPr="001E76BC">
        <w:rPr>
          <w:sz w:val="20"/>
          <w:szCs w:val="18"/>
        </w:rPr>
        <w:t xml:space="preserve"> </w:t>
      </w:r>
      <w:proofErr w:type="spellStart"/>
      <w:r w:rsidRPr="001E76BC">
        <w:rPr>
          <w:sz w:val="20"/>
          <w:szCs w:val="18"/>
        </w:rPr>
        <w:t>Mkristo</w:t>
      </w:r>
      <w:proofErr w:type="spellEnd"/>
      <w:r w:rsidRPr="001E76BC">
        <w:rPr>
          <w:sz w:val="20"/>
          <w:szCs w:val="18"/>
        </w:rPr>
        <w:t xml:space="preserve"> </w:t>
      </w:r>
      <w:proofErr w:type="spellStart"/>
      <w:r w:rsidRPr="001E76BC">
        <w:rPr>
          <w:sz w:val="20"/>
          <w:szCs w:val="18"/>
        </w:rPr>
        <w:t>mwaminifu</w:t>
      </w:r>
      <w:proofErr w:type="spellEnd"/>
      <w:r w:rsidRPr="001E76BC">
        <w:rPr>
          <w:sz w:val="20"/>
          <w:szCs w:val="18"/>
        </w:rPr>
        <w:t>.</w:t>
      </w:r>
    </w:p>
    <w:sectPr w:rsidR="009B2C97" w:rsidRPr="001E76BC">
      <w:pgSz w:w="11906" w:h="16838"/>
      <w:pgMar w:top="720" w:right="424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DF5455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5681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1D2"/>
    <w:rsid w:val="00004746"/>
    <w:rsid w:val="000A41D2"/>
    <w:rsid w:val="000B2AC6"/>
    <w:rsid w:val="000B440E"/>
    <w:rsid w:val="0012132A"/>
    <w:rsid w:val="00165026"/>
    <w:rsid w:val="001E4AA8"/>
    <w:rsid w:val="001E76BC"/>
    <w:rsid w:val="00204CA0"/>
    <w:rsid w:val="003036B8"/>
    <w:rsid w:val="0032451C"/>
    <w:rsid w:val="00395C43"/>
    <w:rsid w:val="003A1EAF"/>
    <w:rsid w:val="003C0C32"/>
    <w:rsid w:val="003D5E96"/>
    <w:rsid w:val="004D5CB2"/>
    <w:rsid w:val="00546829"/>
    <w:rsid w:val="00677989"/>
    <w:rsid w:val="006A3256"/>
    <w:rsid w:val="006B286A"/>
    <w:rsid w:val="00711123"/>
    <w:rsid w:val="00820301"/>
    <w:rsid w:val="00823BD9"/>
    <w:rsid w:val="00961498"/>
    <w:rsid w:val="009B2C97"/>
    <w:rsid w:val="00A73639"/>
    <w:rsid w:val="00AB406A"/>
    <w:rsid w:val="00B24C1B"/>
    <w:rsid w:val="00BA3EAE"/>
    <w:rsid w:val="00C22FAD"/>
    <w:rsid w:val="00C43FA9"/>
    <w:rsid w:val="00C46A68"/>
    <w:rsid w:val="00CD672C"/>
    <w:rsid w:val="00D34D2F"/>
    <w:rsid w:val="00EC7C0A"/>
    <w:rsid w:val="00F56F65"/>
    <w:rsid w:val="00FA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C7B11"/>
  <w15:chartTrackingRefBased/>
  <w15:docId w15:val="{FEE63DDD-BA80-4D15-BC40-C98AC2CB9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A41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A41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A41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A41D2"/>
    <w:pPr>
      <w:keepNext/>
      <w:keepLines/>
      <w:spacing w:before="80" w:after="40"/>
      <w:outlineLvl w:val="3"/>
    </w:pPr>
    <w:rPr>
      <w:rFonts w:eastAsiaTheme="majorEastAsia" w:cstheme="majorBidi"/>
      <w:i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A41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A41D2"/>
    <w:pPr>
      <w:keepNext/>
      <w:keepLines/>
      <w:spacing w:before="40" w:after="0"/>
      <w:outlineLvl w:val="5"/>
    </w:pPr>
    <w:rPr>
      <w:rFonts w:eastAsiaTheme="majorEastAsia" w:cstheme="majorBidi"/>
      <w:i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A41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A41D2"/>
    <w:pPr>
      <w:keepNext/>
      <w:keepLines/>
      <w:spacing w:after="0"/>
      <w:outlineLvl w:val="7"/>
    </w:pPr>
    <w:rPr>
      <w:rFonts w:eastAsiaTheme="majorEastAsia" w:cstheme="majorBidi"/>
      <w:i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A41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0A41D2"/>
    <w:rPr>
      <w:rFonts w:asciiTheme="majorHAnsi" w:eastAsiaTheme="majorEastAsia" w:hAnsiTheme="majorHAnsi" w:cstheme="majorBidi"/>
      <w:color w:val="0F4761" w:themeColor="accent1" w:themeShade="BF"/>
      <w:kern w:val="0"/>
      <w:sz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A41D2"/>
    <w:rPr>
      <w:rFonts w:asciiTheme="majorHAnsi" w:eastAsiaTheme="majorEastAsia" w:hAnsiTheme="majorHAnsi" w:cstheme="majorBidi"/>
      <w:color w:val="0F4761" w:themeColor="accent1" w:themeShade="BF"/>
      <w:kern w:val="0"/>
      <w:sz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A41D2"/>
    <w:rPr>
      <w:rFonts w:eastAsiaTheme="majorEastAsia" w:cstheme="majorBidi"/>
      <w:color w:val="0F4761" w:themeColor="accent1" w:themeShade="BF"/>
      <w:kern w:val="0"/>
      <w:sz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A41D2"/>
    <w:rPr>
      <w:rFonts w:eastAsiaTheme="majorEastAsia" w:cstheme="majorBidi"/>
      <w:i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A41D2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A41D2"/>
    <w:rPr>
      <w:rFonts w:eastAsiaTheme="majorEastAsia" w:cstheme="majorBidi"/>
      <w:i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A41D2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A41D2"/>
    <w:rPr>
      <w:rFonts w:eastAsiaTheme="majorEastAsia" w:cstheme="majorBidi"/>
      <w:i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A41D2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0A41D2"/>
    <w:pPr>
      <w:spacing w:after="80" w:line="240" w:lineRule="auto"/>
      <w:contextualSpacing/>
    </w:pPr>
    <w:rPr>
      <w:rFonts w:asciiTheme="majorHAnsi" w:eastAsiaTheme="majorEastAsia" w:hAnsiTheme="majorHAnsi" w:cstheme="majorBidi"/>
      <w:kern w:val="28"/>
      <w:sz w:val="56"/>
    </w:rPr>
  </w:style>
  <w:style w:type="character" w:customStyle="1" w:styleId="TtuloCar">
    <w:name w:val="Título Car"/>
    <w:basedOn w:val="Fuentedeprrafopredeter"/>
    <w:link w:val="Ttulo"/>
    <w:uiPriority w:val="10"/>
    <w:rsid w:val="000A41D2"/>
    <w:rPr>
      <w:rFonts w:asciiTheme="majorHAnsi" w:eastAsiaTheme="majorEastAsia" w:hAnsiTheme="majorHAnsi" w:cstheme="majorBidi"/>
      <w:kern w:val="28"/>
      <w:sz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0A41D2"/>
    <w:pPr>
      <w:numPr>
        <w:ilvl w:val="1"/>
      </w:numPr>
    </w:pPr>
    <w:rPr>
      <w:rFonts w:eastAsiaTheme="majorEastAsia" w:cstheme="majorBidi"/>
      <w:color w:val="595959" w:themeColor="text1" w:themeTint="A6"/>
      <w:sz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A41D2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0A41D2"/>
    <w:pPr>
      <w:spacing w:before="160"/>
      <w:jc w:val="center"/>
    </w:pPr>
    <w:rPr>
      <w:i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A41D2"/>
    <w:rPr>
      <w:i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0A41D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A41D2"/>
    <w:rPr>
      <w:i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A41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A41D2"/>
    <w:rPr>
      <w:i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0A41D2"/>
    <w:rPr>
      <w:b/>
      <w:smallCaps/>
      <w:color w:val="0F4761" w:themeColor="accent1" w:themeShade="BF"/>
    </w:rPr>
  </w:style>
  <w:style w:type="paragraph" w:customStyle="1" w:styleId="P68B1DB1-Prrafodelista1">
    <w:name w:val="P68B1DB1-Prrafodelista1"/>
    <w:basedOn w:val="Prrafodelista"/>
    <w:rPr>
      <w:b/>
      <w:sz w:val="22"/>
    </w:rPr>
  </w:style>
  <w:style w:type="paragraph" w:customStyle="1" w:styleId="P68B1DB1-Prrafodelista2">
    <w:name w:val="P68B1DB1-Prrafodelista2"/>
    <w:basedOn w:val="Prrafodelist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3</cp:revision>
  <cp:lastPrinted>2026-01-09T10:37:00Z</cp:lastPrinted>
  <dcterms:created xsi:type="dcterms:W3CDTF">2026-01-10T06:59:00Z</dcterms:created>
  <dcterms:modified xsi:type="dcterms:W3CDTF">2026-01-10T06:59:00Z</dcterms:modified>
</cp:coreProperties>
</file>