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15E9"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b/>
          <w:bCs/>
          <w:szCs w:val="24"/>
          <w:lang w:val="ru-RU" w:eastAsia="ru-RU"/>
        </w:rPr>
        <w:t>A Tanrı'nın mesajı (Vahiy 3:14-22):</w:t>
      </w:r>
    </w:p>
    <w:p w14:paraId="57258FD1"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v </w:t>
      </w:r>
      <w:r w:rsidRPr="00E44082">
        <w:rPr>
          <w:rFonts w:ascii="Times New Roman" w:eastAsia="Times New Roman" w:hAnsi="Times New Roman" w:cs="Times New Roman"/>
          <w:b/>
          <w:bCs/>
          <w:szCs w:val="24"/>
          <w:lang w:val="ru-RU" w:eastAsia="ru-RU"/>
        </w:rPr>
        <w:t>Değerlendirme (14-17. ayetler)</w:t>
      </w:r>
    </w:p>
    <w:p w14:paraId="570B2EA6"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Yedi kiliseye verilen mesaj, havarilerin zamanından günümüze kadar dünya kilisesinin durumunu ortaya koymaktadır (Vahiy 2-3). Günümüz (Laodikeia) için mesajını sunarken, İsa kendini “Amin [Gerçek], sadık ve gerçek tanık” olarak tanıtmaktadır (Vahiy 3:14).</w:t>
      </w:r>
    </w:p>
    <w:p w14:paraId="63097B75"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 Kendimize baktığımızda, </w:t>
      </w:r>
      <w:r w:rsidRPr="00E44082">
        <w:rPr>
          <w:rFonts w:ascii="Times New Roman" w:eastAsia="Times New Roman" w:hAnsi="Times New Roman" w:cs="Times New Roman"/>
          <w:b/>
          <w:bCs/>
          <w:i/>
          <w:iCs/>
          <w:szCs w:val="24"/>
          <w:lang w:val="ru-RU" w:eastAsia="ru-RU"/>
        </w:rPr>
        <w:t>gerçeğimizi</w:t>
      </w:r>
      <w:r w:rsidRPr="00E44082">
        <w:rPr>
          <w:rFonts w:ascii="Times New Roman" w:eastAsia="Times New Roman" w:hAnsi="Times New Roman" w:cs="Times New Roman"/>
          <w:szCs w:val="24"/>
          <w:lang w:val="ru-RU" w:eastAsia="ru-RU"/>
        </w:rPr>
        <w:t xml:space="preserve"> görürüz: “Ben zengiyim, zengin oldum ve hiçbir şeye ihtiyacım yok” (Vahiy 3:17a).</w:t>
      </w:r>
    </w:p>
    <w:p w14:paraId="7DD21995"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 Ama İsa </w:t>
      </w:r>
      <w:r w:rsidRPr="00E44082">
        <w:rPr>
          <w:rFonts w:ascii="Times New Roman" w:eastAsia="Times New Roman" w:hAnsi="Times New Roman" w:cs="Times New Roman"/>
          <w:b/>
          <w:bCs/>
          <w:i/>
          <w:iCs/>
          <w:szCs w:val="24"/>
          <w:lang w:val="ru-RU" w:eastAsia="ru-RU"/>
        </w:rPr>
        <w:t>gerçeği,</w:t>
      </w:r>
      <w:r w:rsidRPr="00E44082">
        <w:rPr>
          <w:rFonts w:ascii="Times New Roman" w:eastAsia="Times New Roman" w:hAnsi="Times New Roman" w:cs="Times New Roman"/>
          <w:szCs w:val="24"/>
          <w:lang w:val="ru-RU" w:eastAsia="ru-RU"/>
        </w:rPr>
        <w:t xml:space="preserve"> bizim gerçekliğimizi görür: “Sen sefil, zavallı, yoksul, kör ve çıplaksın” (Vahiy 3:17b).</w:t>
      </w:r>
    </w:p>
    <w:p w14:paraId="002C606B"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Şimdi kendimizi değerlendirme zamanı. Gerçekten neye sahip olduğumu ve hala neye ihtiyacım olduğunu biliyor muyum? İsa ile olan ilişkimde ne kadar büyüdüm? Daha iyiye doğru değişiyor muyum?</w:t>
      </w:r>
    </w:p>
    <w:p w14:paraId="417BA2F1"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v </w:t>
      </w:r>
      <w:r w:rsidRPr="00E44082">
        <w:rPr>
          <w:rFonts w:ascii="Times New Roman" w:eastAsia="Times New Roman" w:hAnsi="Times New Roman" w:cs="Times New Roman"/>
          <w:b/>
          <w:bCs/>
          <w:szCs w:val="24"/>
          <w:lang w:val="ru-RU" w:eastAsia="ru-RU"/>
        </w:rPr>
        <w:t>Çözüm (v. 18)</w:t>
      </w:r>
    </w:p>
    <w:p w14:paraId="3F26C8A0"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Durumumuzdan memnun olmak ilgisizliğe (ılık kalmaya) yol açtığı için, İsa bize üç şey yapmamızı öğütler:</w:t>
      </w:r>
    </w:p>
    <w:p w14:paraId="4DEB7884"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(1) </w:t>
      </w:r>
      <w:r w:rsidRPr="00E44082">
        <w:rPr>
          <w:rFonts w:ascii="Times New Roman" w:eastAsia="Times New Roman" w:hAnsi="Times New Roman" w:cs="Times New Roman"/>
          <w:i/>
          <w:iCs/>
          <w:szCs w:val="24"/>
          <w:u w:val="single"/>
          <w:lang w:val="ru-RU" w:eastAsia="ru-RU"/>
        </w:rPr>
        <w:t>Saf altın satın al.</w:t>
      </w:r>
      <w:r w:rsidRPr="00E44082">
        <w:rPr>
          <w:rFonts w:ascii="Times New Roman" w:eastAsia="Times New Roman" w:hAnsi="Times New Roman" w:cs="Times New Roman"/>
          <w:szCs w:val="24"/>
          <w:lang w:val="ru-RU" w:eastAsia="ru-RU"/>
        </w:rPr>
        <w:t xml:space="preserve"> Yarı gerçeklerle veya yüzeysel bir İncil çalışmasıyla yetinmemeliyiz. İnsan öğretilerini (süs eşyalarını) bir kenara bırakmalı ve İncil'i daha derinlemesine incelemeli, İncil'i anlamamızdaki tüm kusurları (cürufu) ortadan kaldırmalıyız.</w:t>
      </w:r>
    </w:p>
    <w:p w14:paraId="5D7B4A5A"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(2) </w:t>
      </w:r>
      <w:r w:rsidRPr="00E44082">
        <w:rPr>
          <w:rFonts w:ascii="Times New Roman" w:eastAsia="Times New Roman" w:hAnsi="Times New Roman" w:cs="Times New Roman"/>
          <w:i/>
          <w:iCs/>
          <w:szCs w:val="24"/>
          <w:u w:val="single"/>
          <w:lang w:val="ru-RU" w:eastAsia="ru-RU"/>
        </w:rPr>
        <w:t>Beyaz giysiler satın alın.</w:t>
      </w:r>
      <w:r w:rsidRPr="00E44082">
        <w:rPr>
          <w:rFonts w:ascii="Times New Roman" w:eastAsia="Times New Roman" w:hAnsi="Times New Roman" w:cs="Times New Roman"/>
          <w:szCs w:val="24"/>
          <w:lang w:val="ru-RU" w:eastAsia="ru-RU"/>
        </w:rPr>
        <w:t xml:space="preserve"> Kurtuluşa ulaşmanın tek yolu olarak İsa'nın doğruluğunu kabul edin. Doğrulukla dolu işlerimizle Tanrı'nın huzuruna çıkmak istemek, O'nun huzurunda çıplak kalmak demektir.</w:t>
      </w:r>
    </w:p>
    <w:p w14:paraId="5DE035D6"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(3) </w:t>
      </w:r>
      <w:r w:rsidRPr="00E44082">
        <w:rPr>
          <w:rFonts w:ascii="Times New Roman" w:eastAsia="Times New Roman" w:hAnsi="Times New Roman" w:cs="Times New Roman"/>
          <w:i/>
          <w:iCs/>
          <w:szCs w:val="24"/>
          <w:u w:val="single"/>
          <w:lang w:val="ru-RU" w:eastAsia="ru-RU"/>
        </w:rPr>
        <w:t>Göz damlası satın alın.</w:t>
      </w:r>
      <w:r w:rsidRPr="00E44082">
        <w:rPr>
          <w:rFonts w:ascii="Times New Roman" w:eastAsia="Times New Roman" w:hAnsi="Times New Roman" w:cs="Times New Roman"/>
          <w:szCs w:val="24"/>
          <w:lang w:val="ru-RU" w:eastAsia="ru-RU"/>
        </w:rPr>
        <w:t xml:space="preserve"> Kutsal Ruh'u kabul edin. Sadece O bize ruhsal ayırt etme yeteneği verebilir ve gerçek durumumuzu bize gösterebilir (Yuhanna 16:8).</w:t>
      </w:r>
    </w:p>
    <w:p w14:paraId="7D7E3618"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v </w:t>
      </w:r>
      <w:r w:rsidRPr="00E44082">
        <w:rPr>
          <w:rFonts w:ascii="Times New Roman" w:eastAsia="Times New Roman" w:hAnsi="Times New Roman" w:cs="Times New Roman"/>
          <w:b/>
          <w:bCs/>
          <w:szCs w:val="24"/>
          <w:lang w:val="ru-RU" w:eastAsia="ru-RU"/>
        </w:rPr>
        <w:t>Sonuç (19-20. ayetler)</w:t>
      </w:r>
    </w:p>
    <w:p w14:paraId="6DEE3160"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Bir sorun var. Ruhsal olarak kendimi iyi hissediyorum, ama İsa benim gelişmemi istiyor. Ancak, değişime ihtiyacım olduğunu fark etmezsem, asla değişmeyeceğim. Zaten sahip olduğumu düşündüğüm şeyi asla satın almak istemeyeceğim.</w:t>
      </w:r>
    </w:p>
    <w:p w14:paraId="65E9170D"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Bunu çözmek için İsa'nın kendi yöntemleri vardır: “Sevdiğim herkesi azarlayıp terbiye ederim” ve ekler: “Tövbe et” (Vahiy 3:19).</w:t>
      </w:r>
    </w:p>
    <w:p w14:paraId="3A262C35"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İsa'nın azarlaması ve cezalandırması mutlaka olumsuz değildir. O diyalog yolunu tercih eder. Sessizce bizimle oturup konuşmak ister... "Bakın, kapıda durup çalıyorum. Sesimi duyan ve kapıyı açan varsa, ben ona gireceğim ve onunla yemek yiyeceğim, o da benimle” (Vahiy 3:20).</w:t>
      </w:r>
    </w:p>
    <w:p w14:paraId="657AC8F7"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İsa kalbimin kapısını çalar ve sabırla bekler. Benimle bir ilişki kurmam için hayatımı kesintiye uğratmaz. Kapıyı açma kararı bana aittir.</w:t>
      </w:r>
    </w:p>
    <w:p w14:paraId="327C9229"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v </w:t>
      </w:r>
      <w:r w:rsidRPr="00E44082">
        <w:rPr>
          <w:rFonts w:ascii="Times New Roman" w:eastAsia="Times New Roman" w:hAnsi="Times New Roman" w:cs="Times New Roman"/>
          <w:b/>
          <w:bCs/>
          <w:szCs w:val="24"/>
          <w:lang w:val="ru-RU" w:eastAsia="ru-RU"/>
        </w:rPr>
        <w:t>Tatmin (21-22. ayetler)</w:t>
      </w:r>
    </w:p>
    <w:p w14:paraId="6FFFEDFB"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İsa yolun kolay olmadığını bilir. Altın, cüppe ve göz merhemi satın almak için gösterdiğimiz çabaları bilir. Ilık olmayı yenmek, kapıyı açmak ve O'nunla bağlantı kurmak için verdiğimiz mücadeleleri bilir. Bu yüzden bize şöyle der: Benim yendiğim gibi, siz de yenebilirsiniz (Vahiy 3:21).</w:t>
      </w:r>
    </w:p>
    <w:p w14:paraId="4859B423"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Ayrıca, bizim asla ilk adımı atmayacağımızı da bilir. Tanrı her zaman inisiyatifi ele almıştır.</w:t>
      </w:r>
    </w:p>
    <w:p w14:paraId="34608998"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lastRenderedPageBreak/>
        <w:t>(1) Bizi yaratmaya karar verdi (Yaratılış 2:7)</w:t>
      </w:r>
    </w:p>
    <w:p w14:paraId="768B4EC1"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(2) Günah işlediğimizde bizi arar (Yaratılış 3:8-9)</w:t>
      </w:r>
    </w:p>
    <w:p w14:paraId="59592757"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(3) Bizi kurtarmak için kendini feda etti (Yuhanna 3:16)</w:t>
      </w:r>
    </w:p>
    <w:p w14:paraId="4C471DBB"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(4) Bize bir ödül vermek istiyor: O'nunla birlikte oturmak ve O'nun eşliğinde sonsuzluğu tadını çıkarmak (Vahiy 3:21)</w:t>
      </w:r>
    </w:p>
    <w:p w14:paraId="5F4C62B4"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Bu ilahi davranışın (ki biz bunu hak etmiyoruz) anahtarı sevgidir: “Seni sonsuz bir sevgiyle sevdim” (Yeremya 31:3). O bizimle bir ilişki kurmak istiyor. Ben O'nunla bir ilişki kurmak istiyor muyum? O'na kalbimi açıp, O'nun beni sevdiği gibi O'nu sevecek miyim?</w:t>
      </w:r>
    </w:p>
    <w:p w14:paraId="10737015"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b/>
          <w:bCs/>
          <w:szCs w:val="24"/>
          <w:lang w:val="ru-RU" w:eastAsia="ru-RU"/>
        </w:rPr>
        <w:t>B Gerçeklik kontrolü (Yuhanna 15:1-11):</w:t>
      </w:r>
    </w:p>
    <w:p w14:paraId="379F7D31"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v </w:t>
      </w:r>
      <w:r w:rsidRPr="00E44082">
        <w:rPr>
          <w:rFonts w:ascii="Times New Roman" w:eastAsia="Times New Roman" w:hAnsi="Times New Roman" w:cs="Times New Roman"/>
          <w:b/>
          <w:bCs/>
          <w:szCs w:val="24"/>
          <w:lang w:val="ru-RU" w:eastAsia="ru-RU"/>
        </w:rPr>
        <w:t>Dal ve asma</w:t>
      </w:r>
    </w:p>
    <w:p w14:paraId="7C92970A"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Ölümünden kısa bir süre önce, İsa kendisinin “asma” olduğunu ve öğrencilerinin “dallar” olduğunu açıkladı. Bununla ne demek istedi?</w:t>
      </w:r>
    </w:p>
    <w:p w14:paraId="1EB95D76"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Bir dal, asmaya bağlı olmadan bir süre yaşayabilir, ama sonunda kurur. Ebedi hayatı kaybetmememiz için İsa bize şöyle yalvarır: “Bende kalın” (Yuhanna 15:4). İsa'nın asma ve dallar hakkındaki bu benzetmeyi anlattığı 11 ayette, “kalın” fiilini 10 kez kullanır. Bu gerçekten önemli bir şey olmalı.</w:t>
      </w:r>
    </w:p>
    <w:p w14:paraId="4843310A"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İsa'da kalmak, Laodikya'nın ılık tutumuna karşı bir panzehirdir. Dahası, sevinç kaynağıdır (Yuhanna 5:11). Peki, İsa'da nasıl kalabiliriz?</w:t>
      </w:r>
    </w:p>
    <w:p w14:paraId="54BD16D0"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O'nu hoşnut eden şeyleri yaparak, yani O'nun emirlerini yerine getirerek (Yuhanna 15:10). Bu, Tanrı'nın bize gösterdiği sevgiye karşı sevgi dolu bir yanıttır (1. Yuhanna 4:19).</w:t>
      </w:r>
    </w:p>
    <w:p w14:paraId="7520FCA8"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xml:space="preserve">v </w:t>
      </w:r>
      <w:r w:rsidRPr="00E44082">
        <w:rPr>
          <w:rFonts w:ascii="Times New Roman" w:eastAsia="Times New Roman" w:hAnsi="Times New Roman" w:cs="Times New Roman"/>
          <w:b/>
          <w:bCs/>
          <w:szCs w:val="24"/>
          <w:lang w:val="ru-RU" w:eastAsia="ru-RU"/>
        </w:rPr>
        <w:t>Sap</w:t>
      </w:r>
    </w:p>
    <w:p w14:paraId="0D89A3BC"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Kışın dallar asmaya bağlıdır, ancak meyve vermezler. Neden? Çünkü sap almazlar.</w:t>
      </w:r>
    </w:p>
    <w:p w14:paraId="745B0995"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Sadece bahar geldiğinde asmadan sap alırlar ve sonra sürgünler (sinirler) ortaya çıkar. Yuhanna'nın kullandığı Yunanca kelime, kırılmış ve asmaya tekrar aşılanmış dalları da ifade edebilir.</w:t>
      </w:r>
    </w:p>
    <w:p w14:paraId="638B925C"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İster yumuşak sürgünler ister kırık dallar olalım, bir şey açıktır: Asmanın özsuyuna ihtiyacımız vardır. Bu özsuyu neye benzetebiliriz?</w:t>
      </w:r>
    </w:p>
    <w:p w14:paraId="7C7ACFB9"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 Aynı konuşmada (Yuhanna 14-17), İsa bize şu açıklamayı yapar: Kutsal Ruh, eğer istersek, bize yaşam vermek için içimizde hareket eden kişidir.</w:t>
      </w:r>
    </w:p>
    <w:p w14:paraId="0E7FF986"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(1) O bizim Tesellicimizdir (Yuhanna 14:16-17)</w:t>
      </w:r>
    </w:p>
    <w:p w14:paraId="5E945355"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(2) Bize İsa'yı açıklar (Yuhanna 15:26)</w:t>
      </w:r>
    </w:p>
    <w:p w14:paraId="7B4DD2EB"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(3) Bizi günahlarımızdan ikna eder (Yuhanna 16:8)</w:t>
      </w:r>
    </w:p>
    <w:p w14:paraId="73A188EA" w14:textId="77777777" w:rsidR="00E44082" w:rsidRPr="00E44082" w:rsidRDefault="00E44082" w:rsidP="00E44082">
      <w:pPr>
        <w:spacing w:before="100" w:beforeAutospacing="1" w:after="100" w:afterAutospacing="1" w:line="240" w:lineRule="auto"/>
        <w:rPr>
          <w:rFonts w:ascii="Times New Roman" w:eastAsia="Times New Roman" w:hAnsi="Times New Roman" w:cs="Times New Roman"/>
          <w:szCs w:val="24"/>
          <w:lang w:val="ru-RU" w:eastAsia="ru-RU"/>
        </w:rPr>
      </w:pPr>
      <w:r w:rsidRPr="00E44082">
        <w:rPr>
          <w:rFonts w:ascii="Times New Roman" w:eastAsia="Times New Roman" w:hAnsi="Times New Roman" w:cs="Times New Roman"/>
          <w:szCs w:val="24"/>
          <w:lang w:val="ru-RU" w:eastAsia="ru-RU"/>
        </w:rPr>
        <w:t>(4) Bizi tüm gerçeğe yönlendirir (Yuhanna 16:13)</w:t>
      </w:r>
    </w:p>
    <w:p w14:paraId="64EF9AC2" w14:textId="64778DE8" w:rsidR="00276C69" w:rsidRPr="00E44082" w:rsidRDefault="00276C69" w:rsidP="00E44082"/>
    <w:sectPr w:rsidR="00276C69" w:rsidRPr="00E4408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306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114BE"/>
    <w:rsid w:val="001E4AA8"/>
    <w:rsid w:val="00276C69"/>
    <w:rsid w:val="00276D46"/>
    <w:rsid w:val="002D3207"/>
    <w:rsid w:val="003036B8"/>
    <w:rsid w:val="003268AD"/>
    <w:rsid w:val="00395C43"/>
    <w:rsid w:val="003D5E96"/>
    <w:rsid w:val="004A0BD4"/>
    <w:rsid w:val="004D3C5A"/>
    <w:rsid w:val="004D5CB2"/>
    <w:rsid w:val="00590A2C"/>
    <w:rsid w:val="0059679C"/>
    <w:rsid w:val="00611CFB"/>
    <w:rsid w:val="006B286A"/>
    <w:rsid w:val="006E470C"/>
    <w:rsid w:val="00711123"/>
    <w:rsid w:val="007C20BE"/>
    <w:rsid w:val="007F7102"/>
    <w:rsid w:val="008F1DEB"/>
    <w:rsid w:val="00AB406A"/>
    <w:rsid w:val="00B4785D"/>
    <w:rsid w:val="00BA3EAE"/>
    <w:rsid w:val="00C22FAD"/>
    <w:rsid w:val="00C236AA"/>
    <w:rsid w:val="00C46A68"/>
    <w:rsid w:val="00D646E6"/>
    <w:rsid w:val="00D708A2"/>
    <w:rsid w:val="00E44082"/>
    <w:rsid w:val="00E70997"/>
    <w:rsid w:val="00EA23C5"/>
    <w:rsid w:val="00ED6481"/>
    <w:rsid w:val="00F565AE"/>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114755653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4066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2026-03-18T06:43:00Z</dcterms:created>
  <dcterms:modified xsi:type="dcterms:W3CDTF">2026-03-18T06:43:00Z</dcterms:modified>
</cp:coreProperties>
</file>