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ECAA"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b/>
          <w:bCs/>
          <w:szCs w:val="24"/>
          <w:lang w:val="ru-RU" w:eastAsia="ru-RU"/>
        </w:rPr>
        <w:t>A Neyi paylaşmalıyız?</w:t>
      </w:r>
    </w:p>
    <w:p w14:paraId="388E1D62"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xml:space="preserve">v </w:t>
      </w:r>
      <w:r w:rsidRPr="001E549D">
        <w:rPr>
          <w:rFonts w:ascii="Times New Roman" w:eastAsia="Times New Roman" w:hAnsi="Times New Roman" w:cs="Times New Roman"/>
          <w:b/>
          <w:bCs/>
          <w:szCs w:val="24"/>
          <w:lang w:val="ru-RU" w:eastAsia="ru-RU"/>
        </w:rPr>
        <w:t>B Büyük Görev</w:t>
      </w:r>
      <w:r w:rsidRPr="001E549D">
        <w:rPr>
          <w:rFonts w:ascii="Times New Roman" w:eastAsia="Times New Roman" w:hAnsi="Times New Roman" w:cs="Times New Roman"/>
          <w:szCs w:val="24"/>
          <w:lang w:val="ru-RU" w:eastAsia="ru-RU"/>
        </w:rPr>
        <w:t xml:space="preserve">B </w:t>
      </w:r>
    </w:p>
    <w:p w14:paraId="3F0A1A89"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“Gidin… [tüm] uluslara” sözleri, İsa’nın dirilişinden sonra kendisini görmek için toplanan insanlara verdiği emirdi (Mat. 28:18-19a).</w:t>
      </w:r>
    </w:p>
    <w:p w14:paraId="01A8BCC2"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Ne yapmaları gerekiyordu? Gidip öğrenciler yetiştirmeleri gerekiyordu. Yani, insanlarla iletişime geçmeleri, onları vaftiz etmeleri ve İsa'nın öğrencileri olmaları için öğretmeleri gerekiyordu (Matta 28:19-20).</w:t>
      </w:r>
    </w:p>
    <w:p w14:paraId="415E20CA"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Bu öğrenciler de sırayla başka öğrencilere öğrettiler… ve bu şekilde iki bin yıl boyunca… günümüze kadar devam etti. Şimdi, İsa'nın emrini alanlar biziz.</w:t>
      </w:r>
    </w:p>
    <w:p w14:paraId="531CB5B5"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Petrus ve Yuhanna gibi, “gördüklerimizi ve işittiklerimizi anlatmamak elimizde değil”. (Elçilerin İşleri 4:20). Bir kürsüden konuşabilir, sokaklarda haykırabilir, sosyal medyada tanıklığımızı paylaşabilir ya da basitçe biriyle paylaşabiliriz. Hepimiz bu işin içindeyiz.</w:t>
      </w:r>
    </w:p>
    <w:p w14:paraId="0F73BB45"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b/>
          <w:bCs/>
          <w:szCs w:val="24"/>
          <w:lang w:val="ru-RU" w:eastAsia="ru-RU"/>
        </w:rPr>
        <w:t>B Nasıl paylaşabiliriz?</w:t>
      </w:r>
    </w:p>
    <w:p w14:paraId="65E409BA"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xml:space="preserve">v </w:t>
      </w:r>
      <w:r w:rsidRPr="001E549D">
        <w:rPr>
          <w:rFonts w:ascii="Times New Roman" w:eastAsia="Times New Roman" w:hAnsi="Times New Roman" w:cs="Times New Roman"/>
          <w:b/>
          <w:bCs/>
          <w:szCs w:val="24"/>
          <w:lang w:val="ru-RU" w:eastAsia="ru-RU"/>
        </w:rPr>
        <w:t>İsa’yı Taklit Etmek</w:t>
      </w:r>
    </w:p>
    <w:p w14:paraId="7855FF3B"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İsa’yı “kayıp koyunları” aramaya iten şey neydi (Matta 15:24)? Şüphesiz, bize olan sevgisiydi (Matta 9:36; Efesliler 5:2). O, sevgisini içimize de yerleştirdi ki, henüz İsa’yı tanımayanlarla paylaşabilelim. Bazen insanlar, başkalarının iyiliği için onları İsa’yı kabul etmeye zorlamaya çalışır. Ama bu, Tanrı’nın seçtiği yöntem değildir.</w:t>
      </w:r>
    </w:p>
    <w:p w14:paraId="162D7266"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Tanrı, Adem ve Havva’yı günah işlememeleri için zorlamadı. Tufan öncesindeki insanları gemiye binmeleri için zorlamadı. Ninovalıları kendisini kabul etmeleri için zorlamadı. Onlarla sevgiyle konuştu ve kendi yollarını izlemelerinin sonuçları konusunda onları uyardı.</w:t>
      </w:r>
    </w:p>
    <w:p w14:paraId="688A5F2F"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İsa'yı taklit ederek, başkalarına O'nun sevgisini gösterir ve onları O'nu izlemeye davet ederiz.</w:t>
      </w:r>
    </w:p>
    <w:p w14:paraId="1F728DC1"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xml:space="preserve">v </w:t>
      </w:r>
      <w:r w:rsidRPr="001E549D">
        <w:rPr>
          <w:rFonts w:ascii="Times New Roman" w:eastAsia="Times New Roman" w:hAnsi="Times New Roman" w:cs="Times New Roman"/>
          <w:b/>
          <w:bCs/>
          <w:szCs w:val="24"/>
          <w:lang w:val="ru-RU" w:eastAsia="ru-RU"/>
        </w:rPr>
        <w:t>Dostluk kurmak</w:t>
      </w:r>
    </w:p>
    <w:p w14:paraId="08B4EC60"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Hepimiz İsa'nın vaizleriyiz ve bunun için kendimizi hazırlamamız emredilmiştir. (1 Petrus 3:15). Ancak hepimiz vaaz etmeyi bilmiyoruz. Yine de, Tanrı'nın bizzat bize gerekli sözleri vereceğine dair bir vaat var (Yeşaya 50:4).</w:t>
      </w:r>
    </w:p>
    <w:p w14:paraId="1FDCC863"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İsa'yı başkalarıyla paylaşma konusunda daha bilinçli olmaya karar verirken aklınızda bulundurmanız gereken bazı basit ipuçları şunlardır:</w:t>
      </w:r>
    </w:p>
    <w:p w14:paraId="74004991"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(1) Birini tanıyın ve zamanla bir dostluk kurun</w:t>
      </w:r>
    </w:p>
    <w:p w14:paraId="4A132414"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(2) Kutsal Ruh'un o kişinin kalbinde çalışması için dua edin. Onlarla etkileşim kurmak için doğru fırsatlar olması için dua edin</w:t>
      </w:r>
    </w:p>
    <w:p w14:paraId="5B5BFC64"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(3) Kendi iman deneyimlerinizden bahsetmek veya onlar için dua etmek için doğal yollar arayın</w:t>
      </w:r>
    </w:p>
    <w:p w14:paraId="72EE5C18"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(4) Yeni arkadaşınızı kilisenizdeki diğer kişilerle tanıştırmanın yollarını bulun</w:t>
      </w:r>
    </w:p>
    <w:p w14:paraId="3D5007C5"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(5) Yeni arkadaşınızın olası özel ihtiyaçları veya soruları için dua edin</w:t>
      </w:r>
    </w:p>
    <w:p w14:paraId="4246DE91"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(6) Kutsal Kitabın hayatımızda nasıl teselli, öğüt ve rehberlik sunduğunu onlara göstermek için bir fırsat arayın</w:t>
      </w:r>
    </w:p>
    <w:p w14:paraId="33D53DE3"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lastRenderedPageBreak/>
        <w:t>(7) Bir zaman gelecek, arkadaşınıza sizinle birlikte Kutsal Kitabı incelemek isteyip istemediğini sormak isteyeceksiniz. Daha sonra, arkadaşınız vaftiz olmak isteyebilir</w:t>
      </w:r>
    </w:p>
    <w:p w14:paraId="16B405CF"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p>
    <w:p w14:paraId="134F8F99"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b/>
          <w:bCs/>
          <w:szCs w:val="24"/>
          <w:lang w:val="ru-RU" w:eastAsia="ru-RU"/>
        </w:rPr>
        <w:t>C Ayrılanları nasıl geri getirebiliriz?</w:t>
      </w:r>
    </w:p>
    <w:p w14:paraId="6E44994D"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xml:space="preserve">v </w:t>
      </w:r>
      <w:r w:rsidRPr="001E549D">
        <w:rPr>
          <w:rFonts w:ascii="Times New Roman" w:eastAsia="Times New Roman" w:hAnsi="Times New Roman" w:cs="Times New Roman"/>
          <w:b/>
          <w:bCs/>
          <w:szCs w:val="24"/>
          <w:lang w:val="ru-RU" w:eastAsia="ru-RU"/>
        </w:rPr>
        <w:t>Tanrı çocuklarını arar</w:t>
      </w:r>
    </w:p>
    <w:p w14:paraId="58BA0C11"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Bir noktada, Tanrı'nın halkı bölündü: Efrayim (kuzey krallığı) Tanrı'yı terk etti; Yahuda (güney krallığı) sadık kaldı.</w:t>
      </w:r>
    </w:p>
    <w:p w14:paraId="746DD3FF"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Onun terk etmesine rağmen, Tanrı Efrayim'i sevgili oğlu olarak görmeye devam etti. (Yer. 31:20). Hatta büyükannesi Rahel'i, günahları içinde ölen oğulları için ağlarken tasvir etti (Yer. 31:15).</w:t>
      </w:r>
    </w:p>
    <w:p w14:paraId="346AC616"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Tanrı'ya hizmet edip sonra O'nu terk edenlere, Tanrı sevgiyle seslenmeye devam eder. Onlar O'nun çocuklarıdır ve O onları sever ve ısrarla O'na dönmeleri için teşvik eder.</w:t>
      </w:r>
    </w:p>
    <w:p w14:paraId="7F3E1BEC"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Belki bir zamanlar imanı bilen kendi çocuklarımızdan bazıları imanı terk etmiştir. Onlara sırtımızı dönmek bir yana, onları sevmeye ve onlara nazikçe konuşmaya devam etmeliyiz. Tanrı bize, onların O’nun en şefkatli merhametinin nesnesi olduklarını hatırlatır ve onların O’na dönmelerini içtenlikle arzu eder.</w:t>
      </w:r>
    </w:p>
    <w:p w14:paraId="0CC21616"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xml:space="preserve">v </w:t>
      </w:r>
      <w:r w:rsidRPr="001E549D">
        <w:rPr>
          <w:rFonts w:ascii="Times New Roman" w:eastAsia="Times New Roman" w:hAnsi="Times New Roman" w:cs="Times New Roman"/>
          <w:b/>
          <w:bCs/>
          <w:szCs w:val="24"/>
          <w:lang w:val="ru-RU" w:eastAsia="ru-RU"/>
        </w:rPr>
        <w:t>Gideni arıyoruz</w:t>
      </w:r>
    </w:p>
    <w:p w14:paraId="0CD60C75"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Eşimiz; oğlumuz; kızımız; dostumuz; komşumuz; eskiden o kilise sırasına oturan o kardeşimiz… Bir zamanlar bizimle birlikte ibadet ediyorlardı, ama şimdi neredeler?</w:t>
      </w:r>
    </w:p>
    <w:p w14:paraId="0AA89C67"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İnsanların kiliseden ayrılmasının birçok nedeni vardır. Onların nedenlerini yargılamak, niyetlerini eleştirmek ya da onları basitçe unutmak için çağrılmadık.</w:t>
      </w:r>
    </w:p>
    <w:p w14:paraId="0184E23B"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Görevimiz gidip onları bulmak ve sürüye geri getirmektir. Bunu nasıl yaparız? İlk olarak, dua ederek. İkincisi, onlara karşı sevgi ve şefkat örneği olarak.</w:t>
      </w:r>
    </w:p>
    <w:p w14:paraId="61E7977F" w14:textId="77777777" w:rsidR="001E549D" w:rsidRPr="001E549D" w:rsidRDefault="001E549D" w:rsidP="001E549D">
      <w:pPr>
        <w:spacing w:before="100" w:beforeAutospacing="1" w:after="100" w:afterAutospacing="1" w:line="240" w:lineRule="auto"/>
        <w:rPr>
          <w:rFonts w:ascii="Times New Roman" w:eastAsia="Times New Roman" w:hAnsi="Times New Roman" w:cs="Times New Roman"/>
          <w:szCs w:val="24"/>
          <w:lang w:val="ru-RU" w:eastAsia="ru-RU"/>
        </w:rPr>
      </w:pPr>
      <w:r w:rsidRPr="001E549D">
        <w:rPr>
          <w:rFonts w:ascii="Times New Roman" w:eastAsia="Times New Roman" w:hAnsi="Times New Roman" w:cs="Times New Roman"/>
          <w:szCs w:val="24"/>
          <w:lang w:val="ru-RU" w:eastAsia="ru-RU"/>
        </w:rPr>
        <w:t>— Tanrı'dan uzaklaşmış biri için hayatınızın tanıklığı, eylemleriniz, sözleriniz ve dualarınız, onların hayatını ve geleceğini kökten değiştirebilir.</w:t>
      </w:r>
    </w:p>
    <w:p w14:paraId="64EF9AC2" w14:textId="64778DE8" w:rsidR="00276C69" w:rsidRPr="00F65EC2" w:rsidRDefault="00276C69" w:rsidP="001E549D">
      <w:pPr>
        <w:rPr>
          <w:lang w:val="ru-RU"/>
        </w:rPr>
      </w:pPr>
    </w:p>
    <w:sectPr w:rsidR="00276C69" w:rsidRPr="00F65EC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410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24DAA"/>
    <w:rsid w:val="000528FF"/>
    <w:rsid w:val="000B2AC6"/>
    <w:rsid w:val="000B440E"/>
    <w:rsid w:val="001114BE"/>
    <w:rsid w:val="001E4AA8"/>
    <w:rsid w:val="001E549D"/>
    <w:rsid w:val="00214CDF"/>
    <w:rsid w:val="00276C69"/>
    <w:rsid w:val="00276D46"/>
    <w:rsid w:val="003036B8"/>
    <w:rsid w:val="003268AD"/>
    <w:rsid w:val="00395C43"/>
    <w:rsid w:val="003D5E96"/>
    <w:rsid w:val="004A0BD4"/>
    <w:rsid w:val="004A3295"/>
    <w:rsid w:val="004D3C5A"/>
    <w:rsid w:val="004D5CB2"/>
    <w:rsid w:val="0055406F"/>
    <w:rsid w:val="00590A2C"/>
    <w:rsid w:val="0059679C"/>
    <w:rsid w:val="00610CB9"/>
    <w:rsid w:val="00610FE9"/>
    <w:rsid w:val="00611CFB"/>
    <w:rsid w:val="00676993"/>
    <w:rsid w:val="006B286A"/>
    <w:rsid w:val="006E470C"/>
    <w:rsid w:val="00711123"/>
    <w:rsid w:val="007C20BE"/>
    <w:rsid w:val="007F7102"/>
    <w:rsid w:val="008F32F1"/>
    <w:rsid w:val="009137C8"/>
    <w:rsid w:val="0095223B"/>
    <w:rsid w:val="00AB406A"/>
    <w:rsid w:val="00B4785D"/>
    <w:rsid w:val="00BA3EAE"/>
    <w:rsid w:val="00C22FAD"/>
    <w:rsid w:val="00C236AA"/>
    <w:rsid w:val="00C46A68"/>
    <w:rsid w:val="00D646E6"/>
    <w:rsid w:val="00D708A2"/>
    <w:rsid w:val="00E44082"/>
    <w:rsid w:val="00E70997"/>
    <w:rsid w:val="00EA23C5"/>
    <w:rsid w:val="00ED3471"/>
    <w:rsid w:val="00ED6481"/>
    <w:rsid w:val="00EE1939"/>
    <w:rsid w:val="00F565AE"/>
    <w:rsid w:val="00F65EC2"/>
    <w:rsid w:val="00F70B77"/>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3866">
      <w:bodyDiv w:val="1"/>
      <w:marLeft w:val="0"/>
      <w:marRight w:val="0"/>
      <w:marTop w:val="0"/>
      <w:marBottom w:val="0"/>
      <w:divBdr>
        <w:top w:val="none" w:sz="0" w:space="0" w:color="auto"/>
        <w:left w:val="none" w:sz="0" w:space="0" w:color="auto"/>
        <w:bottom w:val="none" w:sz="0" w:space="0" w:color="auto"/>
        <w:right w:val="none" w:sz="0" w:space="0" w:color="auto"/>
      </w:divBdr>
    </w:div>
    <w:div w:id="102774333">
      <w:bodyDiv w:val="1"/>
      <w:marLeft w:val="0"/>
      <w:marRight w:val="0"/>
      <w:marTop w:val="0"/>
      <w:marBottom w:val="0"/>
      <w:divBdr>
        <w:top w:val="none" w:sz="0" w:space="0" w:color="auto"/>
        <w:left w:val="none" w:sz="0" w:space="0" w:color="auto"/>
        <w:bottom w:val="none" w:sz="0" w:space="0" w:color="auto"/>
        <w:right w:val="none" w:sz="0" w:space="0" w:color="auto"/>
      </w:divBdr>
    </w:div>
    <w:div w:id="228852960">
      <w:bodyDiv w:val="1"/>
      <w:marLeft w:val="0"/>
      <w:marRight w:val="0"/>
      <w:marTop w:val="0"/>
      <w:marBottom w:val="0"/>
      <w:divBdr>
        <w:top w:val="none" w:sz="0" w:space="0" w:color="auto"/>
        <w:left w:val="none" w:sz="0" w:space="0" w:color="auto"/>
        <w:bottom w:val="none" w:sz="0" w:space="0" w:color="auto"/>
        <w:right w:val="none" w:sz="0" w:space="0" w:color="auto"/>
      </w:divBdr>
    </w:div>
    <w:div w:id="399598967">
      <w:bodyDiv w:val="1"/>
      <w:marLeft w:val="0"/>
      <w:marRight w:val="0"/>
      <w:marTop w:val="0"/>
      <w:marBottom w:val="0"/>
      <w:divBdr>
        <w:top w:val="none" w:sz="0" w:space="0" w:color="auto"/>
        <w:left w:val="none" w:sz="0" w:space="0" w:color="auto"/>
        <w:bottom w:val="none" w:sz="0" w:space="0" w:color="auto"/>
        <w:right w:val="none" w:sz="0" w:space="0" w:color="auto"/>
      </w:divBdr>
    </w:div>
    <w:div w:id="779880340">
      <w:bodyDiv w:val="1"/>
      <w:marLeft w:val="0"/>
      <w:marRight w:val="0"/>
      <w:marTop w:val="0"/>
      <w:marBottom w:val="0"/>
      <w:divBdr>
        <w:top w:val="none" w:sz="0" w:space="0" w:color="auto"/>
        <w:left w:val="none" w:sz="0" w:space="0" w:color="auto"/>
        <w:bottom w:val="none" w:sz="0" w:space="0" w:color="auto"/>
        <w:right w:val="none" w:sz="0" w:space="0" w:color="auto"/>
      </w:divBdr>
    </w:div>
    <w:div w:id="912011276">
      <w:bodyDiv w:val="1"/>
      <w:marLeft w:val="0"/>
      <w:marRight w:val="0"/>
      <w:marTop w:val="0"/>
      <w:marBottom w:val="0"/>
      <w:divBdr>
        <w:top w:val="none" w:sz="0" w:space="0" w:color="auto"/>
        <w:left w:val="none" w:sz="0" w:space="0" w:color="auto"/>
        <w:bottom w:val="none" w:sz="0" w:space="0" w:color="auto"/>
        <w:right w:val="none" w:sz="0" w:space="0" w:color="auto"/>
      </w:divBdr>
    </w:div>
    <w:div w:id="950934633">
      <w:bodyDiv w:val="1"/>
      <w:marLeft w:val="0"/>
      <w:marRight w:val="0"/>
      <w:marTop w:val="0"/>
      <w:marBottom w:val="0"/>
      <w:divBdr>
        <w:top w:val="none" w:sz="0" w:space="0" w:color="auto"/>
        <w:left w:val="none" w:sz="0" w:space="0" w:color="auto"/>
        <w:bottom w:val="none" w:sz="0" w:space="0" w:color="auto"/>
        <w:right w:val="none" w:sz="0" w:space="0" w:color="auto"/>
      </w:divBdr>
    </w:div>
    <w:div w:id="1016885380">
      <w:bodyDiv w:val="1"/>
      <w:marLeft w:val="0"/>
      <w:marRight w:val="0"/>
      <w:marTop w:val="0"/>
      <w:marBottom w:val="0"/>
      <w:divBdr>
        <w:top w:val="none" w:sz="0" w:space="0" w:color="auto"/>
        <w:left w:val="none" w:sz="0" w:space="0" w:color="auto"/>
        <w:bottom w:val="none" w:sz="0" w:space="0" w:color="auto"/>
        <w:right w:val="none" w:sz="0" w:space="0" w:color="auto"/>
      </w:divBdr>
    </w:div>
    <w:div w:id="1147556536">
      <w:bodyDiv w:val="1"/>
      <w:marLeft w:val="0"/>
      <w:marRight w:val="0"/>
      <w:marTop w:val="0"/>
      <w:marBottom w:val="0"/>
      <w:divBdr>
        <w:top w:val="none" w:sz="0" w:space="0" w:color="auto"/>
        <w:left w:val="none" w:sz="0" w:space="0" w:color="auto"/>
        <w:bottom w:val="none" w:sz="0" w:space="0" w:color="auto"/>
        <w:right w:val="none" w:sz="0" w:space="0" w:color="auto"/>
      </w:divBdr>
    </w:div>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285423156">
      <w:bodyDiv w:val="1"/>
      <w:marLeft w:val="0"/>
      <w:marRight w:val="0"/>
      <w:marTop w:val="0"/>
      <w:marBottom w:val="0"/>
      <w:divBdr>
        <w:top w:val="none" w:sz="0" w:space="0" w:color="auto"/>
        <w:left w:val="none" w:sz="0" w:space="0" w:color="auto"/>
        <w:bottom w:val="none" w:sz="0" w:space="0" w:color="auto"/>
        <w:right w:val="none" w:sz="0" w:space="0" w:color="auto"/>
      </w:divBdr>
    </w:div>
    <w:div w:id="1463378804">
      <w:bodyDiv w:val="1"/>
      <w:marLeft w:val="0"/>
      <w:marRight w:val="0"/>
      <w:marTop w:val="0"/>
      <w:marBottom w:val="0"/>
      <w:divBdr>
        <w:top w:val="none" w:sz="0" w:space="0" w:color="auto"/>
        <w:left w:val="none" w:sz="0" w:space="0" w:color="auto"/>
        <w:bottom w:val="none" w:sz="0" w:space="0" w:color="auto"/>
        <w:right w:val="none" w:sz="0" w:space="0" w:color="auto"/>
      </w:divBdr>
    </w:div>
    <w:div w:id="1563371876">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628077143">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55399929">
      <w:bodyDiv w:val="1"/>
      <w:marLeft w:val="0"/>
      <w:marRight w:val="0"/>
      <w:marTop w:val="0"/>
      <w:marBottom w:val="0"/>
      <w:divBdr>
        <w:top w:val="none" w:sz="0" w:space="0" w:color="auto"/>
        <w:left w:val="none" w:sz="0" w:space="0" w:color="auto"/>
        <w:bottom w:val="none" w:sz="0" w:space="0" w:color="auto"/>
        <w:right w:val="none" w:sz="0" w:space="0" w:color="auto"/>
      </w:divBdr>
    </w:div>
    <w:div w:id="1960800478">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 w:id="2044137755">
      <w:bodyDiv w:val="1"/>
      <w:marLeft w:val="0"/>
      <w:marRight w:val="0"/>
      <w:marTop w:val="0"/>
      <w:marBottom w:val="0"/>
      <w:divBdr>
        <w:top w:val="none" w:sz="0" w:space="0" w:color="auto"/>
        <w:left w:val="none" w:sz="0" w:space="0" w:color="auto"/>
        <w:bottom w:val="none" w:sz="0" w:space="0" w:color="auto"/>
        <w:right w:val="none" w:sz="0" w:space="0" w:color="auto"/>
      </w:divBdr>
    </w:div>
    <w:div w:id="2054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3546</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2026-01-11T21:12:00Z</cp:lastPrinted>
  <dcterms:created xsi:type="dcterms:W3CDTF">2026-05-17T06:13:00Z</dcterms:created>
  <dcterms:modified xsi:type="dcterms:W3CDTF">2026-05-17T06:13:00Z</dcterms:modified>
</cp:coreProperties>
</file>